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0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671830</wp:posOffset>
            </wp:positionH>
            <wp:positionV relativeFrom="page">
              <wp:posOffset>897890</wp:posOffset>
            </wp:positionV>
            <wp:extent cx="6164580" cy="29838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298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65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휴먼둥근헤드라인" w:cs="휴먼둥근헤드라인" w:eastAsia="휴먼둥근헤드라인" w:hAnsi="휴먼둥근헤드라인"/>
          <w:sz w:val="50"/>
          <w:szCs w:val="50"/>
          <w:color w:val="auto"/>
        </w:rPr>
        <w:t>2017년도</w:t>
      </w:r>
    </w:p>
    <w:p>
      <w:pPr>
        <w:sectPr>
          <w:pgSz w:w="11900" w:h="16820" w:orient="portrait"/>
          <w:cols w:equalWidth="0" w:num="1">
            <w:col w:w="2440"/>
          </w:cols>
          <w:pgMar w:left="2260" w:top="1440" w:right="7200" w:bottom="1147" w:gutter="0" w:footer="0" w:header="0"/>
        </w:sectPr>
      </w:pPr>
    </w:p>
    <w:p>
      <w:pPr>
        <w:spacing w:after="0" w:line="212" w:lineRule="exact"/>
        <w:rPr>
          <w:sz w:val="24"/>
          <w:szCs w:val="24"/>
          <w:color w:val="auto"/>
        </w:rPr>
      </w:pP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휴먼둥근헤드라인" w:cs="휴먼둥근헤드라인" w:eastAsia="휴먼둥근헤드라인" w:hAnsi="휴먼둥근헤드라인"/>
          <w:sz w:val="69"/>
          <w:szCs w:val="69"/>
          <w:color w:val="auto"/>
        </w:rPr>
        <w:t>윤리경영 추진실적 보고서</w:t>
      </w:r>
    </w:p>
    <w:p>
      <w:pPr>
        <w:spacing w:after="0" w:line="239" w:lineRule="auto"/>
        <w:rPr>
          <w:sz w:val="24"/>
          <w:szCs w:val="24"/>
          <w:color w:val="auto"/>
        </w:rPr>
        <w:sectPr>
          <w:pgSz w:w="11900" w:h="16820" w:orient="portrait"/>
          <w:cols w:equalWidth="0" w:num="1">
            <w:col w:w="8300"/>
          </w:cols>
          <w:pgMar w:left="1840" w:top="1440" w:right="1760" w:bottom="1147" w:gutter="0" w:footer="0" w:header="0"/>
          <w:type w:val="continuous"/>
        </w:sect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1036955</wp:posOffset>
            </wp:positionH>
            <wp:positionV relativeFrom="paragraph">
              <wp:posOffset>4310380</wp:posOffset>
            </wp:positionV>
            <wp:extent cx="3143885" cy="4749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47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3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HY헤드라인M" w:cs="HY헤드라인M" w:eastAsia="HY헤드라인M" w:hAnsi="HY헤드라인M"/>
          <w:sz w:val="36"/>
          <w:szCs w:val="36"/>
          <w:color w:val="auto"/>
        </w:rPr>
        <w:t>【 감 사 실 】</w:t>
      </w:r>
    </w:p>
    <w:p>
      <w:pPr>
        <w:sectPr>
          <w:pgSz w:w="11900" w:h="16820" w:orient="portrait"/>
          <w:cols w:equalWidth="0" w:num="1">
            <w:col w:w="2880"/>
          </w:cols>
          <w:pgMar w:left="4500" w:top="1440" w:right="4520" w:bottom="1147" w:gutter="0" w:footer="0" w:header="0"/>
          <w:type w:val="continuous"/>
        </w:sectPr>
      </w:pPr>
    </w:p>
    <w:bookmarkStart w:id="1" w:name="page2"/>
    <w:bookmarkEnd w:id="1"/>
    <w:p>
      <w:pPr>
        <w:spacing w:after="0" w:line="345" w:lineRule="exact"/>
        <w:rPr>
          <w:sz w:val="20"/>
          <w:szCs w:val="20"/>
          <w:color w:val="auto"/>
        </w:rPr>
      </w:pPr>
      <w:r>
        <w:rPr>
          <w:rFonts w:ascii="HY헤드라인M" w:cs="HY헤드라인M" w:eastAsia="HY헤드라인M" w:hAnsi="HY헤드라인M"/>
          <w:sz w:val="30"/>
          <w:szCs w:val="30"/>
          <w:color w:val="auto"/>
        </w:rPr>
        <w:t>1 대내</w:t>
      </w:r>
      <w:r>
        <w:rPr>
          <w:rFonts w:ascii="MS PGothic" w:cs="MS PGothic" w:eastAsia="MS PGothic" w:hAnsi="MS PGothic"/>
          <w:sz w:val="30"/>
          <w:szCs w:val="30"/>
          <w:color w:val="auto"/>
        </w:rPr>
        <w:t>･</w:t>
      </w:r>
      <w:r>
        <w:rPr>
          <w:rFonts w:ascii="HY헤드라인M" w:cs="HY헤드라인M" w:eastAsia="HY헤드라인M" w:hAnsi="HY헤드라인M"/>
          <w:sz w:val="30"/>
          <w:szCs w:val="30"/>
          <w:color w:val="auto"/>
        </w:rPr>
        <w:t>외 경영여건 및 관련 정부정책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-121920</wp:posOffset>
            </wp:positionH>
            <wp:positionV relativeFrom="paragraph">
              <wp:posOffset>-91440</wp:posOffset>
            </wp:positionV>
            <wp:extent cx="6127750" cy="3092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0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564515</wp:posOffset>
            </wp:positionH>
            <wp:positionV relativeFrom="paragraph">
              <wp:posOffset>353695</wp:posOffset>
            </wp:positionV>
            <wp:extent cx="5431790" cy="2514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0" w:lineRule="exact"/>
        <w:rPr>
          <w:sz w:val="20"/>
          <w:szCs w:val="20"/>
          <w:color w:val="auto"/>
        </w:rPr>
      </w:pPr>
    </w:p>
    <w:p>
      <w:pPr>
        <w:jc w:val="right"/>
        <w:spacing w:after="0"/>
        <w:tabs>
          <w:tab w:leader="none" w:pos="7320" w:val="left"/>
        </w:tabs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경 영 환 경</w:t>
      </w:r>
      <w:r>
        <w:rPr>
          <w:sz w:val="20"/>
          <w:szCs w:val="20"/>
          <w:color w:val="auto"/>
        </w:rPr>
        <w:tab/>
      </w:r>
      <w:r>
        <w:rPr>
          <w:rFonts w:ascii="굴림" w:cs="굴림" w:eastAsia="굴림" w:hAnsi="굴림"/>
          <w:sz w:val="19"/>
          <w:szCs w:val="19"/>
          <w:color w:val="FFFFFF"/>
        </w:rPr>
        <w:t>전략적 시사점</w:t>
      </w:r>
    </w:p>
    <w:p>
      <w:pPr>
        <w:jc w:val="right"/>
        <w:spacing w:after="0"/>
        <w:tabs>
          <w:tab w:leader="none" w:pos="7320" w:val="left"/>
        </w:tabs>
        <w:rPr>
          <w:sz w:val="20"/>
          <w:szCs w:val="20"/>
          <w:color w:val="auto"/>
        </w:rPr>
        <w:sectPr>
          <w:pgSz w:w="11900" w:h="16820" w:orient="portrait"/>
          <w:cols w:equalWidth="0" w:num="1">
            <w:col w:w="8600"/>
          </w:cols>
          <w:pgMar w:left="1320" w:top="1198" w:right="1980" w:bottom="1440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-118745</wp:posOffset>
            </wp:positionH>
            <wp:positionV relativeFrom="paragraph">
              <wp:posOffset>45085</wp:posOffset>
            </wp:positionV>
            <wp:extent cx="6115685" cy="35306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53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4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외부</w:t>
      </w:r>
    </w:p>
    <w:p>
      <w:pPr>
        <w:ind w:left="2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경</w:t>
      </w:r>
    </w:p>
    <w:p>
      <w:pPr>
        <w:spacing w:after="0" w:line="33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영</w:t>
      </w:r>
    </w:p>
    <w:p>
      <w:pPr>
        <w:spacing w:after="0" w:line="35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여</w:t>
      </w:r>
    </w:p>
    <w:p>
      <w:pPr>
        <w:spacing w:after="0" w:line="33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건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내부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-80645</wp:posOffset>
            </wp:positionH>
            <wp:positionV relativeFrom="paragraph">
              <wp:posOffset>355600</wp:posOffset>
            </wp:positionV>
            <wp:extent cx="683895" cy="368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-80645</wp:posOffset>
            </wp:positionH>
            <wp:positionV relativeFrom="paragraph">
              <wp:posOffset>355600</wp:posOffset>
            </wp:positionV>
            <wp:extent cx="683895" cy="3683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-80645</wp:posOffset>
            </wp:positionH>
            <wp:positionV relativeFrom="paragraph">
              <wp:posOffset>464820</wp:posOffset>
            </wp:positionV>
            <wp:extent cx="683895" cy="64706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-80645</wp:posOffset>
            </wp:positionH>
            <wp:positionV relativeFrom="paragraph">
              <wp:posOffset>464820</wp:posOffset>
            </wp:positionV>
            <wp:extent cx="683895" cy="64706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4" w:lineRule="exact"/>
        <w:rPr>
          <w:sz w:val="20"/>
          <w:szCs w:val="20"/>
          <w:color w:val="auto"/>
        </w:rPr>
      </w:pPr>
    </w:p>
    <w:p>
      <w:pPr>
        <w:ind w:left="20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2020</w:t>
      </w:r>
    </w:p>
    <w:p>
      <w:pPr>
        <w:spacing w:after="0" w:line="5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19"/>
          <w:szCs w:val="19"/>
          <w:color w:val="auto"/>
        </w:rPr>
        <w:t>전략목표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-80645</wp:posOffset>
            </wp:positionH>
            <wp:positionV relativeFrom="paragraph">
              <wp:posOffset>147955</wp:posOffset>
            </wp:positionV>
            <wp:extent cx="683895" cy="3683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-80645</wp:posOffset>
            </wp:positionH>
            <wp:positionV relativeFrom="paragraph">
              <wp:posOffset>147955</wp:posOffset>
            </wp:positionV>
            <wp:extent cx="683895" cy="3683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-80645</wp:posOffset>
            </wp:positionH>
            <wp:positionV relativeFrom="paragraph">
              <wp:posOffset>255905</wp:posOffset>
            </wp:positionV>
            <wp:extent cx="683895" cy="8648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86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-80645</wp:posOffset>
            </wp:positionH>
            <wp:positionV relativeFrom="paragraph">
              <wp:posOffset>255905</wp:posOffset>
            </wp:positionV>
            <wp:extent cx="683895" cy="8648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86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19"/>
          <w:szCs w:val="19"/>
          <w:color w:val="auto"/>
        </w:rPr>
        <w:t>정부정책</w:t>
      </w:r>
    </w:p>
    <w:p>
      <w:pPr>
        <w:spacing w:after="0" w:line="2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-80645</wp:posOffset>
            </wp:positionH>
            <wp:positionV relativeFrom="paragraph">
              <wp:posOffset>345440</wp:posOffset>
            </wp:positionV>
            <wp:extent cx="683895" cy="381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-83820</wp:posOffset>
            </wp:positionH>
            <wp:positionV relativeFrom="paragraph">
              <wp:posOffset>651510</wp:posOffset>
            </wp:positionV>
            <wp:extent cx="335280" cy="30924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0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br w:type="column"/>
      </w:r>
    </w:p>
    <w:p>
      <w:pPr>
        <w:ind w:left="80" w:right="200" w:hanging="83"/>
        <w:spacing w:after="0" w:line="264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30480" cy="304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22"/>
          <w:szCs w:val="22"/>
          <w:color w:val="auto"/>
        </w:rPr>
        <w:t>(</w:t>
      </w:r>
      <w:r>
        <w:rPr>
          <w:rFonts w:ascii="함초롬바탕" w:cs="함초롬바탕" w:eastAsia="함초롬바탕" w:hAnsi="함초롬바탕"/>
          <w:sz w:val="22"/>
          <w:szCs w:val="22"/>
          <w:color w:val="auto"/>
        </w:rPr>
        <w:t>道</w:t>
      </w:r>
      <w:r>
        <w:rPr>
          <w:rFonts w:ascii="Arial" w:cs="Arial" w:eastAsia="Arial" w:hAnsi="Arial"/>
          <w:sz w:val="22"/>
          <w:szCs w:val="22"/>
          <w:color w:val="auto"/>
        </w:rPr>
        <w:t xml:space="preserve">) </w:t>
      </w:r>
      <w:r>
        <w:rPr>
          <w:rFonts w:ascii="굴림" w:cs="굴림" w:eastAsia="굴림" w:hAnsi="굴림"/>
          <w:sz w:val="22"/>
          <w:szCs w:val="22"/>
          <w:color w:val="auto"/>
        </w:rPr>
        <w:t>청렴업무를 도정 주요업무로 추진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</w:t>
      </w:r>
      <w:r>
        <w:rPr>
          <w:rFonts w:ascii="굴림" w:cs="굴림" w:eastAsia="굴림" w:hAnsi="굴림"/>
          <w:sz w:val="22"/>
          <w:szCs w:val="22"/>
          <w:color w:val="auto"/>
        </w:rPr>
        <w:t>공직사회에 대한 부정적 인식으로 도민사회 신뢰도 하락</w:t>
      </w:r>
    </w:p>
    <w:p>
      <w:pPr>
        <w:spacing w:after="0" w:line="26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-106045</wp:posOffset>
            </wp:positionV>
            <wp:extent cx="30480" cy="273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80"/>
        <w:spacing w:after="0" w:line="253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청탁금지법 시행으로 국민들의 부패인식 수준 향상 및 부패 민감도 상승</w:t>
      </w:r>
    </w:p>
    <w:p>
      <w:pPr>
        <w:spacing w:after="0" w:line="37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-280035</wp:posOffset>
            </wp:positionV>
            <wp:extent cx="30480" cy="273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-95250</wp:posOffset>
            </wp:positionH>
            <wp:positionV relativeFrom="paragraph">
              <wp:posOffset>75565</wp:posOffset>
            </wp:positionV>
            <wp:extent cx="3526155" cy="9359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-95250</wp:posOffset>
            </wp:positionH>
            <wp:positionV relativeFrom="paragraph">
              <wp:posOffset>75565</wp:posOffset>
            </wp:positionV>
            <wp:extent cx="3526155" cy="9359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80" w:right="200"/>
        <w:spacing w:after="0" w:line="271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경영진의 강력한 윤리의식 요구 핵심사업 환경변화</w:t>
      </w:r>
      <w:r>
        <w:rPr>
          <w:rFonts w:ascii="Arial" w:cs="Arial" w:eastAsia="Arial" w:hAnsi="Arial"/>
          <w:sz w:val="22"/>
          <w:szCs w:val="22"/>
          <w:color w:val="auto"/>
        </w:rPr>
        <w:t>(</w:t>
      </w:r>
      <w:r>
        <w:rPr>
          <w:rFonts w:ascii="굴림" w:cs="굴림" w:eastAsia="굴림" w:hAnsi="굴림"/>
          <w:sz w:val="22"/>
          <w:szCs w:val="22"/>
          <w:color w:val="auto"/>
        </w:rPr>
        <w:t>위탁판매사 변경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신규 설비 도입</w:t>
      </w:r>
      <w:r>
        <w:rPr>
          <w:rFonts w:ascii="Arial" w:cs="Arial" w:eastAsia="Arial" w:hAnsi="Arial"/>
          <w:sz w:val="22"/>
          <w:szCs w:val="22"/>
          <w:color w:val="auto"/>
        </w:rPr>
        <w:t>)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및 주택</w:t>
      </w:r>
      <w:r>
        <w:rPr>
          <w:rFonts w:ascii="MS PGothic" w:cs="MS PGothic" w:eastAsia="MS PGothic" w:hAnsi="MS PGothic"/>
          <w:sz w:val="22"/>
          <w:szCs w:val="22"/>
          <w:color w:val="auto"/>
        </w:rPr>
        <w:t>･</w:t>
      </w:r>
      <w:r>
        <w:rPr>
          <w:rFonts w:ascii="굴림" w:cs="굴림" w:eastAsia="굴림" w:hAnsi="굴림"/>
          <w:sz w:val="22"/>
          <w:szCs w:val="22"/>
          <w:color w:val="auto"/>
        </w:rPr>
        <w:t>개발 사업 확대 대규모 채용에 따른 신규 인력 비율 확대</w:t>
      </w:r>
    </w:p>
    <w:p>
      <w:pPr>
        <w:spacing w:after="0" w:line="37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-631190</wp:posOffset>
            </wp:positionV>
            <wp:extent cx="30480" cy="2730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-450215</wp:posOffset>
            </wp:positionV>
            <wp:extent cx="30480" cy="2730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-86360</wp:posOffset>
            </wp:positionV>
            <wp:extent cx="30480" cy="273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-95250</wp:posOffset>
            </wp:positionH>
            <wp:positionV relativeFrom="paragraph">
              <wp:posOffset>86995</wp:posOffset>
            </wp:positionV>
            <wp:extent cx="3526155" cy="75628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-95250</wp:posOffset>
            </wp:positionH>
            <wp:positionV relativeFrom="paragraph">
              <wp:posOffset>86995</wp:posOffset>
            </wp:positionV>
            <wp:extent cx="3526155" cy="75628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8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사회적 가치 실현</w:t>
      </w:r>
    </w:p>
    <w:p>
      <w:pPr>
        <w:jc w:val="both"/>
        <w:ind w:left="180" w:hanging="139"/>
        <w:spacing w:after="0" w:line="232" w:lineRule="exact"/>
        <w:tabs>
          <w:tab w:leader="none" w:pos="180" w:val="left"/>
        </w:tabs>
        <w:numPr>
          <w:ilvl w:val="0"/>
          <w:numId w:val="1"/>
        </w:numPr>
        <w:rPr>
          <w:rFonts w:ascii="Arial" w:cs="Arial" w:eastAsia="Arial" w:hAnsi="Arial"/>
          <w:sz w:val="19"/>
          <w:szCs w:val="19"/>
          <w:color w:val="auto"/>
        </w:rPr>
      </w:pPr>
      <w:r>
        <w:rPr>
          <w:rFonts w:ascii="굴림" w:cs="굴림" w:eastAsia="굴림" w:hAnsi="굴림"/>
          <w:sz w:val="19"/>
          <w:szCs w:val="19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-88265</wp:posOffset>
            </wp:positionV>
            <wp:extent cx="30480" cy="2730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사회적 책임경영 강화</w:t>
      </w:r>
      <w:r>
        <w:rPr>
          <w:rFonts w:ascii="굴림" w:cs="굴림" w:eastAsia="굴림" w:hAnsi="굴림"/>
          <w:sz w:val="19"/>
          <w:szCs w:val="19"/>
          <w:color w:val="auto"/>
          <w:vertAlign w:val="superscript"/>
        </w:rPr>
        <w:t>^우^</w:t>
      </w:r>
      <w:r>
        <w:rPr>
          <w:rFonts w:ascii="굴림" w:cs="굴림" w:eastAsia="굴림" w:hAnsi="굴림"/>
          <w:sz w:val="19"/>
          <w:szCs w:val="19"/>
          <w:color w:val="auto"/>
        </w:rPr>
        <w:t xml:space="preserve"> 투명윤리</w:t>
      </w:r>
      <w:r>
        <w:rPr>
          <w:rFonts w:ascii="MS PGothic" w:cs="MS PGothic" w:eastAsia="MS PGothic" w:hAnsi="MS PGothic"/>
          <w:sz w:val="19"/>
          <w:szCs w:val="19"/>
          <w:color w:val="auto"/>
        </w:rPr>
        <w:t>･</w:t>
      </w:r>
      <w:r>
        <w:rPr>
          <w:rFonts w:ascii="굴림" w:cs="굴림" w:eastAsia="굴림" w:hAnsi="굴림"/>
          <w:sz w:val="19"/>
          <w:szCs w:val="19"/>
          <w:color w:val="auto"/>
        </w:rPr>
        <w:t>반부패</w:t>
      </w:r>
      <w:r>
        <w:rPr>
          <w:rFonts w:ascii="MS PGothic" w:cs="MS PGothic" w:eastAsia="MS PGothic" w:hAnsi="MS PGothic"/>
          <w:sz w:val="19"/>
          <w:szCs w:val="19"/>
          <w:color w:val="auto"/>
        </w:rPr>
        <w:t>･</w:t>
      </w:r>
      <w:r>
        <w:rPr>
          <w:rFonts w:ascii="굴림" w:cs="굴림" w:eastAsia="굴림" w:hAnsi="굴림"/>
          <w:sz w:val="19"/>
          <w:szCs w:val="19"/>
          <w:color w:val="auto"/>
        </w:rPr>
        <w:t>청렴 활동 실천</w:t>
      </w:r>
    </w:p>
    <w:p>
      <w:pPr>
        <w:spacing w:after="0" w:line="109" w:lineRule="exact"/>
        <w:rPr>
          <w:rFonts w:ascii="Arial" w:cs="Arial" w:eastAsia="Arial" w:hAnsi="Arial"/>
          <w:sz w:val="19"/>
          <w:szCs w:val="19"/>
          <w:color w:val="auto"/>
        </w:rPr>
      </w:pPr>
    </w:p>
    <w:p>
      <w:pPr>
        <w:jc w:val="both"/>
        <w:ind w:left="180" w:hanging="139"/>
        <w:spacing w:after="0"/>
        <w:tabs>
          <w:tab w:leader="none" w:pos="180" w:val="left"/>
        </w:tabs>
        <w:numPr>
          <w:ilvl w:val="0"/>
          <w:numId w:val="1"/>
        </w:numPr>
        <w:rPr>
          <w:rFonts w:ascii="Arial" w:cs="Arial" w:eastAsia="Arial" w:hAnsi="Arial"/>
          <w:sz w:val="21"/>
          <w:szCs w:val="21"/>
          <w:color w:val="auto"/>
        </w:rPr>
      </w:pPr>
      <w:r>
        <w:rPr>
          <w:rFonts w:ascii="굴림" w:cs="굴림" w:eastAsia="굴림" w:hAnsi="굴림"/>
          <w:sz w:val="21"/>
          <w:szCs w:val="21"/>
          <w:color w:val="auto"/>
        </w:rPr>
        <w:t>스마트 경영체계 구축</w:t>
      </w:r>
      <w:r>
        <w:rPr>
          <w:rFonts w:ascii="굴림" w:cs="굴림" w:eastAsia="굴림" w:hAnsi="굴림"/>
          <w:sz w:val="21"/>
          <w:szCs w:val="21"/>
          <w:color w:val="auto"/>
          <w:vertAlign w:val="superscript"/>
        </w:rPr>
        <w:t>^우^</w:t>
      </w:r>
      <w:r>
        <w:rPr>
          <w:rFonts w:ascii="굴림" w:cs="굴림" w:eastAsia="굴림" w:hAnsi="굴림"/>
          <w:sz w:val="21"/>
          <w:szCs w:val="21"/>
          <w:color w:val="auto"/>
        </w:rPr>
        <w:t xml:space="preserve"> 경영리스크 관리체계 구축</w:t>
      </w:r>
    </w:p>
    <w:p>
      <w:pPr>
        <w:spacing w:after="0" w:line="36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1358900</wp:posOffset>
            </wp:positionH>
            <wp:positionV relativeFrom="paragraph">
              <wp:posOffset>-306705</wp:posOffset>
            </wp:positionV>
            <wp:extent cx="111125" cy="698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1362075</wp:posOffset>
            </wp:positionH>
            <wp:positionV relativeFrom="paragraph">
              <wp:posOffset>-125095</wp:posOffset>
            </wp:positionV>
            <wp:extent cx="111125" cy="698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-95250</wp:posOffset>
            </wp:positionH>
            <wp:positionV relativeFrom="paragraph">
              <wp:posOffset>69215</wp:posOffset>
            </wp:positionV>
            <wp:extent cx="3526155" cy="9359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-95250</wp:posOffset>
            </wp:positionH>
            <wp:positionV relativeFrom="paragraph">
              <wp:posOffset>69215</wp:posOffset>
            </wp:positionV>
            <wp:extent cx="3526155" cy="93599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right="200" w:firstLine="84"/>
        <w:spacing w:after="0" w:line="262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 xml:space="preserve">반부패 개혁을 위한 부패방지체계 강화 및 민관 협력형 부패방지체계 강화 </w:t>
      </w:r>
      <w:r>
        <w:rPr>
          <w:sz w:val="20"/>
          <w:szCs w:val="20"/>
          <w:color w:val="auto"/>
        </w:rPr>
        <w:drawing>
          <wp:inline distT="0" distB="0" distL="0" distR="0">
            <wp:extent cx="30480" cy="3048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2"/>
          <w:szCs w:val="22"/>
          <w:color w:val="auto"/>
        </w:rPr>
        <w:t>공정 경쟁 강화 및 상생협력을 통한 공정사회 구현 노력</w:t>
      </w:r>
    </w:p>
    <w:p>
      <w:pPr>
        <w:spacing w:after="0" w:line="1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-466725</wp:posOffset>
            </wp:positionV>
            <wp:extent cx="30480" cy="2730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8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성평등 문화 정착으로 실질적 성평등 사회 실현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-87630</wp:posOffset>
            </wp:positionV>
            <wp:extent cx="30480" cy="2730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-95250</wp:posOffset>
            </wp:positionH>
            <wp:positionV relativeFrom="paragraph">
              <wp:posOffset>85090</wp:posOffset>
            </wp:positionV>
            <wp:extent cx="3526155" cy="3810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-413385</wp:posOffset>
            </wp:positionH>
            <wp:positionV relativeFrom="paragraph">
              <wp:posOffset>394970</wp:posOffset>
            </wp:positionV>
            <wp:extent cx="5759450" cy="139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3" w:lineRule="exact"/>
        <w:rPr>
          <w:sz w:val="20"/>
          <w:szCs w:val="20"/>
          <w:color w:val="auto"/>
        </w:rPr>
      </w:pPr>
    </w:p>
    <w:p>
      <w:pPr>
        <w:spacing w:after="0" w:line="274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1"/>
          <w:szCs w:val="21"/>
          <w:color w:val="auto"/>
        </w:rPr>
        <w:t>윤리경영 체계 재정립을 통한 자발적 청렴활동 전개</w:t>
      </w:r>
    </w:p>
    <w:p>
      <w:pPr>
        <w:spacing w:after="0" w:line="308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-60325</wp:posOffset>
            </wp:positionH>
            <wp:positionV relativeFrom="paragraph">
              <wp:posOffset>-291465</wp:posOffset>
            </wp:positionV>
            <wp:extent cx="33655" cy="2730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50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리스크 예방 및 컨설팅 기능의 내부통제 기능 강화</w:t>
      </w:r>
    </w:p>
    <w:p>
      <w:pPr>
        <w:spacing w:after="0" w:line="332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-60325</wp:posOffset>
            </wp:positionH>
            <wp:positionV relativeFrom="paragraph">
              <wp:posOffset>-275590</wp:posOffset>
            </wp:positionV>
            <wp:extent cx="33655" cy="2730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62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공정 경쟁 환경 조성으로 상생협력 기반의 사회적 가치 실현</w:t>
      </w:r>
    </w:p>
    <w:p>
      <w:pPr>
        <w:spacing w:after="0" w:line="316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-60325</wp:posOffset>
            </wp:positionH>
            <wp:positionV relativeFrom="paragraph">
              <wp:posOffset>-466725</wp:posOffset>
            </wp:positionV>
            <wp:extent cx="33655" cy="2730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53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성범죄 없는 건전한 직장문화 조성</w:t>
      </w:r>
    </w:p>
    <w:p>
      <w:pPr>
        <w:spacing w:after="0" w:line="253" w:lineRule="auto"/>
        <w:rPr>
          <w:sz w:val="20"/>
          <w:szCs w:val="20"/>
          <w:color w:val="auto"/>
        </w:rPr>
        <w:sectPr>
          <w:pgSz w:w="11900" w:h="16820" w:orient="portrait"/>
          <w:cols w:equalWidth="0" w:num="3">
            <w:col w:w="780" w:space="320"/>
            <w:col w:w="5240" w:space="460"/>
            <w:col w:w="2540"/>
          </w:cols>
          <w:pgMar w:left="1260" w:top="1198" w:right="1300" w:bottom="1440" w:gutter="0" w:footer="0" w:header="0"/>
          <w:type w:val="continuous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-60325</wp:posOffset>
            </wp:positionH>
            <wp:positionV relativeFrom="paragraph">
              <wp:posOffset>-280035</wp:posOffset>
            </wp:positionV>
            <wp:extent cx="33655" cy="2730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-153670</wp:posOffset>
            </wp:positionH>
            <wp:positionV relativeFrom="paragraph">
              <wp:posOffset>663575</wp:posOffset>
            </wp:positionV>
            <wp:extent cx="1870710" cy="3810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HY헤드라인M" w:cs="HY헤드라인M" w:eastAsia="HY헤드라인M" w:hAnsi="HY헤드라인M"/>
          <w:sz w:val="30"/>
          <w:szCs w:val="30"/>
          <w:color w:val="auto"/>
        </w:rPr>
        <w:t>2 SWOT 분석 및 전략과제 도출</w:t>
      </w:r>
    </w:p>
    <w:p>
      <w:pPr>
        <w:spacing w:after="0" w:line="368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246380</wp:posOffset>
            </wp:positionH>
            <wp:positionV relativeFrom="paragraph">
              <wp:posOffset>41275</wp:posOffset>
            </wp:positionV>
            <wp:extent cx="5759450" cy="139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-118745</wp:posOffset>
            </wp:positionH>
            <wp:positionV relativeFrom="paragraph">
              <wp:posOffset>196215</wp:posOffset>
            </wp:positionV>
            <wp:extent cx="6112510" cy="24066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400"/>
        <w:spacing w:after="0"/>
        <w:tabs>
          <w:tab w:leader="none" w:pos="8100" w:val="left"/>
        </w:tabs>
        <w:rPr>
          <w:sz w:val="20"/>
          <w:szCs w:val="20"/>
          <w:color w:val="auto"/>
        </w:rPr>
      </w:pPr>
      <w:r>
        <w:rPr>
          <w:rFonts w:ascii="HY헤드라인M" w:cs="HY헤드라인M" w:eastAsia="HY헤드라인M" w:hAnsi="HY헤드라인M"/>
          <w:sz w:val="20"/>
          <w:szCs w:val="20"/>
          <w:color w:val="auto"/>
        </w:rPr>
        <w:t>강점 (S)</w:t>
      </w:r>
      <w:r>
        <w:rPr>
          <w:sz w:val="20"/>
          <w:szCs w:val="20"/>
          <w:color w:val="auto"/>
        </w:rPr>
        <w:tab/>
      </w:r>
      <w:r>
        <w:rPr>
          <w:rFonts w:ascii="HY헤드라인M" w:cs="HY헤드라인M" w:eastAsia="HY헤드라인M" w:hAnsi="HY헤드라인M"/>
          <w:sz w:val="20"/>
          <w:szCs w:val="20"/>
          <w:color w:val="auto"/>
        </w:rPr>
        <w:t>약점 (W)</w:t>
      </w:r>
    </w:p>
    <w:p>
      <w:pPr>
        <w:ind w:left="400"/>
        <w:spacing w:after="0"/>
        <w:tabs>
          <w:tab w:leader="none" w:pos="8100" w:val="left"/>
        </w:tabs>
        <w:rPr>
          <w:sz w:val="20"/>
          <w:szCs w:val="20"/>
          <w:color w:val="auto"/>
        </w:rPr>
        <w:sectPr>
          <w:pgSz w:w="11900" w:h="16820" w:orient="portrait"/>
          <w:cols w:equalWidth="0" w:num="1">
            <w:col w:w="8900"/>
          </w:cols>
          <w:pgMar w:left="1320" w:top="1198" w:right="1680" w:bottom="1440" w:gutter="0" w:footer="0" w:header="0"/>
          <w:type w:val="continuous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-118745</wp:posOffset>
            </wp:positionH>
            <wp:positionV relativeFrom="paragraph">
              <wp:posOffset>57150</wp:posOffset>
            </wp:positionV>
            <wp:extent cx="6112510" cy="64706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 xml:space="preserve">신임 </w:t>
      </w:r>
      <w:r>
        <w:rPr>
          <w:rFonts w:ascii="Arial" w:cs="Arial" w:eastAsia="Arial" w:hAnsi="Arial"/>
          <w:sz w:val="22"/>
          <w:szCs w:val="22"/>
          <w:color w:val="auto"/>
        </w:rPr>
        <w:t>CEO</w:t>
      </w:r>
      <w:r>
        <w:rPr>
          <w:rFonts w:ascii="굴림" w:cs="굴림" w:eastAsia="굴림" w:hAnsi="굴림"/>
          <w:sz w:val="22"/>
          <w:szCs w:val="22"/>
          <w:color w:val="auto"/>
        </w:rPr>
        <w:t>의 강력한 윤리경영 확대 추진 및 임직원 청렴 및 반부패 의지 확고 자체</w:t>
      </w:r>
      <w:r>
        <w:rPr>
          <w:rFonts w:ascii="Arial" w:cs="Arial" w:eastAsia="Arial" w:hAnsi="Arial"/>
          <w:sz w:val="22"/>
          <w:szCs w:val="22"/>
          <w:color w:val="auto"/>
        </w:rPr>
        <w:t>(</w:t>
      </w:r>
      <w:r>
        <w:rPr>
          <w:rFonts w:ascii="굴림" w:cs="굴림" w:eastAsia="굴림" w:hAnsi="굴림"/>
          <w:sz w:val="22"/>
          <w:szCs w:val="22"/>
          <w:color w:val="auto"/>
        </w:rPr>
        <w:t>예방</w:t>
      </w:r>
      <w:r>
        <w:rPr>
          <w:rFonts w:ascii="Arial" w:cs="Arial" w:eastAsia="Arial" w:hAnsi="Arial"/>
          <w:sz w:val="22"/>
          <w:szCs w:val="22"/>
          <w:color w:val="auto"/>
        </w:rPr>
        <w:t>)</w:t>
      </w:r>
      <w:r>
        <w:rPr>
          <w:rFonts w:ascii="굴림" w:cs="굴림" w:eastAsia="굴림" w:hAnsi="굴림"/>
          <w:sz w:val="22"/>
          <w:szCs w:val="22"/>
          <w:color w:val="auto"/>
        </w:rPr>
        <w:t>감사 강화 등 내부감사시스템 확립</w:t>
      </w:r>
    </w:p>
    <w:p>
      <w:pPr>
        <w:spacing w:after="0" w:line="38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-118745</wp:posOffset>
            </wp:positionH>
            <wp:positionV relativeFrom="paragraph">
              <wp:posOffset>66040</wp:posOffset>
            </wp:positionV>
            <wp:extent cx="3048000" cy="93599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00" w:right="60" w:hanging="83"/>
        <w:spacing w:after="0" w:line="260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30480" cy="3048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2"/>
          <w:szCs w:val="22"/>
          <w:color w:val="auto"/>
        </w:rPr>
        <w:t>투명경영에 대한 국가적 요구 증가 도정의 청렴 관심 증가로 기관 간 협력체계 강화 기반 조성</w:t>
      </w:r>
    </w:p>
    <w:p>
      <w:pPr>
        <w:spacing w:after="0" w:line="3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30480" cy="3048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18"/>
          <w:szCs w:val="18"/>
          <w:color w:val="auto"/>
        </w:rPr>
        <w:t>4</w:t>
      </w:r>
      <w:r>
        <w:rPr>
          <w:rFonts w:ascii="굴림" w:cs="굴림" w:eastAsia="굴림" w:hAnsi="굴림"/>
          <w:sz w:val="18"/>
          <w:szCs w:val="18"/>
          <w:color w:val="auto"/>
        </w:rPr>
        <w:t>차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</w:t>
      </w:r>
      <w:r>
        <w:rPr>
          <w:rFonts w:ascii="굴림" w:cs="굴림" w:eastAsia="굴림" w:hAnsi="굴림"/>
          <w:sz w:val="18"/>
          <w:szCs w:val="18"/>
          <w:color w:val="auto"/>
        </w:rPr>
        <w:t>산업혁명 대비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IT </w:t>
      </w:r>
      <w:r>
        <w:rPr>
          <w:rFonts w:ascii="굴림" w:cs="굴림" w:eastAsia="굴림" w:hAnsi="굴림"/>
          <w:sz w:val="18"/>
          <w:szCs w:val="18"/>
          <w:color w:val="auto"/>
        </w:rPr>
        <w:t>기반 경영 리스크 관리 체계 도입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-118745</wp:posOffset>
            </wp:positionH>
            <wp:positionV relativeFrom="paragraph">
              <wp:posOffset>73660</wp:posOffset>
            </wp:positionV>
            <wp:extent cx="3048000" cy="24066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br w:type="column"/>
      </w:r>
    </w:p>
    <w:p>
      <w:pPr>
        <w:jc w:val="both"/>
        <w:ind w:right="920" w:firstLine="84"/>
        <w:spacing w:after="0" w:line="322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19"/>
          <w:szCs w:val="19"/>
          <w:color w:val="auto"/>
        </w:rPr>
        <w:t xml:space="preserve">이해관계자에 대한 윤리경영 확산 저조 </w:t>
      </w:r>
      <w:r>
        <w:rPr>
          <w:sz w:val="20"/>
          <w:szCs w:val="20"/>
          <w:color w:val="auto"/>
        </w:rPr>
        <w:drawing>
          <wp:inline distT="0" distB="0" distL="0" distR="0">
            <wp:extent cx="30480" cy="3048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19"/>
          <w:szCs w:val="19"/>
          <w:color w:val="auto"/>
        </w:rPr>
        <w:t>청렴활동에 대한 성과 보상체계 부족 교대근무로 인한 청렴활동 참여 미흡</w:t>
      </w:r>
    </w:p>
    <w:p>
      <w:pPr>
        <w:spacing w:after="0" w:line="31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-121920</wp:posOffset>
            </wp:positionH>
            <wp:positionV relativeFrom="paragraph">
              <wp:posOffset>19050</wp:posOffset>
            </wp:positionV>
            <wp:extent cx="3029585" cy="93599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80" w:hanging="83"/>
        <w:spacing w:after="0" w:line="248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30480" cy="3048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2"/>
          <w:szCs w:val="22"/>
          <w:color w:val="auto"/>
        </w:rPr>
        <w:t>사업 확대에 따른 대민원 업무증대에 따른 비위발생 가능성 대두 청탁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외부강의 등 부패 유형 다양화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spacing w:after="0" w:line="253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30480" cy="3048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2"/>
          <w:szCs w:val="22"/>
          <w:color w:val="auto"/>
        </w:rPr>
        <w:t>지연</w:t>
      </w:r>
      <w:r>
        <w:rPr>
          <w:rFonts w:ascii="MS PGothic" w:cs="MS PGothic" w:eastAsia="MS PGothic" w:hAnsi="MS PGothic"/>
          <w:sz w:val="22"/>
          <w:szCs w:val="22"/>
          <w:color w:val="auto"/>
        </w:rPr>
        <w:t>･</w:t>
      </w:r>
      <w:r>
        <w:rPr>
          <w:rFonts w:ascii="굴림" w:cs="굴림" w:eastAsia="굴림" w:hAnsi="굴림"/>
          <w:sz w:val="22"/>
          <w:szCs w:val="22"/>
          <w:color w:val="auto"/>
        </w:rPr>
        <w:t>혈연</w:t>
      </w:r>
      <w:r>
        <w:rPr>
          <w:rFonts w:ascii="MS PGothic" w:cs="MS PGothic" w:eastAsia="MS PGothic" w:hAnsi="MS PGothic"/>
          <w:sz w:val="22"/>
          <w:szCs w:val="22"/>
          <w:color w:val="auto"/>
        </w:rPr>
        <w:t>･</w:t>
      </w:r>
      <w:r>
        <w:rPr>
          <w:rFonts w:ascii="굴림" w:cs="굴림" w:eastAsia="굴림" w:hAnsi="굴림"/>
          <w:sz w:val="22"/>
          <w:szCs w:val="22"/>
          <w:color w:val="auto"/>
        </w:rPr>
        <w:t>학연을 중시하는 지역 풍토</w:t>
      </w:r>
    </w:p>
    <w:p>
      <w:pPr>
        <w:spacing w:after="0" w:line="253" w:lineRule="exact"/>
        <w:rPr>
          <w:sz w:val="20"/>
          <w:szCs w:val="20"/>
          <w:color w:val="auto"/>
        </w:rPr>
        <w:sectPr>
          <w:pgSz w:w="11900" w:h="16820" w:orient="portrait"/>
          <w:cols w:equalWidth="0" w:num="2">
            <w:col w:w="4460" w:space="400"/>
            <w:col w:w="4440"/>
          </w:cols>
          <w:pgMar w:left="1320" w:top="1198" w:right="1280" w:bottom="1440" w:gutter="0" w:footer="0" w:header="0"/>
          <w:type w:val="continuous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-121920</wp:posOffset>
            </wp:positionH>
            <wp:positionV relativeFrom="paragraph">
              <wp:posOffset>88265</wp:posOffset>
            </wp:positionV>
            <wp:extent cx="3029585" cy="24066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76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0"/>
        </w:trPr>
        <w:tc>
          <w:tcPr>
            <w:tcW w:w="29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HY헤드라인M" w:cs="HY헤드라인M" w:eastAsia="HY헤드라인M" w:hAnsi="HY헤드라인M"/>
                <w:sz w:val="20"/>
                <w:szCs w:val="20"/>
                <w:color w:val="auto"/>
              </w:rPr>
              <w:t>기회 (O)</w:t>
            </w:r>
          </w:p>
        </w:tc>
        <w:tc>
          <w:tcPr>
            <w:tcW w:w="5520" w:type="dxa"/>
            <w:vAlign w:val="bottom"/>
          </w:tcPr>
          <w:p>
            <w:pPr>
              <w:ind w:left="48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HY헤드라인M" w:cs="HY헤드라인M" w:eastAsia="HY헤드라인M" w:hAnsi="HY헤드라인M"/>
                <w:sz w:val="20"/>
                <w:szCs w:val="20"/>
                <w:color w:val="auto"/>
                <w:w w:val="99"/>
              </w:rPr>
              <w:t>위협 (T)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33"/>
        </w:trPr>
        <w:tc>
          <w:tcPr>
            <w:tcW w:w="2940" w:type="dxa"/>
            <w:vAlign w:val="bottom"/>
            <w:vMerge w:val="restart"/>
          </w:tcPr>
          <w:p>
            <w:pPr>
              <w:ind w:left="166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단기</w:t>
            </w:r>
          </w:p>
        </w:tc>
        <w:tc>
          <w:tcPr>
            <w:tcW w:w="5520" w:type="dxa"/>
            <w:vAlign w:val="bottom"/>
          </w:tcPr>
          <w:p>
            <w:pPr>
              <w:ind w:left="9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HY헤드라인M" w:cs="HY헤드라인M" w:eastAsia="HY헤드라인M" w:hAnsi="HY헤드라인M"/>
                <w:sz w:val="20"/>
                <w:szCs w:val="20"/>
                <w:color w:val="FFFFFF"/>
              </w:rPr>
              <w:t>전략과제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294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520" w:type="dxa"/>
            <w:vAlign w:val="bottom"/>
          </w:tcPr>
          <w:p>
            <w:pPr>
              <w:ind w:left="344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중장기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/>
        <w:rPr>
          <w:sz w:val="20"/>
          <w:szCs w:val="20"/>
          <w:color w:val="auto"/>
        </w:rPr>
        <w:sectPr>
          <w:pgSz w:w="11900" w:h="16820" w:orient="portrait"/>
          <w:cols w:equalWidth="0" w:num="1">
            <w:col w:w="8460"/>
          </w:cols>
          <w:pgMar w:left="1720" w:top="1198" w:right="1720" w:bottom="1440" w:gutter="0" w:footer="0" w:header="0"/>
          <w:type w:val="continuous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-372745</wp:posOffset>
            </wp:positionH>
            <wp:positionV relativeFrom="paragraph">
              <wp:posOffset>-287655</wp:posOffset>
            </wp:positionV>
            <wp:extent cx="6116955" cy="158178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31" w:lineRule="exact"/>
        <w:rPr>
          <w:sz w:val="20"/>
          <w:szCs w:val="20"/>
          <w:color w:val="auto"/>
        </w:rPr>
      </w:pPr>
    </w:p>
    <w:p>
      <w:pPr>
        <w:ind w:firstLine="84"/>
        <w:spacing w:after="0" w:line="24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윤리경영 인프라 강화</w:t>
      </w:r>
      <w:r>
        <w:rPr>
          <w:rFonts w:ascii="Arial" w:cs="Arial" w:eastAsia="Arial" w:hAnsi="Arial"/>
          <w:sz w:val="22"/>
          <w:szCs w:val="22"/>
          <w:color w:val="auto"/>
        </w:rPr>
        <w:t>-</w:t>
      </w:r>
      <w:r>
        <w:rPr>
          <w:rFonts w:ascii="굴림" w:cs="굴림" w:eastAsia="굴림" w:hAnsi="굴림"/>
          <w:sz w:val="22"/>
          <w:szCs w:val="22"/>
          <w:color w:val="auto"/>
        </w:rPr>
        <w:t>윤리경영 전략체계 재정립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윤리경영 추진 조직 및 시스템 강화 등 예방적 체계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자발적 활동 강화</w:t>
      </w:r>
      <w:r>
        <w:rPr>
          <w:rFonts w:ascii="Arial" w:cs="Arial" w:eastAsia="Arial" w:hAnsi="Arial"/>
          <w:sz w:val="22"/>
          <w:szCs w:val="22"/>
          <w:color w:val="auto"/>
        </w:rPr>
        <w:t>-</w:t>
      </w:r>
      <w:r>
        <w:rPr>
          <w:rFonts w:ascii="굴림" w:cs="굴림" w:eastAsia="굴림" w:hAnsi="굴림"/>
          <w:sz w:val="22"/>
          <w:szCs w:val="22"/>
          <w:color w:val="auto"/>
        </w:rPr>
        <w:t>부패예방 관리체계 강화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자발적 참여 청렴문화 조성 등 </w:t>
      </w:r>
      <w:r>
        <w:rPr>
          <w:sz w:val="20"/>
          <w:szCs w:val="20"/>
          <w:color w:val="auto"/>
        </w:rPr>
        <w:drawing>
          <wp:inline distT="0" distB="0" distL="0" distR="0">
            <wp:extent cx="30480" cy="3048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2"/>
          <w:szCs w:val="22"/>
          <w:color w:val="auto"/>
        </w:rPr>
        <w:t>청렴 의식 및 문화 개선</w:t>
      </w:r>
      <w:r>
        <w:rPr>
          <w:rFonts w:ascii="Arial" w:cs="Arial" w:eastAsia="Arial" w:hAnsi="Arial"/>
          <w:sz w:val="22"/>
          <w:szCs w:val="22"/>
          <w:color w:val="auto"/>
        </w:rPr>
        <w:t>-</w:t>
      </w:r>
      <w:r>
        <w:rPr>
          <w:rFonts w:ascii="굴림" w:cs="굴림" w:eastAsia="굴림" w:hAnsi="굴림"/>
          <w:sz w:val="22"/>
          <w:szCs w:val="22"/>
          <w:color w:val="auto"/>
        </w:rPr>
        <w:t>맞춤형 청렴교육 강화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청렴 문화 확산 등</w:t>
      </w:r>
    </w:p>
    <w:p>
      <w:pPr>
        <w:spacing w:after="0" w:line="17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ind w:firstLine="86"/>
        <w:spacing w:after="0" w:line="317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청렴문화 공유</w:t>
      </w:r>
      <w:r>
        <w:rPr>
          <w:rFonts w:ascii="MS PGothic" w:cs="MS PGothic" w:eastAsia="MS PGothic" w:hAnsi="MS PGothic"/>
          <w:sz w:val="22"/>
          <w:szCs w:val="22"/>
          <w:color w:val="auto"/>
        </w:rPr>
        <w:t>･</w:t>
      </w:r>
      <w:r>
        <w:rPr>
          <w:rFonts w:ascii="굴림" w:cs="굴림" w:eastAsia="굴림" w:hAnsi="굴림"/>
          <w:sz w:val="22"/>
          <w:szCs w:val="22"/>
          <w:color w:val="auto"/>
        </w:rPr>
        <w:t>확산</w:t>
      </w:r>
      <w:r>
        <w:rPr>
          <w:rFonts w:ascii="Arial" w:cs="Arial" w:eastAsia="Arial" w:hAnsi="Arial"/>
          <w:sz w:val="22"/>
          <w:szCs w:val="22"/>
          <w:color w:val="auto"/>
        </w:rPr>
        <w:t>-</w:t>
      </w:r>
      <w:r>
        <w:rPr>
          <w:rFonts w:ascii="굴림" w:cs="굴림" w:eastAsia="굴림" w:hAnsi="굴림"/>
          <w:sz w:val="22"/>
          <w:szCs w:val="22"/>
          <w:color w:val="auto"/>
        </w:rPr>
        <w:t>청렴실천 활동 자발적 참여문화 정착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청렴 향상 인프라 확대 고객과 함께하는 상생 윤리경영 실천</w:t>
      </w:r>
      <w:r>
        <w:rPr>
          <w:rFonts w:ascii="Arial" w:cs="Arial" w:eastAsia="Arial" w:hAnsi="Arial"/>
          <w:sz w:val="22"/>
          <w:szCs w:val="22"/>
          <w:color w:val="auto"/>
        </w:rPr>
        <w:t>-</w:t>
      </w:r>
      <w:r>
        <w:rPr>
          <w:rFonts w:ascii="굴림" w:cs="굴림" w:eastAsia="굴림" w:hAnsi="굴림"/>
          <w:sz w:val="22"/>
          <w:szCs w:val="22"/>
          <w:color w:val="auto"/>
        </w:rPr>
        <w:t>고객중심 상생윤리 선도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청렴문화 활동 선진화 </w:t>
      </w:r>
      <w:r>
        <w:rPr>
          <w:sz w:val="20"/>
          <w:szCs w:val="20"/>
          <w:color w:val="auto"/>
        </w:rPr>
        <w:drawing>
          <wp:inline distT="0" distB="0" distL="0" distR="0">
            <wp:extent cx="33655" cy="3048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2"/>
          <w:szCs w:val="22"/>
          <w:color w:val="auto"/>
        </w:rPr>
        <w:t>선진감사체계 구축</w:t>
      </w:r>
      <w:r>
        <w:rPr>
          <w:rFonts w:ascii="Arial" w:cs="Arial" w:eastAsia="Arial" w:hAnsi="Arial"/>
          <w:sz w:val="22"/>
          <w:szCs w:val="22"/>
          <w:color w:val="auto"/>
        </w:rPr>
        <w:t>-</w:t>
      </w:r>
      <w:r>
        <w:rPr>
          <w:rFonts w:ascii="굴림" w:cs="굴림" w:eastAsia="굴림" w:hAnsi="굴림"/>
          <w:sz w:val="22"/>
          <w:szCs w:val="22"/>
          <w:color w:val="auto"/>
        </w:rPr>
        <w:t>상시모니터링 시스템</w:t>
      </w:r>
    </w:p>
    <w:p>
      <w:pPr>
        <w:spacing w:after="0" w:line="59" w:lineRule="exact"/>
        <w:rPr>
          <w:sz w:val="20"/>
          <w:szCs w:val="20"/>
          <w:color w:val="auto"/>
        </w:rPr>
      </w:pPr>
    </w:p>
    <w:p>
      <w:pPr>
        <w:ind w:left="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(e-</w:t>
      </w:r>
      <w:r>
        <w:rPr>
          <w:rFonts w:ascii="굴림" w:cs="굴림" w:eastAsia="굴림" w:hAnsi="굴림"/>
          <w:sz w:val="19"/>
          <w:szCs w:val="19"/>
          <w:color w:val="auto"/>
        </w:rPr>
        <w:t>감사시스템</w:t>
      </w:r>
      <w:r>
        <w:rPr>
          <w:rFonts w:ascii="Arial" w:cs="Arial" w:eastAsia="Arial" w:hAnsi="Arial"/>
          <w:sz w:val="19"/>
          <w:szCs w:val="19"/>
          <w:color w:val="auto"/>
        </w:rPr>
        <w:t xml:space="preserve">) </w:t>
      </w:r>
      <w:r>
        <w:rPr>
          <w:rFonts w:ascii="굴림" w:cs="굴림" w:eastAsia="굴림" w:hAnsi="굴림"/>
          <w:sz w:val="19"/>
          <w:szCs w:val="19"/>
          <w:color w:val="auto"/>
        </w:rPr>
        <w:t>도입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</w:t>
      </w:r>
      <w:r>
        <w:rPr>
          <w:rFonts w:ascii="굴림" w:cs="굴림" w:eastAsia="굴림" w:hAnsi="굴림"/>
          <w:sz w:val="19"/>
          <w:szCs w:val="19"/>
          <w:color w:val="auto"/>
        </w:rPr>
        <w:t>및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</w:t>
      </w:r>
      <w:r>
        <w:rPr>
          <w:rFonts w:ascii="굴림" w:cs="굴림" w:eastAsia="굴림" w:hAnsi="굴림"/>
          <w:sz w:val="19"/>
          <w:szCs w:val="19"/>
          <w:color w:val="auto"/>
        </w:rPr>
        <w:t>확대</w:t>
      </w:r>
      <w:r>
        <w:rPr>
          <w:rFonts w:ascii="Arial" w:cs="Arial" w:eastAsia="Arial" w:hAnsi="Arial"/>
          <w:sz w:val="19"/>
          <w:szCs w:val="19"/>
          <w:color w:val="auto"/>
        </w:rPr>
        <w:t xml:space="preserve">, </w:t>
      </w:r>
      <w:r>
        <w:rPr>
          <w:rFonts w:ascii="굴림" w:cs="굴림" w:eastAsia="굴림" w:hAnsi="굴림"/>
          <w:sz w:val="19"/>
          <w:szCs w:val="19"/>
          <w:color w:val="auto"/>
        </w:rPr>
        <w:t>컨설팅 감사 정착</w:t>
      </w:r>
    </w:p>
    <w:p>
      <w:pPr>
        <w:sectPr>
          <w:pgSz w:w="11900" w:h="16820" w:orient="portrait"/>
          <w:cols w:equalWidth="0" w:num="2">
            <w:col w:w="4160" w:space="640"/>
            <w:col w:w="4180"/>
          </w:cols>
          <w:pgMar w:left="1460" w:top="1198" w:right="1460" w:bottom="1440" w:gutter="0" w:footer="0" w:header="0"/>
          <w:type w:val="continuous"/>
        </w:sectPr>
      </w:pPr>
    </w:p>
    <w:bookmarkStart w:id="2" w:name="page3"/>
    <w:bookmarkEnd w:id="2"/>
    <w:p>
      <w:pPr>
        <w:spacing w:after="0" w:line="7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715645</wp:posOffset>
            </wp:positionH>
            <wp:positionV relativeFrom="page">
              <wp:posOffset>887730</wp:posOffset>
            </wp:positionV>
            <wp:extent cx="6127750" cy="30924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0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45"/>
        </w:trPr>
        <w:tc>
          <w:tcPr>
            <w:tcW w:w="340" w:type="dxa"/>
            <w:vAlign w:val="bottom"/>
          </w:tcPr>
          <w:p>
            <w:pPr>
              <w:jc w:val="right"/>
              <w:ind w:right="30"/>
              <w:spacing w:after="0" w:line="343" w:lineRule="exact"/>
              <w:rPr>
                <w:sz w:val="20"/>
                <w:szCs w:val="20"/>
                <w:color w:val="auto"/>
              </w:rPr>
            </w:pPr>
            <w:r>
              <w:rPr>
                <w:rFonts w:ascii="HY헤드라인M" w:cs="HY헤드라인M" w:eastAsia="HY헤드라인M" w:hAnsi="HY헤드라인M"/>
                <w:sz w:val="30"/>
                <w:szCs w:val="30"/>
                <w:color w:val="auto"/>
                <w:w w:val="79"/>
              </w:rPr>
              <w:t>3</w:t>
            </w:r>
          </w:p>
        </w:tc>
        <w:tc>
          <w:tcPr>
            <w:tcW w:w="2160" w:type="dxa"/>
            <w:vAlign w:val="bottom"/>
          </w:tcPr>
          <w:p>
            <w:pPr>
              <w:ind w:left="160"/>
              <w:spacing w:after="0" w:line="343" w:lineRule="exact"/>
              <w:rPr>
                <w:sz w:val="20"/>
                <w:szCs w:val="20"/>
                <w:color w:val="auto"/>
              </w:rPr>
            </w:pPr>
            <w:r>
              <w:rPr>
                <w:rFonts w:ascii="HY헤드라인M" w:cs="HY헤드라인M" w:eastAsia="HY헤드라인M" w:hAnsi="HY헤드라인M"/>
                <w:sz w:val="30"/>
                <w:szCs w:val="30"/>
                <w:color w:val="auto"/>
                <w:w w:val="89"/>
              </w:rPr>
              <w:t>지표관리 체계도</w:t>
            </w: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-118745</wp:posOffset>
            </wp:positionH>
            <wp:positionV relativeFrom="paragraph">
              <wp:posOffset>41275</wp:posOffset>
            </wp:positionV>
            <wp:extent cx="6124575" cy="526034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26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-118745</wp:posOffset>
            </wp:positionH>
            <wp:positionV relativeFrom="paragraph">
              <wp:posOffset>41275</wp:posOffset>
            </wp:positionV>
            <wp:extent cx="6124575" cy="526034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26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2" w:lineRule="exact"/>
        <w:rPr>
          <w:sz w:val="20"/>
          <w:szCs w:val="20"/>
          <w:color w:val="auto"/>
        </w:rPr>
      </w:pPr>
    </w:p>
    <w:tbl>
      <w:tblPr>
        <w:tblLayout w:type="fixed"/>
        <w:tblInd w:w="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1560" w:type="dxa"/>
            <w:vAlign w:val="bottom"/>
          </w:tcPr>
          <w:p>
            <w:pPr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지표목표</w:t>
            </w:r>
          </w:p>
        </w:tc>
        <w:tc>
          <w:tcPr>
            <w:tcW w:w="6620" w:type="dxa"/>
            <w:vAlign w:val="bottom"/>
          </w:tcPr>
          <w:p>
            <w:pPr>
              <w:ind w:left="7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HY헤드라인M" w:cs="HY헤드라인M" w:eastAsia="HY헤드라인M" w:hAnsi="HY헤드라인M"/>
                <w:sz w:val="24"/>
                <w:szCs w:val="24"/>
                <w:color w:val="auto"/>
                <w:w w:val="89"/>
              </w:rPr>
              <w:t>공정하고 투명한 직무수행으로 고객에게 신뢰받는 공사 구현</w:t>
            </w:r>
          </w:p>
        </w:tc>
      </w:tr>
    </w:tbl>
    <w:p>
      <w:pPr>
        <w:ind w:left="780"/>
        <w:spacing w:after="0"/>
        <w:rPr>
          <w:sz w:val="20"/>
          <w:szCs w:val="20"/>
          <w:color w:val="auto"/>
        </w:rPr>
        <w:sectPr>
          <w:pgSz w:w="11900" w:h="16820" w:orient="portrait"/>
          <w:cols w:equalWidth="0" w:num="1">
            <w:col w:w="8200"/>
          </w:cols>
          <w:pgMar w:left="1320" w:top="1440" w:right="2380" w:bottom="1440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-118745</wp:posOffset>
            </wp:positionH>
            <wp:positionV relativeFrom="paragraph">
              <wp:posOffset>-147320</wp:posOffset>
            </wp:positionV>
            <wp:extent cx="6116955" cy="37592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7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-118745</wp:posOffset>
            </wp:positionH>
            <wp:positionV relativeFrom="paragraph">
              <wp:posOffset>-147320</wp:posOffset>
            </wp:positionV>
            <wp:extent cx="6116955" cy="37592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7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4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3"/>
        </w:trPr>
        <w:tc>
          <w:tcPr>
            <w:tcW w:w="1020" w:type="dxa"/>
            <w:vAlign w:val="bottom"/>
          </w:tcPr>
          <w:p>
            <w:pPr>
              <w:jc w:val="center"/>
              <w:ind w:right="13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운영방향</w:t>
            </w:r>
          </w:p>
        </w:tc>
        <w:tc>
          <w:tcPr>
            <w:tcW w:w="2660" w:type="dxa"/>
            <w:vAlign w:val="bottom"/>
          </w:tcPr>
          <w:p>
            <w:pPr>
              <w:jc w:val="center"/>
              <w:ind w:left="3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윤리경영 인프라 강화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74"/>
        </w:trPr>
        <w:tc>
          <w:tcPr>
            <w:tcW w:w="1020" w:type="dxa"/>
            <w:vAlign w:val="bottom"/>
          </w:tcPr>
          <w:p>
            <w:pPr>
              <w:jc w:val="center"/>
              <w:ind w:right="13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전략과제</w:t>
            </w:r>
          </w:p>
        </w:tc>
        <w:tc>
          <w:tcPr>
            <w:tcW w:w="2660" w:type="dxa"/>
            <w:vAlign w:val="bottom"/>
          </w:tcPr>
          <w:p>
            <w:pPr>
              <w:ind w:left="26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전략체계 재정립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84"/>
        </w:trPr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ind w:left="260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조직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시스템 강화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10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ind w:left="26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청렴 협력체계 활성화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52"/>
        </w:trPr>
        <w:tc>
          <w:tcPr>
            <w:tcW w:w="1020" w:type="dxa"/>
            <w:vAlign w:val="bottom"/>
          </w:tcPr>
          <w:p>
            <w:pPr>
              <w:jc w:val="center"/>
              <w:ind w:right="13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성과점검</w:t>
            </w:r>
          </w:p>
        </w:tc>
        <w:tc>
          <w:tcPr>
            <w:tcW w:w="2660" w:type="dxa"/>
            <w:vAlign w:val="bottom"/>
          </w:tcPr>
          <w:p>
            <w:pPr>
              <w:jc w:val="center"/>
              <w:ind w:left="3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모니터링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1020" w:type="dxa"/>
            <w:vAlign w:val="bottom"/>
          </w:tcPr>
          <w:p>
            <w:pPr>
              <w:jc w:val="center"/>
              <w:ind w:right="15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및 환류</w:t>
            </w:r>
          </w:p>
        </w:tc>
        <w:tc>
          <w:tcPr>
            <w:tcW w:w="2660" w:type="dxa"/>
            <w:vAlign w:val="bottom"/>
            <w:vMerge w:val="restart"/>
          </w:tcPr>
          <w:p>
            <w:pPr>
              <w:ind w:left="26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컨설팅 기능 예방감사 확대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2"/>
        </w:trPr>
        <w:tc>
          <w:tcPr>
            <w:tcW w:w="10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6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5"/>
        </w:trPr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ind w:left="26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3"/>
              </w:rPr>
              <w:t>선제적 리스크 관리체계 운영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ind w:left="26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윤리경영추진조직 운영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87"/>
        </w:trPr>
        <w:tc>
          <w:tcPr>
            <w:tcW w:w="1020" w:type="dxa"/>
            <w:vAlign w:val="bottom"/>
          </w:tcPr>
          <w:p>
            <w:pPr>
              <w:jc w:val="center"/>
              <w:ind w:right="15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중장기</w:t>
            </w:r>
          </w:p>
        </w:tc>
        <w:tc>
          <w:tcPr>
            <w:tcW w:w="2660" w:type="dxa"/>
            <w:vAlign w:val="bottom"/>
          </w:tcPr>
          <w:p>
            <w:pPr>
              <w:jc w:val="center"/>
              <w:ind w:left="5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4"/>
              </w:rPr>
              <w:t>준비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84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4"/>
              </w:rPr>
              <w:t>도입기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4"/>
              </w:rPr>
              <w:t>(~2017)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1"/>
        </w:trPr>
        <w:tc>
          <w:tcPr>
            <w:tcW w:w="1020" w:type="dxa"/>
            <w:vAlign w:val="bottom"/>
          </w:tcPr>
          <w:p>
            <w:pPr>
              <w:jc w:val="center"/>
              <w:ind w:right="150"/>
              <w:spacing w:after="0" w:line="24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로드맵</w:t>
            </w:r>
          </w:p>
        </w:tc>
        <w:tc>
          <w:tcPr>
            <w:tcW w:w="2660" w:type="dxa"/>
            <w:vAlign w:val="bottom"/>
            <w:vMerge w:val="restart"/>
          </w:tcPr>
          <w:p>
            <w:pPr>
              <w:ind w:left="26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마스터플랜 수립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0"/>
        </w:trPr>
        <w:tc>
          <w:tcPr>
            <w:tcW w:w="10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6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3"/>
        </w:trPr>
        <w:tc>
          <w:tcPr>
            <w:tcW w:w="10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ind w:left="26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8"/>
              </w:rPr>
              <w:t>추진조직 및 시스템 강화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3"/>
        </w:trPr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ind w:left="260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교육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프로그램 확립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-131445</wp:posOffset>
            </wp:positionH>
            <wp:positionV relativeFrom="paragraph">
              <wp:posOffset>-3100705</wp:posOffset>
            </wp:positionV>
            <wp:extent cx="2487295" cy="306578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06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-131445</wp:posOffset>
            </wp:positionH>
            <wp:positionV relativeFrom="paragraph">
              <wp:posOffset>-3100705</wp:posOffset>
            </wp:positionV>
            <wp:extent cx="2487295" cy="306578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06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93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64135" cy="1714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64135" cy="1714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0"/>
          <w:szCs w:val="20"/>
          <w:color w:val="auto"/>
          <w:shd w:val="clear" w:color="auto" w:fill="E6E6E6"/>
        </w:rPr>
        <w:t>예방적 체계</w:t>
      </w:r>
      <w:r>
        <w:rPr>
          <w:rFonts w:ascii="Arial" w:cs="Arial" w:eastAsia="Arial" w:hAnsi="Arial"/>
          <w:sz w:val="20"/>
          <w:szCs w:val="20"/>
          <w:color w:val="auto"/>
          <w:shd w:val="clear" w:color="auto" w:fill="E6E6E6"/>
        </w:rPr>
        <w:t>,</w:t>
      </w:r>
      <w:r>
        <w:rPr>
          <w:rFonts w:ascii="굴림" w:cs="굴림" w:eastAsia="굴림" w:hAnsi="굴림"/>
          <w:sz w:val="20"/>
          <w:szCs w:val="20"/>
          <w:color w:val="auto"/>
          <w:shd w:val="clear" w:color="auto" w:fill="E6E6E6"/>
        </w:rPr>
        <w:t xml:space="preserve"> 자발적 활동 강화</w:t>
      </w:r>
      <w:r>
        <w:rPr>
          <w:sz w:val="20"/>
          <w:szCs w:val="20"/>
          <w:color w:val="auto"/>
        </w:rPr>
        <w:drawing>
          <wp:inline distT="0" distB="0" distL="0" distR="0">
            <wp:extent cx="60960" cy="1714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60960" cy="1714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0"/>
          <w:szCs w:val="20"/>
          <w:color w:val="auto"/>
        </w:rPr>
        <w:t xml:space="preserve">  청렴의식 및 문화 개선</w:t>
      </w:r>
    </w:p>
    <w:p>
      <w:pPr>
        <w:spacing w:after="0" w:line="35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-169545</wp:posOffset>
            </wp:positionV>
            <wp:extent cx="3629660" cy="22987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-169545</wp:posOffset>
            </wp:positionV>
            <wp:extent cx="3629660" cy="22987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149860</wp:posOffset>
            </wp:positionV>
            <wp:extent cx="3626485" cy="58610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380"/>
        <w:spacing w:after="0"/>
        <w:tabs>
          <w:tab w:leader="none" w:pos="3220" w:val="left"/>
        </w:tabs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청렴 리더십 강화</w:t>
      </w:r>
      <w:r>
        <w:rPr>
          <w:sz w:val="20"/>
          <w:szCs w:val="20"/>
          <w:color w:val="auto"/>
        </w:rPr>
        <w:tab/>
      </w:r>
      <w:r>
        <w:rPr>
          <w:rFonts w:ascii="굴림" w:cs="굴림" w:eastAsia="굴림" w:hAnsi="굴림"/>
          <w:sz w:val="19"/>
          <w:szCs w:val="19"/>
          <w:color w:val="auto"/>
        </w:rPr>
        <w:t>맞춤형 청렴교육 확대</w:t>
      </w:r>
    </w:p>
    <w:p>
      <w:pPr>
        <w:ind w:left="380"/>
        <w:spacing w:after="0" w:line="232" w:lineRule="exact"/>
        <w:tabs>
          <w:tab w:leader="none" w:pos="3220" w:val="left"/>
        </w:tabs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194945</wp:posOffset>
            </wp:positionH>
            <wp:positionV relativeFrom="paragraph">
              <wp:posOffset>-87630</wp:posOffset>
            </wp:positionV>
            <wp:extent cx="30480" cy="2730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2005965</wp:posOffset>
            </wp:positionH>
            <wp:positionV relativeFrom="paragraph">
              <wp:posOffset>-87630</wp:posOffset>
            </wp:positionV>
            <wp:extent cx="30480" cy="2730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-139700</wp:posOffset>
            </wp:positionV>
            <wp:extent cx="54610" cy="54038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-139700</wp:posOffset>
            </wp:positionV>
            <wp:extent cx="54610" cy="54038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1792605</wp:posOffset>
            </wp:positionH>
            <wp:positionV relativeFrom="paragraph">
              <wp:posOffset>-139700</wp:posOffset>
            </wp:positionV>
            <wp:extent cx="53340" cy="54038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1792605</wp:posOffset>
            </wp:positionH>
            <wp:positionV relativeFrom="paragraph">
              <wp:posOffset>-139700</wp:posOffset>
            </wp:positionV>
            <wp:extent cx="53340" cy="54038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3579495</wp:posOffset>
            </wp:positionH>
            <wp:positionV relativeFrom="paragraph">
              <wp:posOffset>-139700</wp:posOffset>
            </wp:positionV>
            <wp:extent cx="53340" cy="54038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3579495</wp:posOffset>
            </wp:positionH>
            <wp:positionV relativeFrom="paragraph">
              <wp:posOffset>-139700</wp:posOffset>
            </wp:positionV>
            <wp:extent cx="53340" cy="54038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예방관리체계 강화</w:t>
      </w:r>
      <w:r>
        <w:rPr>
          <w:sz w:val="20"/>
          <w:szCs w:val="20"/>
          <w:color w:val="auto"/>
        </w:rPr>
        <w:tab/>
      </w:r>
      <w:r>
        <w:rPr>
          <w:rFonts w:ascii="굴림" w:cs="굴림" w:eastAsia="굴림" w:hAnsi="굴림"/>
          <w:sz w:val="19"/>
          <w:szCs w:val="19"/>
          <w:color w:val="auto"/>
        </w:rPr>
        <w:t>공익</w:t>
      </w:r>
      <w:r>
        <w:rPr>
          <w:rFonts w:ascii="MS PGothic" w:cs="MS PGothic" w:eastAsia="MS PGothic" w:hAnsi="MS PGothic"/>
          <w:sz w:val="19"/>
          <w:szCs w:val="19"/>
          <w:color w:val="auto"/>
        </w:rPr>
        <w:t>･</w:t>
      </w:r>
      <w:r>
        <w:rPr>
          <w:rFonts w:ascii="굴림" w:cs="굴림" w:eastAsia="굴림" w:hAnsi="굴림"/>
          <w:sz w:val="19"/>
          <w:szCs w:val="19"/>
          <w:color w:val="auto"/>
        </w:rPr>
        <w:t>부패신고 강화</w:t>
      </w:r>
    </w:p>
    <w:p>
      <w:pPr>
        <w:spacing w:after="0" w:line="9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194945</wp:posOffset>
            </wp:positionH>
            <wp:positionV relativeFrom="paragraph">
              <wp:posOffset>-53975</wp:posOffset>
            </wp:positionV>
            <wp:extent cx="30480" cy="2730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2005965</wp:posOffset>
            </wp:positionH>
            <wp:positionV relativeFrom="paragraph">
              <wp:posOffset>-53975</wp:posOffset>
            </wp:positionV>
            <wp:extent cx="30480" cy="2730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380"/>
        <w:spacing w:after="0"/>
        <w:tabs>
          <w:tab w:leader="none" w:pos="3220" w:val="left"/>
        </w:tabs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자발적 참여환경 조성</w:t>
      </w:r>
      <w:r>
        <w:rPr>
          <w:sz w:val="20"/>
          <w:szCs w:val="20"/>
          <w:color w:val="auto"/>
        </w:rPr>
        <w:tab/>
      </w:r>
      <w:r>
        <w:rPr>
          <w:rFonts w:ascii="굴림" w:cs="굴림" w:eastAsia="굴림" w:hAnsi="굴림"/>
          <w:sz w:val="19"/>
          <w:szCs w:val="19"/>
          <w:color w:val="auto"/>
        </w:rPr>
        <w:t>청렴문화 내재화</w:t>
      </w:r>
    </w:p>
    <w:p>
      <w:pPr>
        <w:spacing w:after="0" w:line="38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194945</wp:posOffset>
            </wp:positionH>
            <wp:positionV relativeFrom="paragraph">
              <wp:posOffset>-89535</wp:posOffset>
            </wp:positionV>
            <wp:extent cx="30480" cy="2730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2005965</wp:posOffset>
            </wp:positionH>
            <wp:positionV relativeFrom="paragraph">
              <wp:posOffset>-89535</wp:posOffset>
            </wp:positionV>
            <wp:extent cx="30480" cy="2730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-10160</wp:posOffset>
            </wp:positionV>
            <wp:extent cx="3626485" cy="10223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10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-10160</wp:posOffset>
            </wp:positionV>
            <wp:extent cx="3626485" cy="10223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10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180975</wp:posOffset>
            </wp:positionV>
            <wp:extent cx="3626485" cy="24384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340"/>
        <w:spacing w:after="0" w:line="239" w:lineRule="auto"/>
        <w:tabs>
          <w:tab w:leader="none" w:pos="4120" w:val="left"/>
        </w:tabs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평가</w:t>
      </w:r>
      <w:r>
        <w:rPr>
          <w:sz w:val="20"/>
          <w:szCs w:val="20"/>
          <w:color w:val="auto"/>
        </w:rPr>
        <w:tab/>
      </w:r>
      <w:r>
        <w:rPr>
          <w:rFonts w:ascii="굴림" w:cs="굴림" w:eastAsia="굴림" w:hAnsi="굴림"/>
          <w:sz w:val="22"/>
          <w:szCs w:val="22"/>
          <w:color w:val="auto"/>
        </w:rPr>
        <w:t>환류</w:t>
      </w:r>
    </w:p>
    <w:p>
      <w:pPr>
        <w:spacing w:after="0" w:line="178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-127635</wp:posOffset>
            </wp:positionV>
            <wp:extent cx="3626485" cy="791845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-127635</wp:posOffset>
            </wp:positionV>
            <wp:extent cx="3626485" cy="79184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380"/>
        <w:spacing w:after="0" w:line="239" w:lineRule="auto"/>
        <w:tabs>
          <w:tab w:leader="none" w:pos="3180" w:val="left"/>
        </w:tabs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청렴마일리지제도</w:t>
      </w:r>
      <w:r>
        <w:rPr>
          <w:sz w:val="20"/>
          <w:szCs w:val="20"/>
          <w:color w:val="auto"/>
        </w:rPr>
        <w:tab/>
      </w:r>
      <w:r>
        <w:rPr>
          <w:rFonts w:ascii="굴림" w:cs="굴림" w:eastAsia="굴림" w:hAnsi="굴림"/>
          <w:sz w:val="22"/>
          <w:szCs w:val="22"/>
          <w:color w:val="auto"/>
        </w:rPr>
        <w:t>윤리규정 및 제도 개선</w:t>
      </w:r>
    </w:p>
    <w:p>
      <w:pPr>
        <w:spacing w:after="0" w:line="34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194945</wp:posOffset>
            </wp:positionH>
            <wp:positionV relativeFrom="paragraph">
              <wp:posOffset>-87630</wp:posOffset>
            </wp:positionV>
            <wp:extent cx="30480" cy="2730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1979930</wp:posOffset>
            </wp:positionH>
            <wp:positionV relativeFrom="paragraph">
              <wp:posOffset>-87630</wp:posOffset>
            </wp:positionV>
            <wp:extent cx="30480" cy="2730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380"/>
        <w:spacing w:after="0"/>
        <w:tabs>
          <w:tab w:leader="none" w:pos="3180" w:val="left"/>
        </w:tabs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청렴도 측정</w:t>
      </w:r>
      <w:r>
        <w:rPr>
          <w:sz w:val="20"/>
          <w:szCs w:val="20"/>
          <w:color w:val="auto"/>
        </w:rPr>
        <w:tab/>
      </w:r>
      <w:r>
        <w:rPr>
          <w:rFonts w:ascii="굴림" w:cs="굴림" w:eastAsia="굴림" w:hAnsi="굴림"/>
          <w:sz w:val="19"/>
          <w:szCs w:val="19"/>
          <w:color w:val="auto"/>
        </w:rPr>
        <w:t>우수사례 전파 및 교육 강화</w:t>
      </w:r>
    </w:p>
    <w:p>
      <w:pPr>
        <w:spacing w:after="0" w:line="36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194945</wp:posOffset>
            </wp:positionH>
            <wp:positionV relativeFrom="paragraph">
              <wp:posOffset>-87630</wp:posOffset>
            </wp:positionV>
            <wp:extent cx="30480" cy="2730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1979930</wp:posOffset>
            </wp:positionH>
            <wp:positionV relativeFrom="paragraph">
              <wp:posOffset>-87630</wp:posOffset>
            </wp:positionV>
            <wp:extent cx="30480" cy="2730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300"/>
        <w:spacing w:after="0" w:line="239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30480" cy="3048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2"/>
          <w:szCs w:val="22"/>
          <w:color w:val="auto"/>
        </w:rPr>
        <w:t xml:space="preserve">부패방지 시책평가      </w:t>
      </w:r>
      <w:r>
        <w:rPr>
          <w:sz w:val="20"/>
          <w:szCs w:val="20"/>
          <w:color w:val="auto"/>
        </w:rPr>
        <w:drawing>
          <wp:inline distT="0" distB="0" distL="0" distR="0">
            <wp:extent cx="30480" cy="3048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2"/>
          <w:szCs w:val="22"/>
          <w:color w:val="auto"/>
        </w:rPr>
        <w:t>포상 및 징계 운영</w:t>
      </w:r>
    </w:p>
    <w:p>
      <w:pPr>
        <w:spacing w:after="0" w:line="174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-19050</wp:posOffset>
            </wp:positionV>
            <wp:extent cx="3626485" cy="102235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10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-19050</wp:posOffset>
            </wp:positionV>
            <wp:extent cx="3626485" cy="102235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10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520"/>
        <w:spacing w:after="0" w:line="268" w:lineRule="exact"/>
        <w:tabs>
          <w:tab w:leader="none" w:pos="3780" w:val="left"/>
        </w:tabs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실행</w:t>
      </w:r>
      <w:r>
        <w:rPr>
          <w:rFonts w:ascii="MS PGothic" w:cs="MS PGothic" w:eastAsia="MS PGothic" w:hAnsi="MS PGothic"/>
          <w:sz w:val="22"/>
          <w:szCs w:val="22"/>
          <w:color w:val="auto"/>
        </w:rPr>
        <w:t>･</w:t>
      </w:r>
      <w:r>
        <w:rPr>
          <w:rFonts w:ascii="굴림" w:cs="굴림" w:eastAsia="굴림" w:hAnsi="굴림"/>
          <w:sz w:val="22"/>
          <w:szCs w:val="22"/>
          <w:color w:val="auto"/>
        </w:rPr>
        <w:t>확산기</w:t>
      </w:r>
      <w:r>
        <w:rPr>
          <w:rFonts w:ascii="Arial" w:cs="Arial" w:eastAsia="Arial" w:hAnsi="Arial"/>
          <w:sz w:val="22"/>
          <w:szCs w:val="22"/>
          <w:color w:val="auto"/>
        </w:rPr>
        <w:t>(2018~2019)</w:t>
      </w:r>
      <w:r>
        <w:rPr>
          <w:sz w:val="20"/>
          <w:szCs w:val="20"/>
          <w:color w:val="auto"/>
        </w:rPr>
        <w:tab/>
      </w:r>
      <w:r>
        <w:rPr>
          <w:rFonts w:ascii="굴림" w:cs="굴림" w:eastAsia="굴림" w:hAnsi="굴림"/>
          <w:sz w:val="18"/>
          <w:szCs w:val="18"/>
          <w:color w:val="auto"/>
        </w:rPr>
        <w:t>정착기</w:t>
      </w:r>
      <w:r>
        <w:rPr>
          <w:rFonts w:ascii="Arial" w:cs="Arial" w:eastAsia="Arial" w:hAnsi="Arial"/>
          <w:sz w:val="18"/>
          <w:szCs w:val="18"/>
          <w:color w:val="auto"/>
        </w:rPr>
        <w:t>(2020)</w:t>
      </w:r>
    </w:p>
    <w:p>
      <w:pPr>
        <w:spacing w:after="0" w:line="24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-108585</wp:posOffset>
            </wp:positionV>
            <wp:extent cx="3626485" cy="31686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380"/>
        <w:spacing w:after="0" w:line="253" w:lineRule="exact"/>
        <w:tabs>
          <w:tab w:leader="none" w:pos="3180" w:val="left"/>
        </w:tabs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공유</w:t>
      </w:r>
      <w:r>
        <w:rPr>
          <w:rFonts w:ascii="MS PGothic" w:cs="MS PGothic" w:eastAsia="MS PGothic" w:hAnsi="MS PGothic"/>
          <w:sz w:val="22"/>
          <w:szCs w:val="22"/>
          <w:color w:val="auto"/>
        </w:rPr>
        <w:t>･</w:t>
      </w:r>
      <w:r>
        <w:rPr>
          <w:rFonts w:ascii="굴림" w:cs="굴림" w:eastAsia="굴림" w:hAnsi="굴림"/>
          <w:sz w:val="22"/>
          <w:szCs w:val="22"/>
          <w:color w:val="auto"/>
        </w:rPr>
        <w:t>확산활동 강화</w:t>
      </w:r>
      <w:r>
        <w:rPr>
          <w:sz w:val="20"/>
          <w:szCs w:val="20"/>
          <w:color w:val="auto"/>
        </w:rPr>
        <w:tab/>
      </w:r>
      <w:r>
        <w:rPr>
          <w:rFonts w:ascii="굴림" w:cs="굴림" w:eastAsia="굴림" w:hAnsi="굴림"/>
          <w:sz w:val="19"/>
          <w:szCs w:val="19"/>
          <w:color w:val="auto"/>
        </w:rPr>
        <w:t>윤리경영 선도기관 도약</w:t>
      </w:r>
    </w:p>
    <w:p>
      <w:pPr>
        <w:spacing w:after="0" w:line="14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-107950</wp:posOffset>
            </wp:positionV>
            <wp:extent cx="54610" cy="56769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114300</wp:posOffset>
            </wp:positionH>
            <wp:positionV relativeFrom="paragraph">
              <wp:posOffset>-107950</wp:posOffset>
            </wp:positionV>
            <wp:extent cx="46990" cy="52070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194945</wp:posOffset>
            </wp:positionH>
            <wp:positionV relativeFrom="paragraph">
              <wp:posOffset>-19685</wp:posOffset>
            </wp:positionV>
            <wp:extent cx="30480" cy="27305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1792605</wp:posOffset>
            </wp:positionH>
            <wp:positionV relativeFrom="paragraph">
              <wp:posOffset>-107950</wp:posOffset>
            </wp:positionV>
            <wp:extent cx="53340" cy="5676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1900555</wp:posOffset>
            </wp:positionH>
            <wp:positionV relativeFrom="paragraph">
              <wp:posOffset>-107950</wp:posOffset>
            </wp:positionV>
            <wp:extent cx="45720" cy="52070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1979930</wp:posOffset>
            </wp:positionH>
            <wp:positionV relativeFrom="paragraph">
              <wp:posOffset>-19685</wp:posOffset>
            </wp:positionV>
            <wp:extent cx="30480" cy="27305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3579495</wp:posOffset>
            </wp:positionH>
            <wp:positionV relativeFrom="paragraph">
              <wp:posOffset>-107950</wp:posOffset>
            </wp:positionV>
            <wp:extent cx="53340" cy="56769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380"/>
        <w:spacing w:after="0"/>
        <w:tabs>
          <w:tab w:leader="none" w:pos="3180" w:val="left"/>
        </w:tabs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자발적 실천 강화</w:t>
      </w:r>
      <w:r>
        <w:rPr>
          <w:sz w:val="20"/>
          <w:szCs w:val="20"/>
          <w:color w:val="auto"/>
        </w:rPr>
        <w:tab/>
      </w:r>
      <w:r>
        <w:rPr>
          <w:rFonts w:ascii="굴림" w:cs="굴림" w:eastAsia="굴림" w:hAnsi="굴림"/>
          <w:sz w:val="19"/>
          <w:szCs w:val="19"/>
          <w:color w:val="auto"/>
        </w:rPr>
        <w:t>윤리문화 활동 선진화</w:t>
      </w:r>
    </w:p>
    <w:p>
      <w:pPr>
        <w:spacing w:after="0" w:line="36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194945</wp:posOffset>
            </wp:positionH>
            <wp:positionV relativeFrom="paragraph">
              <wp:posOffset>-87630</wp:posOffset>
            </wp:positionV>
            <wp:extent cx="30480" cy="2730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1979930</wp:posOffset>
            </wp:positionH>
            <wp:positionV relativeFrom="paragraph">
              <wp:posOffset>-87630</wp:posOffset>
            </wp:positionV>
            <wp:extent cx="30480" cy="2730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300"/>
        <w:spacing w:after="0" w:line="239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30480" cy="3048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2"/>
          <w:szCs w:val="22"/>
          <w:color w:val="auto"/>
        </w:rPr>
        <w:t xml:space="preserve">청렴 향상 인프라 확대    </w:t>
      </w:r>
      <w:r>
        <w:rPr>
          <w:sz w:val="20"/>
          <w:szCs w:val="20"/>
          <w:color w:val="auto"/>
        </w:rPr>
        <w:drawing>
          <wp:inline distT="0" distB="0" distL="0" distR="0">
            <wp:extent cx="30480" cy="3048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2"/>
          <w:szCs w:val="22"/>
          <w:color w:val="auto"/>
        </w:rPr>
        <w:t>고객중심 상생윤리 선도</w:t>
      </w:r>
    </w:p>
    <w:p>
      <w:pPr>
        <w:ind w:left="300"/>
        <w:spacing w:after="0" w:line="239" w:lineRule="auto"/>
        <w:rPr>
          <w:sz w:val="20"/>
          <w:szCs w:val="20"/>
          <w:color w:val="auto"/>
        </w:rPr>
        <w:sectPr>
          <w:pgSz w:w="11900" w:h="16820" w:orient="portrait"/>
          <w:cols w:equalWidth="0" w:num="2">
            <w:col w:w="3680" w:space="20"/>
            <w:col w:w="5600"/>
          </w:cols>
          <w:pgMar w:left="1340" w:top="1440" w:right="1260" w:bottom="1440" w:gutter="0" w:footer="0" w:header="0"/>
          <w:type w:val="continuous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-19050</wp:posOffset>
            </wp:positionV>
            <wp:extent cx="3626485" cy="102235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10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-19050</wp:posOffset>
            </wp:positionV>
            <wp:extent cx="3626485" cy="102235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10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bookmarkStart w:id="3" w:name="page4"/>
    <w:bookmarkEnd w:id="3"/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HY헤드라인M" w:cs="HY헤드라인M" w:eastAsia="HY헤드라인M" w:hAnsi="HY헤드라인M"/>
          <w:sz w:val="36"/>
          <w:szCs w:val="36"/>
          <w:color w:val="auto"/>
        </w:rPr>
        <w:t>- 2016년도까지의 실적과 2017년도 실적 비교 -</w:t>
      </w:r>
    </w:p>
    <w:p>
      <w:pPr>
        <w:spacing w:after="0" w:line="30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153035</wp:posOffset>
            </wp:positionV>
            <wp:extent cx="6116955" cy="64135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6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50165" cy="21907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Y헤드라인M" w:cs="HY헤드라인M" w:eastAsia="HY헤드라인M" w:hAnsi="HY헤드라인M"/>
          <w:sz w:val="27"/>
          <w:szCs w:val="27"/>
          <w:color w:val="auto"/>
          <w:highlight w:val="lightGray"/>
        </w:rPr>
        <w:t xml:space="preserve">세부평가내용 </w:t>
      </w:r>
      <w:r>
        <w:rPr>
          <w:rFonts w:ascii="HY헤드라인M" w:cs="HY헤드라인M" w:eastAsia="HY헤드라인M" w:hAnsi="HY헤드라인M"/>
          <w:sz w:val="22"/>
          <w:szCs w:val="22"/>
          <w:color w:val="auto"/>
          <w:highlight w:val="lightGray"/>
        </w:rPr>
        <w:t xml:space="preserve">1 </w:t>
      </w:r>
      <w:r>
        <w:rPr>
          <w:sz w:val="20"/>
          <w:szCs w:val="20"/>
          <w:color w:val="auto"/>
        </w:rPr>
        <w:drawing>
          <wp:inline distT="0" distB="0" distL="0" distR="0">
            <wp:extent cx="56515" cy="21907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Y헤드라인M" w:cs="HY헤드라인M" w:eastAsia="HY헤드라인M" w:hAnsi="HY헤드라인M"/>
          <w:sz w:val="26"/>
          <w:szCs w:val="26"/>
          <w:color w:val="auto"/>
        </w:rPr>
        <w:t xml:space="preserve"> 윤리경영 체제를 적절하게 구축하고 있는가?</w:t>
      </w:r>
    </w:p>
    <w:p>
      <w:pPr>
        <w:spacing w:after="0" w:line="314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55245</wp:posOffset>
            </wp:positionH>
            <wp:positionV relativeFrom="paragraph">
              <wp:posOffset>-217170</wp:posOffset>
            </wp:positionV>
            <wp:extent cx="6069965" cy="26924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199390</wp:posOffset>
            </wp:positionV>
            <wp:extent cx="53340" cy="5461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5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6069965</wp:posOffset>
            </wp:positionH>
            <wp:positionV relativeFrom="paragraph">
              <wp:posOffset>199390</wp:posOffset>
            </wp:positionV>
            <wp:extent cx="54610" cy="5461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1932940</wp:posOffset>
            </wp:positionH>
            <wp:positionV relativeFrom="paragraph">
              <wp:posOffset>199390</wp:posOffset>
            </wp:positionV>
            <wp:extent cx="107950" cy="26162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4595495</wp:posOffset>
            </wp:positionH>
            <wp:positionV relativeFrom="paragraph">
              <wp:posOffset>199390</wp:posOffset>
            </wp:positionV>
            <wp:extent cx="107950" cy="26162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86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940" w:type="dxa"/>
            <w:vAlign w:val="bottom"/>
            <w:vMerge w:val="restart"/>
            <w:shd w:val="clear" w:color="auto" w:fill="E5E5E5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5"/>
              </w:rPr>
              <w:t>2016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5"/>
              </w:rPr>
              <w:t>년도까지 주요 추진실적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20" w:type="dxa"/>
            <w:vAlign w:val="bottom"/>
            <w:vMerge w:val="restart"/>
            <w:shd w:val="clear" w:color="auto" w:fill="BFBFBF"/>
          </w:tcPr>
          <w:p>
            <w:pPr>
              <w:ind w:left="9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2017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년도 주요 추진실적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60" w:type="dxa"/>
            <w:vAlign w:val="bottom"/>
            <w:vMerge w:val="restart"/>
            <w:shd w:val="clear" w:color="auto" w:fill="808080"/>
          </w:tcPr>
          <w:p>
            <w:pPr>
              <w:ind w:left="6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FFFFFF"/>
              </w:rPr>
              <w:t>개선 효과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6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bottom w:val="single" w:sz="8" w:color="E5E5E5"/>
            </w:tcBorders>
            <w:vMerge w:val="continue"/>
            <w:shd w:val="clear" w:color="auto" w:fill="E5E5E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5E5E5"/>
              <w:right w:val="single" w:sz="8" w:color="BFBFBF"/>
            </w:tcBorders>
            <w:shd w:val="clear" w:color="auto" w:fill="E5E5E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BFBFBF"/>
            </w:tcBorders>
            <w:shd w:val="clear" w:color="auto" w:fill="BFBFB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20" w:type="dxa"/>
            <w:vAlign w:val="bottom"/>
            <w:tcBorders>
              <w:bottom w:val="single" w:sz="8" w:color="BFBFBF"/>
            </w:tcBorders>
            <w:vMerge w:val="continue"/>
            <w:shd w:val="clear" w:color="auto" w:fill="BFBFB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BFBFBF"/>
              <w:right w:val="single" w:sz="8" w:color="808080"/>
            </w:tcBorders>
            <w:shd w:val="clear" w:color="auto" w:fill="BFBFB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808080"/>
            </w:tcBorders>
            <w:vMerge w:val="continue"/>
            <w:shd w:val="clear" w:color="auto" w:fill="80808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808080"/>
            </w:tcBorders>
            <w:shd w:val="clear" w:color="auto" w:fill="80808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top w:val="single" w:sz="8" w:color="CCCCCC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2016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년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청렴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및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반부패 실천</w:t>
            </w:r>
          </w:p>
        </w:tc>
        <w:tc>
          <w:tcPr>
            <w:tcW w:w="100" w:type="dxa"/>
            <w:vAlign w:val="bottom"/>
            <w:tcBorders>
              <w:top w:val="single" w:sz="8" w:color="CCCCCC"/>
              <w:right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A4A4A4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20" w:type="dxa"/>
            <w:vAlign w:val="bottom"/>
            <w:tcBorders>
              <w:top w:val="single" w:sz="8" w:color="A4A4A4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8"/>
              </w:rPr>
              <w:t xml:space="preserve">JPDC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8"/>
              </w:rPr>
              <w:t>중장기 윤리경영 추진체계 수립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8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8"/>
              </w:rPr>
              <w:t>및</w:t>
            </w:r>
          </w:p>
        </w:tc>
        <w:tc>
          <w:tcPr>
            <w:tcW w:w="160" w:type="dxa"/>
            <w:vAlign w:val="bottom"/>
            <w:tcBorders>
              <w:top w:val="single" w:sz="8" w:color="A4A4A4"/>
              <w:right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top w:val="single" w:sz="8" w:color="666666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5"/>
              </w:rPr>
              <w:t>경영환경 변화에 따른</w:t>
            </w:r>
          </w:p>
        </w:tc>
        <w:tc>
          <w:tcPr>
            <w:tcW w:w="80" w:type="dxa"/>
            <w:vAlign w:val="bottom"/>
            <w:tcBorders>
              <w:top w:val="single" w:sz="8" w:color="666666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4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추진계획 수립</w:t>
            </w:r>
          </w:p>
        </w:tc>
        <w:tc>
          <w:tcPr>
            <w:tcW w:w="10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020" w:type="dxa"/>
            <w:vAlign w:val="bottom"/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2017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년도 추진방향 설정</w:t>
            </w:r>
          </w:p>
        </w:tc>
        <w:tc>
          <w:tcPr>
            <w:tcW w:w="16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5"/>
              </w:rPr>
              <w:t>새로운 윤리경영 전략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9"/>
              </w:rPr>
              <w:t>내부규정 현실화를 통한 기관</w:t>
            </w:r>
          </w:p>
        </w:tc>
        <w:tc>
          <w:tcPr>
            <w:tcW w:w="10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20" w:type="dxa"/>
            <w:vAlign w:val="bottom"/>
          </w:tcPr>
          <w:p>
            <w:pPr>
              <w:ind w:left="80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3"/>
              </w:rPr>
              <w:t>불공정 행위 및 부정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93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3"/>
              </w:rPr>
              <w:t>부패 사전예방을 위한</w:t>
            </w:r>
          </w:p>
        </w:tc>
        <w:tc>
          <w:tcPr>
            <w:tcW w:w="16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체계 마련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2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</w:tcPr>
          <w:p>
            <w:pPr>
              <w:ind w:left="8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4"/>
              </w:rPr>
              <w:t>운영 투명성 제고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4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4"/>
              </w:rPr>
              <w:t>제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94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4"/>
              </w:rPr>
              <w:t xml:space="preserve">개정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4"/>
              </w:rPr>
              <w:t>6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4"/>
              </w:rPr>
              <w:t>건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4"/>
              </w:rPr>
              <w:t>)</w:t>
            </w:r>
          </w:p>
        </w:tc>
        <w:tc>
          <w:tcPr>
            <w:tcW w:w="10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2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내부규정 제도화</w:t>
            </w:r>
          </w:p>
        </w:tc>
        <w:tc>
          <w:tcPr>
            <w:tcW w:w="16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ind w:left="100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구성원의 직접적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86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실질적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40" w:type="dxa"/>
            <w:vAlign w:val="bottom"/>
          </w:tcPr>
          <w:p>
            <w:pPr>
              <w:ind w:left="8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9"/>
              </w:rPr>
              <w:t>조직재편 및 전문인력 확보를</w:t>
            </w:r>
          </w:p>
        </w:tc>
        <w:tc>
          <w:tcPr>
            <w:tcW w:w="10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20" w:type="dxa"/>
            <w:vAlign w:val="bottom"/>
          </w:tcPr>
          <w:p>
            <w:pPr>
              <w:ind w:left="8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윤리경영 추진조직 및 시스템 강화</w:t>
            </w:r>
          </w:p>
        </w:tc>
        <w:tc>
          <w:tcPr>
            <w:tcW w:w="16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ind w:left="10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참여기반 마련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6"/>
              </w:rPr>
              <w:t>통한 윤리경영 실현 기반 강화</w:t>
            </w:r>
          </w:p>
        </w:tc>
        <w:tc>
          <w:tcPr>
            <w:tcW w:w="10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2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-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윤리경영추진단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,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청렴 지킴이 신규 구성</w:t>
            </w:r>
          </w:p>
        </w:tc>
        <w:tc>
          <w:tcPr>
            <w:tcW w:w="16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내부청렴도 부당한 업무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5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4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청렴 거버넌스 운영 강화</w:t>
            </w:r>
          </w:p>
        </w:tc>
        <w:tc>
          <w:tcPr>
            <w:tcW w:w="10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02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청탁금지법위반신고 온라인 채널 신설</w:t>
            </w:r>
          </w:p>
        </w:tc>
        <w:tc>
          <w:tcPr>
            <w:tcW w:w="16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지시빈도 점수 상승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9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청탁금지법 시행에 따른 오프라인</w:t>
            </w:r>
          </w:p>
        </w:tc>
        <w:tc>
          <w:tcPr>
            <w:tcW w:w="10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20" w:type="dxa"/>
            <w:vAlign w:val="bottom"/>
          </w:tcPr>
          <w:p>
            <w:pPr>
              <w:ind w:left="80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부패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87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공익 신고자 보호 및 사무처리 명문화 및</w:t>
            </w:r>
          </w:p>
        </w:tc>
        <w:tc>
          <w:tcPr>
            <w:tcW w:w="16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(4.55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점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→9.11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점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)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클린신고 활성화</w:t>
            </w:r>
          </w:p>
        </w:tc>
        <w:tc>
          <w:tcPr>
            <w:tcW w:w="10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20" w:type="dxa"/>
            <w:vAlign w:val="bottom"/>
          </w:tcPr>
          <w:p>
            <w:pPr>
              <w:ind w:left="80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교육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홍보 강화</w:t>
            </w:r>
          </w:p>
        </w:tc>
        <w:tc>
          <w:tcPr>
            <w:tcW w:w="16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9"/>
              </w:rPr>
              <w:t>부패영향평가 실시에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공익신고자 보호법 개정에 따른</w:t>
            </w:r>
          </w:p>
        </w:tc>
        <w:tc>
          <w:tcPr>
            <w:tcW w:w="10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20" w:type="dxa"/>
            <w:vAlign w:val="bottom"/>
          </w:tcPr>
          <w:p>
            <w:pPr>
              <w:ind w:left="80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사규의 부패유발요인 발굴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개선</w:t>
            </w:r>
          </w:p>
        </w:tc>
        <w:tc>
          <w:tcPr>
            <w:tcW w:w="16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따른 부패유발요인 개선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26"/>
        </w:trPr>
        <w:tc>
          <w:tcPr>
            <w:tcW w:w="2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bottom w:val="single" w:sz="8" w:color="808080"/>
            </w:tcBorders>
          </w:tcPr>
          <w:p>
            <w:pPr>
              <w:ind w:left="8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상시 홍보활동 강화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  <w:right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20" w:type="dxa"/>
            <w:vAlign w:val="bottom"/>
            <w:tcBorders>
              <w:bottom w:val="single" w:sz="8" w:color="808080"/>
            </w:tcBorders>
          </w:tcPr>
          <w:p>
            <w:pPr>
              <w:ind w:left="80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성희롱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성폭력 계층별 교육 실시</w:t>
            </w:r>
          </w:p>
        </w:tc>
        <w:tc>
          <w:tcPr>
            <w:tcW w:w="160" w:type="dxa"/>
            <w:vAlign w:val="bottom"/>
            <w:tcBorders>
              <w:bottom w:val="single" w:sz="8" w:color="808080"/>
              <w:right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808080"/>
            </w:tcBorders>
          </w:tcPr>
          <w:p>
            <w:pPr>
              <w:ind w:left="10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(2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건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)</w:t>
            </w:r>
          </w:p>
        </w:tc>
        <w:tc>
          <w:tcPr>
            <w:tcW w:w="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67310</wp:posOffset>
            </wp:positionH>
            <wp:positionV relativeFrom="paragraph">
              <wp:posOffset>-2101215</wp:posOffset>
            </wp:positionV>
            <wp:extent cx="30480" cy="27305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67310</wp:posOffset>
            </wp:positionH>
            <wp:positionV relativeFrom="paragraph">
              <wp:posOffset>-1709420</wp:posOffset>
            </wp:positionV>
            <wp:extent cx="30480" cy="27305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67310</wp:posOffset>
            </wp:positionH>
            <wp:positionV relativeFrom="paragraph">
              <wp:posOffset>-1320165</wp:posOffset>
            </wp:positionV>
            <wp:extent cx="30480" cy="3048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67310</wp:posOffset>
            </wp:positionH>
            <wp:positionV relativeFrom="paragraph">
              <wp:posOffset>-929005</wp:posOffset>
            </wp:positionV>
            <wp:extent cx="30480" cy="27305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67310</wp:posOffset>
            </wp:positionH>
            <wp:positionV relativeFrom="paragraph">
              <wp:posOffset>-734060</wp:posOffset>
            </wp:positionV>
            <wp:extent cx="30480" cy="3048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67310</wp:posOffset>
            </wp:positionH>
            <wp:positionV relativeFrom="paragraph">
              <wp:posOffset>-342900</wp:posOffset>
            </wp:positionV>
            <wp:extent cx="30480" cy="27305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2045970</wp:posOffset>
            </wp:positionH>
            <wp:positionV relativeFrom="paragraph">
              <wp:posOffset>-2101215</wp:posOffset>
            </wp:positionV>
            <wp:extent cx="30480" cy="27305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2045970</wp:posOffset>
            </wp:positionH>
            <wp:positionV relativeFrom="paragraph">
              <wp:posOffset>-1709420</wp:posOffset>
            </wp:positionV>
            <wp:extent cx="30480" cy="27305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2045970</wp:posOffset>
            </wp:positionH>
            <wp:positionV relativeFrom="paragraph">
              <wp:posOffset>-1320165</wp:posOffset>
            </wp:positionV>
            <wp:extent cx="30480" cy="3048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2045970</wp:posOffset>
            </wp:positionH>
            <wp:positionV relativeFrom="paragraph">
              <wp:posOffset>-929005</wp:posOffset>
            </wp:positionV>
            <wp:extent cx="30480" cy="27305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2045970</wp:posOffset>
            </wp:positionH>
            <wp:positionV relativeFrom="paragraph">
              <wp:posOffset>-734060</wp:posOffset>
            </wp:positionV>
            <wp:extent cx="30480" cy="3048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2045970</wp:posOffset>
            </wp:positionH>
            <wp:positionV relativeFrom="paragraph">
              <wp:posOffset>-342900</wp:posOffset>
            </wp:positionV>
            <wp:extent cx="30480" cy="27305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2045970</wp:posOffset>
            </wp:positionH>
            <wp:positionV relativeFrom="paragraph">
              <wp:posOffset>-147955</wp:posOffset>
            </wp:positionV>
            <wp:extent cx="30480" cy="3048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4708525</wp:posOffset>
            </wp:positionH>
            <wp:positionV relativeFrom="paragraph">
              <wp:posOffset>-2101215</wp:posOffset>
            </wp:positionV>
            <wp:extent cx="30480" cy="27305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4708525</wp:posOffset>
            </wp:positionH>
            <wp:positionV relativeFrom="paragraph">
              <wp:posOffset>-1515110</wp:posOffset>
            </wp:positionV>
            <wp:extent cx="30480" cy="27305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4708525</wp:posOffset>
            </wp:positionH>
            <wp:positionV relativeFrom="paragraph">
              <wp:posOffset>-1123315</wp:posOffset>
            </wp:positionV>
            <wp:extent cx="30480" cy="27305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4708525</wp:posOffset>
            </wp:positionH>
            <wp:positionV relativeFrom="paragraph">
              <wp:posOffset>-537210</wp:posOffset>
            </wp:positionV>
            <wp:extent cx="30480" cy="27305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274955</wp:posOffset>
            </wp:positionV>
            <wp:extent cx="6116955" cy="64135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6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9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50165" cy="23749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Y헤드라인M" w:cs="HY헤드라인M" w:eastAsia="HY헤드라인M" w:hAnsi="HY헤드라인M"/>
          <w:sz w:val="27"/>
          <w:szCs w:val="27"/>
          <w:color w:val="auto"/>
          <w:highlight w:val="lightGray"/>
        </w:rPr>
        <w:t xml:space="preserve">세부평가내용 </w:t>
      </w:r>
      <w:r>
        <w:rPr>
          <w:rFonts w:ascii="HY헤드라인M" w:cs="HY헤드라인M" w:eastAsia="HY헤드라인M" w:hAnsi="HY헤드라인M"/>
          <w:sz w:val="22"/>
          <w:szCs w:val="22"/>
          <w:color w:val="auto"/>
          <w:highlight w:val="lightGray"/>
        </w:rPr>
        <w:t xml:space="preserve">2 </w:t>
      </w:r>
      <w:r>
        <w:rPr>
          <w:sz w:val="20"/>
          <w:szCs w:val="20"/>
          <w:color w:val="auto"/>
        </w:rPr>
        <w:drawing>
          <wp:inline distT="0" distB="0" distL="0" distR="0">
            <wp:extent cx="56515" cy="23749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Y헤드라인M" w:cs="HY헤드라인M" w:eastAsia="HY헤드라인M" w:hAnsi="HY헤드라인M"/>
          <w:sz w:val="26"/>
          <w:szCs w:val="26"/>
          <w:color w:val="auto"/>
        </w:rPr>
        <w:t xml:space="preserve"> 부패방지와 청렴유지를 위한 노력과 성과는 적절한가?</w:t>
      </w:r>
    </w:p>
    <w:p>
      <w:pPr>
        <w:spacing w:after="0" w:line="28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55245</wp:posOffset>
            </wp:positionH>
            <wp:positionV relativeFrom="paragraph">
              <wp:posOffset>-235585</wp:posOffset>
            </wp:positionV>
            <wp:extent cx="6069965" cy="26924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180975</wp:posOffset>
            </wp:positionV>
            <wp:extent cx="53340" cy="5461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5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6069965</wp:posOffset>
            </wp:positionH>
            <wp:positionV relativeFrom="paragraph">
              <wp:posOffset>180975</wp:posOffset>
            </wp:positionV>
            <wp:extent cx="54610" cy="5461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1932940</wp:posOffset>
            </wp:positionH>
            <wp:positionV relativeFrom="paragraph">
              <wp:posOffset>180975</wp:posOffset>
            </wp:positionV>
            <wp:extent cx="107950" cy="26162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4595495</wp:posOffset>
            </wp:positionH>
            <wp:positionV relativeFrom="paragraph">
              <wp:posOffset>180975</wp:posOffset>
            </wp:positionV>
            <wp:extent cx="107950" cy="26162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86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940" w:type="dxa"/>
            <w:vAlign w:val="bottom"/>
            <w:vMerge w:val="restart"/>
            <w:shd w:val="clear" w:color="auto" w:fill="E5E5E5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5"/>
              </w:rPr>
              <w:t>2016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5"/>
              </w:rPr>
              <w:t>년도까지 주요 추진실적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20" w:type="dxa"/>
            <w:vAlign w:val="bottom"/>
            <w:vMerge w:val="restart"/>
            <w:shd w:val="clear" w:color="auto" w:fill="BFBFBF"/>
          </w:tcPr>
          <w:p>
            <w:pPr>
              <w:ind w:left="9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2017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년도 주요 추진실적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60" w:type="dxa"/>
            <w:vAlign w:val="bottom"/>
            <w:vMerge w:val="restart"/>
            <w:shd w:val="clear" w:color="auto" w:fill="808080"/>
          </w:tcPr>
          <w:p>
            <w:pPr>
              <w:ind w:left="64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FFFFFF"/>
              </w:rPr>
              <w:t>개선 효과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6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bottom w:val="single" w:sz="8" w:color="E5E5E5"/>
            </w:tcBorders>
            <w:vMerge w:val="continue"/>
            <w:shd w:val="clear" w:color="auto" w:fill="E5E5E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E5E5E5"/>
              <w:right w:val="single" w:sz="8" w:color="BFBFBF"/>
            </w:tcBorders>
            <w:shd w:val="clear" w:color="auto" w:fill="E5E5E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BFBFBF"/>
            </w:tcBorders>
            <w:shd w:val="clear" w:color="auto" w:fill="BFBFB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20" w:type="dxa"/>
            <w:vAlign w:val="bottom"/>
            <w:tcBorders>
              <w:bottom w:val="single" w:sz="8" w:color="BFBFBF"/>
            </w:tcBorders>
            <w:vMerge w:val="continue"/>
            <w:shd w:val="clear" w:color="auto" w:fill="BFBFB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BFBFBF"/>
              <w:right w:val="single" w:sz="8" w:color="808080"/>
            </w:tcBorders>
            <w:shd w:val="clear" w:color="auto" w:fill="BFBFB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808080"/>
            </w:tcBorders>
            <w:vMerge w:val="continue"/>
            <w:shd w:val="clear" w:color="auto" w:fill="80808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808080"/>
            </w:tcBorders>
            <w:shd w:val="clear" w:color="auto" w:fill="80808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4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top w:val="single" w:sz="8" w:color="CCCCCC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5"/>
              </w:rPr>
              <w:t xml:space="preserve">JPDC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5"/>
              </w:rPr>
              <w:t>청렴문화 확산활동 전개</w:t>
            </w:r>
          </w:p>
        </w:tc>
        <w:tc>
          <w:tcPr>
            <w:tcW w:w="100" w:type="dxa"/>
            <w:vAlign w:val="bottom"/>
            <w:tcBorders>
              <w:top w:val="single" w:sz="8" w:color="CCCCCC"/>
              <w:right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A4A4A4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20" w:type="dxa"/>
            <w:vAlign w:val="bottom"/>
            <w:tcBorders>
              <w:top w:val="single" w:sz="8" w:color="A4A4A4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CEO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의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강력한 윤리 실천의지 전파</w:t>
            </w:r>
          </w:p>
        </w:tc>
        <w:tc>
          <w:tcPr>
            <w:tcW w:w="160" w:type="dxa"/>
            <w:vAlign w:val="bottom"/>
            <w:tcBorders>
              <w:top w:val="single" w:sz="8" w:color="A4A4A4"/>
              <w:right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top w:val="single" w:sz="8" w:color="666666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2"/>
              </w:rPr>
              <w:t>'17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2"/>
              </w:rPr>
              <w:t>년도 청렴도 측정 결과</w:t>
            </w:r>
          </w:p>
        </w:tc>
        <w:tc>
          <w:tcPr>
            <w:tcW w:w="80" w:type="dxa"/>
            <w:vAlign w:val="bottom"/>
            <w:tcBorders>
              <w:top w:val="single" w:sz="8" w:color="666666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40" w:type="dxa"/>
            <w:vAlign w:val="bottom"/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7"/>
              </w:rPr>
              <w:t>과거의 반성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7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7"/>
              </w:rPr>
              <w:t xml:space="preserve"> 미래를 설계하는</w:t>
            </w:r>
          </w:p>
        </w:tc>
        <w:tc>
          <w:tcPr>
            <w:tcW w:w="10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020" w:type="dxa"/>
            <w:vAlign w:val="bottom"/>
          </w:tcPr>
          <w:p>
            <w:pPr>
              <w:ind w:left="8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8"/>
              </w:rPr>
              <w:t>청렴 실천 결의대회 등 부패행위 예방 및</w:t>
            </w:r>
          </w:p>
        </w:tc>
        <w:tc>
          <w:tcPr>
            <w:tcW w:w="16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ind w:left="10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우수등급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(8.29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점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)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24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</w:tcPr>
          <w:p>
            <w:pPr>
              <w:ind w:left="8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3"/>
              </w:rPr>
              <w:t>"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3"/>
              </w:rPr>
              <w:t>감사 실무사례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3"/>
              </w:rPr>
              <w:t xml:space="preserve"> Work-Out</w:t>
            </w:r>
            <w:r>
              <w:rPr>
                <w:rFonts w:ascii="Arial Unicode MS" w:cs="Arial Unicode MS" w:eastAsia="Arial Unicode MS" w:hAnsi="Arial Unicode MS"/>
                <w:sz w:val="22"/>
                <w:szCs w:val="22"/>
                <w:color w:val="auto"/>
                <w:w w:val="93"/>
              </w:rPr>
              <w:t>ˮ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3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3"/>
              </w:rPr>
              <w:t>실시</w:t>
            </w:r>
          </w:p>
        </w:tc>
        <w:tc>
          <w:tcPr>
            <w:tcW w:w="10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20" w:type="dxa"/>
            <w:vAlign w:val="bottom"/>
          </w:tcPr>
          <w:p>
            <w:pPr>
              <w:ind w:left="8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청렴문화 조성 노력</w:t>
            </w:r>
          </w:p>
        </w:tc>
        <w:tc>
          <w:tcPr>
            <w:tcW w:w="16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72"/>
              </w:rPr>
              <w:t>-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72"/>
              </w:rPr>
              <w:t>전년대비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72"/>
              </w:rPr>
              <w:t xml:space="preserve"> 0.08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72"/>
              </w:rPr>
              <w:t>점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72"/>
              </w:rPr>
              <w:t>, 1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72"/>
              </w:rPr>
              <w:t>등급 상승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40" w:type="dxa"/>
            <w:vAlign w:val="bottom"/>
          </w:tcPr>
          <w:p>
            <w:pPr>
              <w:ind w:left="8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9"/>
              </w:rPr>
              <w:t>부서별 자율적 청렴활동 추진</w:t>
            </w:r>
          </w:p>
        </w:tc>
        <w:tc>
          <w:tcPr>
            <w:tcW w:w="10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20" w:type="dxa"/>
            <w:vAlign w:val="bottom"/>
          </w:tcPr>
          <w:p>
            <w:pPr>
              <w:ind w:left="8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4"/>
              </w:rPr>
              <w:t>청렴제주 희망 네트워크 운영규정 제정 및 전담</w:t>
            </w:r>
          </w:p>
        </w:tc>
        <w:tc>
          <w:tcPr>
            <w:tcW w:w="16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ind w:left="10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청렴교육 전문강사 양성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9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</w:tcPr>
          <w:p>
            <w:pPr>
              <w:ind w:left="8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청렴교육 강화</w:t>
            </w:r>
          </w:p>
        </w:tc>
        <w:tc>
          <w:tcPr>
            <w:tcW w:w="10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20" w:type="dxa"/>
            <w:vAlign w:val="bottom"/>
          </w:tcPr>
          <w:p>
            <w:pPr>
              <w:ind w:left="8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행사부스 운영 등 활동 강화</w:t>
            </w:r>
          </w:p>
        </w:tc>
        <w:tc>
          <w:tcPr>
            <w:tcW w:w="16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1"/>
              </w:rPr>
              <w:t>과정 추가 이수 및 총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1"/>
              </w:rPr>
              <w:t>11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1"/>
              </w:rPr>
              <w:t>회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5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40" w:type="dxa"/>
            <w:vAlign w:val="bottom"/>
          </w:tcPr>
          <w:p>
            <w:pPr>
              <w:ind w:left="4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7"/>
              </w:rPr>
              <w:t>-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전문 강사양성 과정 이수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7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및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7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활용</w:t>
            </w:r>
          </w:p>
        </w:tc>
        <w:tc>
          <w:tcPr>
            <w:tcW w:w="10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020" w:type="dxa"/>
            <w:vAlign w:val="bottom"/>
          </w:tcPr>
          <w:p>
            <w:pPr>
              <w:ind w:left="8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3"/>
              </w:rPr>
              <w:t>직원 여건 및 업무에 따른 맞춤형 청렴교육</w:t>
            </w:r>
          </w:p>
        </w:tc>
        <w:tc>
          <w:tcPr>
            <w:tcW w:w="16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ind w:left="10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교육 실시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2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</w:tcPr>
          <w:p>
            <w:pPr>
              <w:ind w:left="8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청탁금지법 시행에 따른 선제적</w:t>
            </w:r>
          </w:p>
        </w:tc>
        <w:tc>
          <w:tcPr>
            <w:tcW w:w="10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20" w:type="dxa"/>
            <w:vAlign w:val="bottom"/>
          </w:tcPr>
          <w:p>
            <w:pPr>
              <w:ind w:left="80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확대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시행</w:t>
            </w:r>
          </w:p>
        </w:tc>
        <w:tc>
          <w:tcPr>
            <w:tcW w:w="16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ind w:left="10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감사규정 전부개정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40" w:type="dxa"/>
            <w:vAlign w:val="bottom"/>
          </w:tcPr>
          <w:p>
            <w:pPr>
              <w:ind w:left="8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대응</w:t>
            </w:r>
          </w:p>
        </w:tc>
        <w:tc>
          <w:tcPr>
            <w:tcW w:w="10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20" w:type="dxa"/>
            <w:vAlign w:val="bottom"/>
          </w:tcPr>
          <w:p>
            <w:pPr>
              <w:ind w:left="8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8"/>
              </w:rPr>
              <w:t>구성원 자발적 참여 기반 청렴 운동 확산</w:t>
            </w:r>
          </w:p>
        </w:tc>
        <w:tc>
          <w:tcPr>
            <w:tcW w:w="16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ind w:left="10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5"/>
              </w:rPr>
              <w:t>컨설팅 기반 자체감사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</w:tcPr>
          <w:p>
            <w:pPr>
              <w:ind w:left="8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자체 내부예방감사 계획 수립을</w:t>
            </w:r>
          </w:p>
        </w:tc>
        <w:tc>
          <w:tcPr>
            <w:tcW w:w="10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2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-1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팀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1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특색과제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,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청렴의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날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운영 등</w:t>
            </w:r>
          </w:p>
        </w:tc>
        <w:tc>
          <w:tcPr>
            <w:tcW w:w="16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8"/>
              </w:rPr>
              <w:t>수행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8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8"/>
              </w:rPr>
              <w:t xml:space="preserve">시정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8"/>
              </w:rPr>
              <w:t>14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8"/>
              </w:rPr>
              <w:t>건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8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8"/>
              </w:rPr>
              <w:t xml:space="preserve"> 통보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5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940" w:type="dxa"/>
            <w:vAlign w:val="bottom"/>
          </w:tcPr>
          <w:p>
            <w:pPr>
              <w:ind w:left="8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통한 합리적 정도경영 실현</w:t>
            </w:r>
          </w:p>
        </w:tc>
        <w:tc>
          <w:tcPr>
            <w:tcW w:w="10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020" w:type="dxa"/>
            <w:vAlign w:val="bottom"/>
          </w:tcPr>
          <w:p>
            <w:pPr>
              <w:ind w:left="8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내부통제시스템 추진체계 재정립</w:t>
            </w:r>
          </w:p>
        </w:tc>
        <w:tc>
          <w:tcPr>
            <w:tcW w:w="160" w:type="dxa"/>
            <w:vAlign w:val="bottom"/>
            <w:tcBorders>
              <w:right w:val="single" w:sz="8" w:color="808080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ind w:left="10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11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건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,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개선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5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건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,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환수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61"/>
        </w:trPr>
        <w:tc>
          <w:tcPr>
            <w:tcW w:w="2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bottom w:val="single" w:sz="8" w:color="808080"/>
            </w:tcBorders>
          </w:tcPr>
          <w:p>
            <w:pPr>
              <w:ind w:left="8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9"/>
              </w:rPr>
              <w:t>청렴제주 희망 네트워크 활동</w:t>
            </w:r>
          </w:p>
        </w:tc>
        <w:tc>
          <w:tcPr>
            <w:tcW w:w="100" w:type="dxa"/>
            <w:vAlign w:val="bottom"/>
            <w:tcBorders>
              <w:bottom w:val="single" w:sz="8" w:color="808080"/>
              <w:right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20" w:type="dxa"/>
            <w:vAlign w:val="bottom"/>
            <w:tcBorders>
              <w:bottom w:val="single" w:sz="8" w:color="808080"/>
            </w:tcBorders>
          </w:tcPr>
          <w:p>
            <w:pPr>
              <w:ind w:left="4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5"/>
              </w:rPr>
              <w:t xml:space="preserve">-RM TFT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5"/>
              </w:rPr>
              <w:t>신설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95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5"/>
              </w:rPr>
              <w:t>운영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5"/>
              </w:rPr>
              <w:t xml:space="preserve">,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5"/>
              </w:rPr>
              <w:t>자체종합감사 실시 등</w:t>
            </w:r>
          </w:p>
        </w:tc>
        <w:tc>
          <w:tcPr>
            <w:tcW w:w="160" w:type="dxa"/>
            <w:vAlign w:val="bottom"/>
            <w:tcBorders>
              <w:bottom w:val="single" w:sz="8" w:color="808080"/>
              <w:right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808080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1,200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천원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)</w:t>
            </w:r>
          </w:p>
        </w:tc>
        <w:tc>
          <w:tcPr>
            <w:tcW w:w="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67310</wp:posOffset>
            </wp:positionH>
            <wp:positionV relativeFrom="paragraph">
              <wp:posOffset>-2124075</wp:posOffset>
            </wp:positionV>
            <wp:extent cx="30480" cy="27305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67310</wp:posOffset>
            </wp:positionH>
            <wp:positionV relativeFrom="paragraph">
              <wp:posOffset>-1929130</wp:posOffset>
            </wp:positionV>
            <wp:extent cx="30480" cy="3048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67310</wp:posOffset>
            </wp:positionH>
            <wp:positionV relativeFrom="paragraph">
              <wp:posOffset>-1537970</wp:posOffset>
            </wp:positionV>
            <wp:extent cx="30480" cy="27305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67310</wp:posOffset>
            </wp:positionH>
            <wp:positionV relativeFrom="paragraph">
              <wp:posOffset>-1343025</wp:posOffset>
            </wp:positionV>
            <wp:extent cx="30480" cy="3048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67310</wp:posOffset>
            </wp:positionH>
            <wp:positionV relativeFrom="paragraph">
              <wp:posOffset>-951865</wp:posOffset>
            </wp:positionV>
            <wp:extent cx="30480" cy="27305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67310</wp:posOffset>
            </wp:positionH>
            <wp:positionV relativeFrom="paragraph">
              <wp:posOffset>-560070</wp:posOffset>
            </wp:positionV>
            <wp:extent cx="30480" cy="27305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67310</wp:posOffset>
            </wp:positionH>
            <wp:positionV relativeFrom="paragraph">
              <wp:posOffset>-170815</wp:posOffset>
            </wp:positionV>
            <wp:extent cx="30480" cy="3048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2045970</wp:posOffset>
            </wp:positionH>
            <wp:positionV relativeFrom="paragraph">
              <wp:posOffset>-2124075</wp:posOffset>
            </wp:positionV>
            <wp:extent cx="30480" cy="27305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2045970</wp:posOffset>
            </wp:positionH>
            <wp:positionV relativeFrom="paragraph">
              <wp:posOffset>-1929130</wp:posOffset>
            </wp:positionV>
            <wp:extent cx="30480" cy="3048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2045970</wp:posOffset>
            </wp:positionH>
            <wp:positionV relativeFrom="paragraph">
              <wp:posOffset>-1537970</wp:posOffset>
            </wp:positionV>
            <wp:extent cx="30480" cy="27305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2045970</wp:posOffset>
            </wp:positionH>
            <wp:positionV relativeFrom="paragraph">
              <wp:posOffset>-1146175</wp:posOffset>
            </wp:positionV>
            <wp:extent cx="30480" cy="27305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2045970</wp:posOffset>
            </wp:positionH>
            <wp:positionV relativeFrom="paragraph">
              <wp:posOffset>-756920</wp:posOffset>
            </wp:positionV>
            <wp:extent cx="30480" cy="3048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2045970</wp:posOffset>
            </wp:positionH>
            <wp:positionV relativeFrom="paragraph">
              <wp:posOffset>-365760</wp:posOffset>
            </wp:positionV>
            <wp:extent cx="30480" cy="27305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4708525</wp:posOffset>
            </wp:positionH>
            <wp:positionV relativeFrom="paragraph">
              <wp:posOffset>-2124075</wp:posOffset>
            </wp:positionV>
            <wp:extent cx="30480" cy="27305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4708525</wp:posOffset>
            </wp:positionH>
            <wp:positionV relativeFrom="paragraph">
              <wp:posOffset>-1537970</wp:posOffset>
            </wp:positionV>
            <wp:extent cx="30480" cy="27305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4708525</wp:posOffset>
            </wp:positionH>
            <wp:positionV relativeFrom="paragraph">
              <wp:posOffset>-951865</wp:posOffset>
            </wp:positionV>
            <wp:extent cx="30480" cy="27305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4708525</wp:posOffset>
            </wp:positionH>
            <wp:positionV relativeFrom="paragraph">
              <wp:posOffset>-756920</wp:posOffset>
            </wp:positionV>
            <wp:extent cx="30480" cy="3048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273050</wp:posOffset>
            </wp:positionV>
            <wp:extent cx="6116955" cy="64135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6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50165" cy="219075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Y헤드라인M" w:cs="HY헤드라인M" w:eastAsia="HY헤드라인M" w:hAnsi="HY헤드라인M"/>
          <w:sz w:val="27"/>
          <w:szCs w:val="27"/>
          <w:color w:val="auto"/>
          <w:highlight w:val="lightGray"/>
        </w:rPr>
        <w:t xml:space="preserve">세부평가내용 </w:t>
      </w:r>
      <w:r>
        <w:rPr>
          <w:rFonts w:ascii="HY헤드라인M" w:cs="HY헤드라인M" w:eastAsia="HY헤드라인M" w:hAnsi="HY헤드라인M"/>
          <w:sz w:val="22"/>
          <w:szCs w:val="22"/>
          <w:color w:val="auto"/>
          <w:highlight w:val="lightGray"/>
        </w:rPr>
        <w:t xml:space="preserve">3 </w:t>
      </w:r>
      <w:r>
        <w:rPr>
          <w:sz w:val="20"/>
          <w:szCs w:val="20"/>
          <w:color w:val="auto"/>
        </w:rPr>
        <w:drawing>
          <wp:inline distT="0" distB="0" distL="0" distR="0">
            <wp:extent cx="56515" cy="219075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Y헤드라인M" w:cs="HY헤드라인M" w:eastAsia="HY헤드라인M" w:hAnsi="HY헤드라인M"/>
          <w:sz w:val="26"/>
          <w:szCs w:val="26"/>
          <w:color w:val="auto"/>
        </w:rPr>
        <w:t xml:space="preserve"> 공정사회 구현을 위한 노력과 성과는 적절한가?</w:t>
      </w:r>
    </w:p>
    <w:p>
      <w:pPr>
        <w:spacing w:after="0" w:line="317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55245</wp:posOffset>
            </wp:positionH>
            <wp:positionV relativeFrom="paragraph">
              <wp:posOffset>-217170</wp:posOffset>
            </wp:positionV>
            <wp:extent cx="6069965" cy="271145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27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201295</wp:posOffset>
            </wp:positionV>
            <wp:extent cx="53340" cy="5334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6069965</wp:posOffset>
            </wp:positionH>
            <wp:positionV relativeFrom="paragraph">
              <wp:posOffset>201295</wp:posOffset>
            </wp:positionV>
            <wp:extent cx="54610" cy="5334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1932940</wp:posOffset>
            </wp:positionH>
            <wp:positionV relativeFrom="paragraph">
              <wp:posOffset>201295</wp:posOffset>
            </wp:positionV>
            <wp:extent cx="107950" cy="26035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4595495</wp:posOffset>
            </wp:positionH>
            <wp:positionV relativeFrom="paragraph">
              <wp:posOffset>201295</wp:posOffset>
            </wp:positionV>
            <wp:extent cx="107950" cy="26035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84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940" w:type="dxa"/>
            <w:vAlign w:val="bottom"/>
            <w:vMerge w:val="restart"/>
            <w:shd w:val="clear" w:color="auto" w:fill="E5E5E5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5"/>
              </w:rPr>
              <w:t>2016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5"/>
              </w:rPr>
              <w:t>년도까지 주요 추진실적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20" w:type="dxa"/>
            <w:vAlign w:val="bottom"/>
            <w:vMerge w:val="restart"/>
            <w:shd w:val="clear" w:color="auto" w:fill="BFBFBF"/>
          </w:tcPr>
          <w:p>
            <w:pPr>
              <w:ind w:left="9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2017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년도 주요 추진실적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60" w:type="dxa"/>
            <w:vAlign w:val="bottom"/>
            <w:vMerge w:val="restart"/>
            <w:shd w:val="clear" w:color="auto" w:fill="808080"/>
          </w:tcPr>
          <w:p>
            <w:pPr>
              <w:ind w:left="64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FFFFFF"/>
              </w:rPr>
              <w:t>개선 효과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80" w:type="dxa"/>
            <w:vAlign w:val="bottom"/>
            <w:tcBorders>
              <w:bottom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bottom w:val="single" w:sz="8" w:color="E5E5E5"/>
            </w:tcBorders>
            <w:vMerge w:val="continue"/>
            <w:shd w:val="clear" w:color="auto" w:fill="E5E5E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BFBFBF"/>
            </w:tcBorders>
            <w:shd w:val="clear" w:color="auto" w:fill="BFBFB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020" w:type="dxa"/>
            <w:vAlign w:val="bottom"/>
            <w:tcBorders>
              <w:bottom w:val="single" w:sz="8" w:color="BFBFBF"/>
            </w:tcBorders>
            <w:vMerge w:val="continue"/>
            <w:shd w:val="clear" w:color="auto" w:fill="BFBFB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BFBFBF"/>
            </w:tcBorders>
            <w:shd w:val="clear" w:color="auto" w:fill="BFBFB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808080"/>
            </w:tcBorders>
            <w:shd w:val="clear" w:color="auto" w:fill="80808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808080"/>
            </w:tcBorders>
            <w:vMerge w:val="continue"/>
            <w:shd w:val="clear" w:color="auto" w:fill="80808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808080"/>
            </w:tcBorders>
            <w:shd w:val="clear" w:color="auto" w:fill="808080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3"/>
        </w:trPr>
        <w:tc>
          <w:tcPr>
            <w:tcW w:w="80" w:type="dxa"/>
            <w:vAlign w:val="bottom"/>
            <w:shd w:val="clear" w:color="auto" w:fill="CCCCC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940" w:type="dxa"/>
            <w:vAlign w:val="bottom"/>
            <w:shd w:val="clear" w:color="auto" w:fill="CCCCC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CCCCC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A4A4A4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4020" w:type="dxa"/>
            <w:vAlign w:val="bottom"/>
            <w:shd w:val="clear" w:color="auto" w:fill="A4A4A4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A4A4A4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666666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shd w:val="clear" w:color="auto" w:fill="666666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666666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/>
        <w:rPr>
          <w:sz w:val="20"/>
          <w:szCs w:val="20"/>
          <w:color w:val="auto"/>
        </w:rPr>
        <w:sectPr>
          <w:pgSz w:w="11900" w:h="16820" w:orient="portrait"/>
          <w:cols w:equalWidth="0" w:num="1">
            <w:col w:w="9640"/>
          </w:cols>
          <w:pgMar w:left="1120" w:top="1363" w:right="1140" w:bottom="1440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6120130" cy="124587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4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96" w:lineRule="exact"/>
        <w:rPr>
          <w:sz w:val="20"/>
          <w:szCs w:val="20"/>
          <w:color w:val="auto"/>
        </w:rPr>
      </w:pPr>
    </w:p>
    <w:p>
      <w:pPr>
        <w:spacing w:after="0" w:line="298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1"/>
          <w:szCs w:val="21"/>
          <w:color w:val="auto"/>
        </w:rPr>
        <w:t>협력업체 관계증진을 통한 경영성과 극대화 고객요구사항 통합관리 채용비리 방지 노력 전개 유사행정규제 정비</w:t>
      </w:r>
      <w:r>
        <w:rPr>
          <w:rFonts w:ascii="Arial" w:cs="Arial" w:eastAsia="Arial" w:hAnsi="Arial"/>
          <w:sz w:val="21"/>
          <w:szCs w:val="21"/>
          <w:color w:val="auto"/>
        </w:rPr>
        <w:t>(3</w:t>
      </w:r>
      <w:r>
        <w:rPr>
          <w:rFonts w:ascii="굴림" w:cs="굴림" w:eastAsia="굴림" w:hAnsi="굴림"/>
          <w:sz w:val="21"/>
          <w:szCs w:val="21"/>
          <w:color w:val="auto"/>
        </w:rPr>
        <w:t>건</w:t>
      </w:r>
      <w:r>
        <w:rPr>
          <w:rFonts w:ascii="Arial" w:cs="Arial" w:eastAsia="Arial" w:hAnsi="Arial"/>
          <w:sz w:val="21"/>
          <w:szCs w:val="21"/>
          <w:color w:val="auto"/>
        </w:rPr>
        <w:t>)</w:t>
      </w:r>
    </w:p>
    <w:p>
      <w:pPr>
        <w:ind w:right="80"/>
        <w:spacing w:after="0" w:line="336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br w:type="column"/>
        <w:t>삼다수 유통</w:t>
      </w:r>
      <w:r>
        <w:rPr>
          <w:rFonts w:ascii="MS PGothic" w:cs="MS PGothic" w:eastAsia="MS PGothic" w:hAnsi="MS PGothic"/>
          <w:sz w:val="22"/>
          <w:szCs w:val="22"/>
          <w:color w:val="auto"/>
        </w:rPr>
        <w:t>･</w:t>
      </w:r>
      <w:r>
        <w:rPr>
          <w:rFonts w:ascii="굴림" w:cs="굴림" w:eastAsia="굴림" w:hAnsi="굴림"/>
          <w:sz w:val="22"/>
          <w:szCs w:val="22"/>
          <w:color w:val="auto"/>
        </w:rPr>
        <w:t>물류 체제 개선을 통한 공정한 시장질서 확립 상생협력</w:t>
      </w:r>
      <w:r>
        <w:rPr>
          <w:rFonts w:ascii="MS PGothic" w:cs="MS PGothic" w:eastAsia="MS PGothic" w:hAnsi="MS PGothic"/>
          <w:sz w:val="22"/>
          <w:szCs w:val="22"/>
          <w:color w:val="auto"/>
        </w:rPr>
        <w:t>･</w:t>
      </w:r>
      <w:r>
        <w:rPr>
          <w:rFonts w:ascii="굴림" w:cs="굴림" w:eastAsia="굴림" w:hAnsi="굴림"/>
          <w:sz w:val="22"/>
          <w:szCs w:val="22"/>
          <w:color w:val="auto"/>
        </w:rPr>
        <w:t>동반성장 동력 확보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spacing w:after="0" w:line="281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0"/>
          <w:szCs w:val="20"/>
          <w:color w:val="auto"/>
        </w:rPr>
        <w:t>고객 권익 모색 및 고객 서비스 품질 개선 내</w:t>
      </w:r>
      <w:r>
        <w:rPr>
          <w:rFonts w:ascii="MS PGothic" w:cs="MS PGothic" w:eastAsia="MS PGothic" w:hAnsi="MS PGothic"/>
          <w:sz w:val="20"/>
          <w:szCs w:val="20"/>
          <w:color w:val="auto"/>
        </w:rPr>
        <w:t>･</w:t>
      </w:r>
      <w:r>
        <w:rPr>
          <w:rFonts w:ascii="굴림" w:cs="굴림" w:eastAsia="굴림" w:hAnsi="굴림"/>
          <w:sz w:val="20"/>
          <w:szCs w:val="20"/>
          <w:color w:val="auto"/>
        </w:rPr>
        <w:t>외부 공정한 경쟁을 위한 제도개선 도내 공공기관 최초 블라인드 채용 전면 도입</w:t>
      </w:r>
    </w:p>
    <w:p>
      <w:pPr>
        <w:spacing w:after="0" w:line="96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305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0"/>
          <w:szCs w:val="20"/>
          <w:color w:val="auto"/>
        </w:rPr>
        <w:t>물류 다단계 구조 개선 유통구조 직공급화 고객 요구사항 수집을 위한 소통창구 재구축 승진</w:t>
      </w:r>
      <w:r>
        <w:rPr>
          <w:rFonts w:ascii="MS PGothic" w:cs="MS PGothic" w:eastAsia="MS PGothic" w:hAnsi="MS PGothic"/>
          <w:sz w:val="20"/>
          <w:szCs w:val="20"/>
          <w:color w:val="auto"/>
        </w:rPr>
        <w:t>･</w:t>
      </w:r>
      <w:r>
        <w:rPr>
          <w:rFonts w:ascii="굴림" w:cs="굴림" w:eastAsia="굴림" w:hAnsi="굴림"/>
          <w:sz w:val="20"/>
          <w:szCs w:val="20"/>
          <w:color w:val="auto"/>
        </w:rPr>
        <w:t>평가제도 재설계</w:t>
      </w:r>
    </w:p>
    <w:p>
      <w:pPr>
        <w:sectPr>
          <w:pgSz w:w="11900" w:h="16820" w:orient="portrait"/>
          <w:cols w:equalWidth="0" w:num="3">
            <w:col w:w="2320" w:space="800"/>
            <w:col w:w="3920" w:space="280"/>
            <w:col w:w="2020"/>
          </w:cols>
          <w:pgMar w:left="1300" w:top="1363" w:right="1260" w:bottom="1440" w:gutter="0" w:footer="0" w:header="0"/>
          <w:type w:val="continuous"/>
        </w:sectPr>
      </w:pPr>
    </w:p>
    <w:bookmarkStart w:id="4" w:name="page5"/>
    <w:bookmarkEnd w:id="4"/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HY헤드라인M" w:cs="HY헤드라인M" w:eastAsia="HY헤드라인M" w:hAnsi="HY헤드라인M"/>
          <w:sz w:val="36"/>
          <w:szCs w:val="36"/>
          <w:color w:val="auto"/>
        </w:rPr>
        <w:t>- 2017년도 추진실적 및 성과 -</w:t>
      </w:r>
    </w:p>
    <w:p>
      <w:pPr>
        <w:spacing w:after="0" w:line="359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153035</wp:posOffset>
            </wp:positionV>
            <wp:extent cx="6097270" cy="29845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34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99"/>
        </w:trPr>
        <w:tc>
          <w:tcPr>
            <w:tcW w:w="400" w:type="dxa"/>
            <w:vAlign w:val="bottom"/>
          </w:tcPr>
          <w:p>
            <w:pPr>
              <w:jc w:val="right"/>
              <w:ind w:right="1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HY헤드라인M" w:cs="HY헤드라인M" w:eastAsia="HY헤드라인M" w:hAnsi="HY헤드라인M"/>
                <w:sz w:val="22"/>
                <w:szCs w:val="22"/>
                <w:color w:val="auto"/>
                <w:w w:val="93"/>
              </w:rPr>
              <w:t>1</w:t>
            </w:r>
          </w:p>
        </w:tc>
        <w:tc>
          <w:tcPr>
            <w:tcW w:w="3320" w:type="dxa"/>
            <w:vAlign w:val="bottom"/>
          </w:tcPr>
          <w:p>
            <w:pPr>
              <w:ind w:left="26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HY헤드라인M" w:cs="HY헤드라인M" w:eastAsia="HY헤드라인M" w:hAnsi="HY헤드라인M"/>
                <w:sz w:val="26"/>
                <w:szCs w:val="26"/>
                <w:color w:val="auto"/>
                <w:w w:val="89"/>
              </w:rPr>
              <w:t>윤리경영 체제 구축의 적절성</w:t>
            </w:r>
          </w:p>
        </w:tc>
      </w:tr>
    </w:tbl>
    <w:p>
      <w:pPr>
        <w:spacing w:after="0" w:line="376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42545</wp:posOffset>
            </wp:positionH>
            <wp:positionV relativeFrom="paragraph">
              <wp:posOffset>33655</wp:posOffset>
            </wp:positionV>
            <wp:extent cx="6013450" cy="34925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-7620</wp:posOffset>
            </wp:positionH>
            <wp:positionV relativeFrom="paragraph">
              <wp:posOffset>205740</wp:posOffset>
            </wp:positionV>
            <wp:extent cx="6127750" cy="309245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0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80"/>
        <w:spacing w:after="0" w:line="239" w:lineRule="auto"/>
        <w:rPr>
          <w:sz w:val="20"/>
          <w:szCs w:val="20"/>
          <w:color w:val="auto"/>
        </w:rPr>
      </w:pPr>
      <w:r>
        <w:rPr>
          <w:rFonts w:ascii="HY헤드라인M" w:cs="HY헤드라인M" w:eastAsia="HY헤드라인M" w:hAnsi="HY헤드라인M"/>
          <w:sz w:val="30"/>
          <w:szCs w:val="30"/>
          <w:color w:val="auto"/>
        </w:rPr>
        <w:t>1 JPDC 윤리경영 추진체계 재정립</w:t>
      </w:r>
    </w:p>
    <w:p>
      <w:pPr>
        <w:spacing w:after="0" w:line="33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360680</wp:posOffset>
            </wp:positionH>
            <wp:positionV relativeFrom="paragraph">
              <wp:posOffset>41275</wp:posOffset>
            </wp:positionV>
            <wp:extent cx="5759450" cy="1397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5"/>
          <w:szCs w:val="25"/>
          <w:color w:val="auto"/>
        </w:rPr>
        <w:t>가</w:t>
      </w:r>
      <w:r>
        <w:rPr>
          <w:rFonts w:ascii="Arial" w:cs="Arial" w:eastAsia="Arial" w:hAnsi="Arial"/>
          <w:sz w:val="25"/>
          <w:szCs w:val="25"/>
          <w:color w:val="auto"/>
        </w:rPr>
        <w:t>.</w:t>
      </w:r>
      <w:r>
        <w:rPr>
          <w:rFonts w:ascii="굴림" w:cs="굴림" w:eastAsia="굴림" w:hAnsi="굴림"/>
          <w:sz w:val="25"/>
          <w:szCs w:val="25"/>
          <w:color w:val="auto"/>
        </w:rPr>
        <w:t xml:space="preserve"> 중장기 윤리경영 추진체계 수립 및 </w:t>
      </w:r>
      <w:r>
        <w:rPr>
          <w:rFonts w:ascii="Arial" w:cs="Arial" w:eastAsia="Arial" w:hAnsi="Arial"/>
          <w:sz w:val="25"/>
          <w:szCs w:val="25"/>
          <w:color w:val="auto"/>
        </w:rPr>
        <w:t>2017</w:t>
      </w:r>
      <w:r>
        <w:rPr>
          <w:rFonts w:ascii="굴림" w:cs="굴림" w:eastAsia="굴림" w:hAnsi="굴림"/>
          <w:sz w:val="25"/>
          <w:szCs w:val="25"/>
          <w:color w:val="auto"/>
        </w:rPr>
        <w:t>년도 추진방향 설정</w:t>
      </w:r>
    </w:p>
    <w:p>
      <w:pPr>
        <w:sectPr>
          <w:pgSz w:w="11900" w:h="16820" w:orient="portrait"/>
          <w:cols w:equalWidth="0" w:num="1">
            <w:col w:w="7240"/>
          </w:cols>
          <w:pgMar w:left="1140" w:top="1363" w:right="3520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42545" cy="219075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0"/>
          <w:szCs w:val="20"/>
          <w:color w:val="auto"/>
        </w:rPr>
        <w:t xml:space="preserve"> 윤리미션 </w:t>
      </w:r>
      <w:r>
        <w:rPr>
          <w:sz w:val="20"/>
          <w:szCs w:val="20"/>
          <w:color w:val="auto"/>
        </w:rPr>
        <w:drawing>
          <wp:inline distT="0" distB="0" distL="0" distR="0">
            <wp:extent cx="41275" cy="219075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42545" cy="251460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17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-801370</wp:posOffset>
            </wp:positionV>
            <wp:extent cx="57785" cy="47371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47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-252095</wp:posOffset>
            </wp:positionV>
            <wp:extent cx="791845" cy="287655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69850</wp:posOffset>
            </wp:positionV>
            <wp:extent cx="791845" cy="43053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43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8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윤리비전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104140</wp:posOffset>
            </wp:positionV>
            <wp:extent cx="791845" cy="140335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40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104140</wp:posOffset>
            </wp:positionV>
            <wp:extent cx="791845" cy="140335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40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4" w:lineRule="exact"/>
        <w:rPr>
          <w:sz w:val="20"/>
          <w:szCs w:val="20"/>
          <w:color w:val="auto"/>
        </w:rPr>
      </w:pPr>
    </w:p>
    <w:p>
      <w:pPr>
        <w:ind w:left="28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중장기</w:t>
      </w:r>
    </w:p>
    <w:p>
      <w:pPr>
        <w:spacing w:after="0" w:line="36" w:lineRule="exact"/>
        <w:rPr>
          <w:sz w:val="20"/>
          <w:szCs w:val="20"/>
          <w:color w:val="auto"/>
        </w:rPr>
      </w:pPr>
    </w:p>
    <w:p>
      <w:pPr>
        <w:ind w:left="28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로드맵</w:t>
      </w:r>
    </w:p>
    <w:p>
      <w:pPr>
        <w:spacing w:after="0" w:line="8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464185</wp:posOffset>
            </wp:positionV>
            <wp:extent cx="791845" cy="3683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br w:type="column"/>
      </w:r>
    </w:p>
    <w:p>
      <w:pPr>
        <w:ind w:left="240" w:right="1440" w:firstLine="336"/>
        <w:spacing w:after="0" w:line="399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0"/>
          <w:szCs w:val="20"/>
          <w:color w:val="auto"/>
        </w:rPr>
        <w:t>내</w:t>
      </w:r>
      <w:r>
        <w:rPr>
          <w:rFonts w:ascii="MS PGothic" w:cs="MS PGothic" w:eastAsia="MS PGothic" w:hAnsi="MS PGothic"/>
          <w:sz w:val="20"/>
          <w:szCs w:val="20"/>
          <w:color w:val="auto"/>
        </w:rPr>
        <w:t>･</w:t>
      </w:r>
      <w:r>
        <w:rPr>
          <w:rFonts w:ascii="굴림" w:cs="굴림" w:eastAsia="굴림" w:hAnsi="굴림"/>
          <w:sz w:val="20"/>
          <w:szCs w:val="20"/>
          <w:color w:val="auto"/>
        </w:rPr>
        <w:t>외부 경영환경 변화에 따른 새로운 윤리경영 전략체계 마련 핵심사업 환경 변화 및 주택</w:t>
      </w:r>
      <w:r>
        <w:rPr>
          <w:rFonts w:ascii="MS PGothic" w:cs="MS PGothic" w:eastAsia="MS PGothic" w:hAnsi="MS PGothic"/>
          <w:sz w:val="20"/>
          <w:szCs w:val="20"/>
          <w:color w:val="auto"/>
        </w:rPr>
        <w:t>･</w:t>
      </w:r>
      <w:r>
        <w:rPr>
          <w:rFonts w:ascii="굴림" w:cs="굴림" w:eastAsia="굴림" w:hAnsi="굴림"/>
          <w:sz w:val="20"/>
          <w:szCs w:val="20"/>
          <w:color w:val="auto"/>
        </w:rPr>
        <w:t>개발 사업 확대에 따른 윤리 리스크 예방</w:t>
      </w:r>
    </w:p>
    <w:p>
      <w:pPr>
        <w:spacing w:after="0" w:line="278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-873760</wp:posOffset>
            </wp:positionH>
            <wp:positionV relativeFrom="paragraph">
              <wp:posOffset>-445135</wp:posOffset>
            </wp:positionV>
            <wp:extent cx="6059170" cy="47371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47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-139065</wp:posOffset>
            </wp:positionH>
            <wp:positionV relativeFrom="paragraph">
              <wp:posOffset>104140</wp:posOffset>
            </wp:positionV>
            <wp:extent cx="5320665" cy="25146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160"/>
        <w:spacing w:after="0"/>
        <w:rPr>
          <w:sz w:val="20"/>
          <w:szCs w:val="20"/>
          <w:color w:val="auto"/>
        </w:rPr>
      </w:pPr>
      <w:r>
        <w:rPr>
          <w:rFonts w:ascii="나눔바른고딕" w:cs="나눔바른고딕" w:eastAsia="나눔바른고딕" w:hAnsi="나눔바른고딕"/>
          <w:sz w:val="22"/>
          <w:szCs w:val="22"/>
          <w:b w:val="1"/>
          <w:bCs w:val="1"/>
          <w:color w:val="FFFFFF"/>
        </w:rPr>
        <w:t>공정하고 투명한 직무수행으로 고객에게 신뢰받는 공사 구현</w:t>
      </w:r>
    </w:p>
    <w:p>
      <w:pPr>
        <w:spacing w:after="0" w:line="217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-139065</wp:posOffset>
            </wp:positionH>
            <wp:positionV relativeFrom="paragraph">
              <wp:posOffset>17780</wp:posOffset>
            </wp:positionV>
            <wp:extent cx="5320665" cy="34925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-139065</wp:posOffset>
            </wp:positionH>
            <wp:positionV relativeFrom="paragraph">
              <wp:posOffset>89535</wp:posOffset>
            </wp:positionV>
            <wp:extent cx="5320665" cy="43053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43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56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 xml:space="preserve">클린 </w:t>
      </w:r>
      <w:r>
        <w:rPr>
          <w:rFonts w:ascii="Arial" w:cs="Arial" w:eastAsia="Arial" w:hAnsi="Arial"/>
          <w:sz w:val="22"/>
          <w:szCs w:val="22"/>
          <w:color w:val="auto"/>
        </w:rPr>
        <w:t>Do Double!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부패 </w:t>
      </w:r>
      <w:r>
        <w:rPr>
          <w:rFonts w:ascii="Arial" w:cs="Arial" w:eastAsia="Arial" w:hAnsi="Arial"/>
          <w:sz w:val="22"/>
          <w:szCs w:val="22"/>
          <w:color w:val="auto"/>
        </w:rPr>
        <w:t>Do Zero!</w:t>
      </w:r>
    </w:p>
    <w:p>
      <w:pPr>
        <w:ind w:left="2160"/>
        <w:spacing w:after="0" w:line="268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청렴도</w:t>
      </w:r>
      <w:r>
        <w:rPr>
          <w:rFonts w:ascii="MS PGothic" w:cs="MS PGothic" w:eastAsia="MS PGothic" w:hAnsi="MS PGothic"/>
          <w:sz w:val="22"/>
          <w:szCs w:val="22"/>
          <w:color w:val="auto"/>
        </w:rPr>
        <w:t>･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부패방지 시책평가 </w:t>
      </w:r>
      <w:r>
        <w:rPr>
          <w:rFonts w:ascii="Arial" w:cs="Arial" w:eastAsia="Arial" w:hAnsi="Arial"/>
          <w:sz w:val="22"/>
          <w:szCs w:val="22"/>
          <w:color w:val="auto"/>
        </w:rPr>
        <w:t>`</w:t>
      </w:r>
      <w:r>
        <w:rPr>
          <w:rFonts w:ascii="굴림" w:cs="굴림" w:eastAsia="굴림" w:hAnsi="굴림"/>
          <w:sz w:val="22"/>
          <w:szCs w:val="22"/>
          <w:color w:val="auto"/>
        </w:rPr>
        <w:t>최우수</w:t>
      </w:r>
      <w:r>
        <w:rPr>
          <w:rFonts w:ascii="Arial" w:cs="Arial" w:eastAsia="Arial" w:hAnsi="Arial"/>
          <w:sz w:val="22"/>
          <w:szCs w:val="22"/>
          <w:color w:val="auto"/>
        </w:rPr>
        <w:t>'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등급</w:t>
      </w:r>
    </w:p>
    <w:p>
      <w:pPr>
        <w:spacing w:after="0" w:line="177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-139065</wp:posOffset>
            </wp:positionH>
            <wp:positionV relativeFrom="paragraph">
              <wp:posOffset>41910</wp:posOffset>
            </wp:positionV>
            <wp:extent cx="5320665" cy="34925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34"/>
        </w:trPr>
        <w:tc>
          <w:tcPr>
            <w:tcW w:w="2560" w:type="dxa"/>
            <w:vAlign w:val="bottom"/>
          </w:tcPr>
          <w:p>
            <w:pPr>
              <w:jc w:val="center"/>
              <w:ind w:right="231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인프라 확립</w:t>
            </w:r>
          </w:p>
        </w:tc>
        <w:tc>
          <w:tcPr>
            <w:tcW w:w="60" w:type="dxa"/>
            <w:vAlign w:val="bottom"/>
            <w:shd w:val="clear" w:color="auto" w:fill="EDEDE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60" w:type="dxa"/>
            <w:vAlign w:val="bottom"/>
          </w:tcPr>
          <w:p>
            <w:pPr>
              <w:jc w:val="center"/>
              <w:ind w:right="11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실행력 강화</w:t>
            </w:r>
          </w:p>
        </w:tc>
        <w:tc>
          <w:tcPr>
            <w:tcW w:w="60" w:type="dxa"/>
            <w:vAlign w:val="bottom"/>
            <w:shd w:val="clear" w:color="auto" w:fill="EDEDE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40" w:type="dxa"/>
            <w:vAlign w:val="bottom"/>
          </w:tcPr>
          <w:p>
            <w:pPr>
              <w:jc w:val="center"/>
              <w:ind w:left="111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가치 향상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8"/>
        </w:trPr>
        <w:tc>
          <w:tcPr>
            <w:tcW w:w="2560" w:type="dxa"/>
            <w:vAlign w:val="bottom"/>
            <w:vMerge w:val="restart"/>
          </w:tcPr>
          <w:p>
            <w:pPr>
              <w:jc w:val="center"/>
              <w:ind w:right="231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>마스터 플랜 수립</w:t>
            </w:r>
          </w:p>
        </w:tc>
        <w:tc>
          <w:tcPr>
            <w:tcW w:w="60" w:type="dxa"/>
            <w:vAlign w:val="bottom"/>
            <w:shd w:val="clear" w:color="auto" w:fill="EDEDED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760" w:type="dxa"/>
            <w:vAlign w:val="bottom"/>
            <w:vMerge w:val="restart"/>
          </w:tcPr>
          <w:p>
            <w:pPr>
              <w:jc w:val="center"/>
              <w:ind w:right="11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공유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89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확산활동 강화</w:t>
            </w:r>
          </w:p>
        </w:tc>
        <w:tc>
          <w:tcPr>
            <w:tcW w:w="60" w:type="dxa"/>
            <w:vAlign w:val="bottom"/>
            <w:shd w:val="clear" w:color="auto" w:fill="EDEDED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40" w:type="dxa"/>
            <w:vAlign w:val="bottom"/>
            <w:vMerge w:val="restart"/>
          </w:tcPr>
          <w:p>
            <w:pPr>
              <w:jc w:val="center"/>
              <w:ind w:left="111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윤리경영 선도기관 도약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8"/>
        </w:trPr>
        <w:tc>
          <w:tcPr>
            <w:tcW w:w="256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6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9"/>
        </w:trPr>
        <w:tc>
          <w:tcPr>
            <w:tcW w:w="2560" w:type="dxa"/>
            <w:vAlign w:val="bottom"/>
          </w:tcPr>
          <w:p>
            <w:pPr>
              <w:jc w:val="center"/>
              <w:ind w:right="231"/>
              <w:spacing w:after="0" w:line="189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1"/>
                <w:szCs w:val="21"/>
                <w:color w:val="auto"/>
                <w:w w:val="96"/>
              </w:rPr>
              <w:t>추진조직 및 시스템 강화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760" w:type="dxa"/>
            <w:vAlign w:val="bottom"/>
          </w:tcPr>
          <w:p>
            <w:pPr>
              <w:jc w:val="center"/>
              <w:ind w:right="11"/>
              <w:spacing w:after="0" w:line="189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1"/>
                <w:szCs w:val="21"/>
                <w:color w:val="auto"/>
                <w:w w:val="96"/>
              </w:rPr>
              <w:t>자발적 실천 강화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440" w:type="dxa"/>
            <w:vAlign w:val="bottom"/>
          </w:tcPr>
          <w:p>
            <w:pPr>
              <w:jc w:val="center"/>
              <w:ind w:left="111"/>
              <w:spacing w:after="0" w:line="189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1"/>
                <w:szCs w:val="21"/>
                <w:color w:val="auto"/>
                <w:w w:val="95"/>
              </w:rPr>
              <w:t>윤리문화 활동 선진화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3"/>
        </w:trPr>
        <w:tc>
          <w:tcPr>
            <w:tcW w:w="2560" w:type="dxa"/>
            <w:vAlign w:val="bottom"/>
          </w:tcPr>
          <w:p>
            <w:pPr>
              <w:jc w:val="center"/>
              <w:ind w:right="231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교육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90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프로그램 확립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60" w:type="dxa"/>
            <w:vAlign w:val="bottom"/>
          </w:tcPr>
          <w:p>
            <w:pPr>
              <w:jc w:val="center"/>
              <w:ind w:right="11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청렴 향상 인프라 확대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40" w:type="dxa"/>
            <w:vAlign w:val="bottom"/>
          </w:tcPr>
          <w:p>
            <w:pPr>
              <w:jc w:val="center"/>
              <w:ind w:left="111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>고객 중심 상생윤리 선도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87"/>
        </w:trPr>
        <w:tc>
          <w:tcPr>
            <w:tcW w:w="2560" w:type="dxa"/>
            <w:vAlign w:val="bottom"/>
          </w:tcPr>
          <w:p>
            <w:pPr>
              <w:jc w:val="center"/>
              <w:ind w:right="251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4"/>
              </w:rPr>
              <w:t>2017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4"/>
              </w:rPr>
              <w:t>년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60" w:type="dxa"/>
            <w:vAlign w:val="bottom"/>
          </w:tcPr>
          <w:p>
            <w:pPr>
              <w:jc w:val="center"/>
              <w:ind w:right="31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>2018~2019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년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40" w:type="dxa"/>
            <w:vAlign w:val="bottom"/>
          </w:tcPr>
          <w:p>
            <w:pPr>
              <w:jc w:val="center"/>
              <w:ind w:left="91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4"/>
              </w:rPr>
              <w:t>2020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4"/>
              </w:rPr>
              <w:t>년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/>
        <w:rPr>
          <w:sz w:val="20"/>
          <w:szCs w:val="20"/>
          <w:color w:val="auto"/>
        </w:rPr>
        <w:sectPr>
          <w:pgSz w:w="11900" w:h="16820" w:orient="portrait"/>
          <w:cols w:equalWidth="0" w:num="2">
            <w:col w:w="1260" w:space="220"/>
            <w:col w:w="7880"/>
          </w:cols>
          <w:pgMar w:left="1120" w:top="1363" w:right="1420" w:bottom="1440" w:gutter="0" w:footer="0" w:header="0"/>
          <w:type w:val="continuous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-139065</wp:posOffset>
            </wp:positionH>
            <wp:positionV relativeFrom="paragraph">
              <wp:posOffset>-1229995</wp:posOffset>
            </wp:positionV>
            <wp:extent cx="5320665" cy="133350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9" w:lineRule="exact"/>
        <w:rPr>
          <w:sz w:val="20"/>
          <w:szCs w:val="20"/>
          <w:color w:val="auto"/>
        </w:rPr>
      </w:pPr>
    </w:p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FFFFFF"/>
        </w:rPr>
        <w:t>2017</w:t>
      </w:r>
      <w:r>
        <w:rPr>
          <w:rFonts w:ascii="굴림" w:cs="굴림" w:eastAsia="굴림" w:hAnsi="굴림"/>
          <w:sz w:val="21"/>
          <w:szCs w:val="21"/>
          <w:color w:val="FFFFFF"/>
        </w:rPr>
        <w:t>년</w:t>
      </w:r>
    </w:p>
    <w:p>
      <w:pPr>
        <w:spacing w:after="0" w:line="56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-106045</wp:posOffset>
            </wp:positionH>
            <wp:positionV relativeFrom="paragraph">
              <wp:posOffset>-487045</wp:posOffset>
            </wp:positionV>
            <wp:extent cx="683895" cy="97155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19"/>
          <w:szCs w:val="19"/>
          <w:color w:val="FFFFFF"/>
        </w:rPr>
        <w:t>추진방향</w:t>
      </w:r>
    </w:p>
    <w:p>
      <w:pPr>
        <w:spacing w:after="0" w:line="21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-106045</wp:posOffset>
            </wp:positionH>
            <wp:positionV relativeFrom="paragraph">
              <wp:posOffset>309245</wp:posOffset>
            </wp:positionV>
            <wp:extent cx="683895" cy="34925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br w:type="column"/>
      </w:r>
    </w:p>
    <w:p>
      <w:pPr>
        <w:spacing w:after="0" w:line="1" w:lineRule="exact"/>
        <w:rPr>
          <w:sz w:val="1"/>
          <w:szCs w:val="1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67"/>
        </w:trPr>
        <w:tc>
          <w:tcPr>
            <w:tcW w:w="2900" w:type="dxa"/>
            <w:vAlign w:val="bottom"/>
            <w:tcBorders>
              <w:left w:val="single" w:sz="8" w:color="EDEDED"/>
              <w:right w:val="single" w:sz="8" w:color="EDEDED"/>
            </w:tcBorders>
            <w:shd w:val="clear" w:color="auto" w:fill="EDEDED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EDEDED"/>
            </w:tcBorders>
            <w:shd w:val="clear" w:color="auto" w:fill="EDEDED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80" w:type="dxa"/>
            <w:vAlign w:val="bottom"/>
            <w:shd w:val="clear" w:color="auto" w:fill="EDEDED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</w:tr>
      <w:tr>
        <w:trPr>
          <w:trHeight w:val="267"/>
        </w:trPr>
        <w:tc>
          <w:tcPr>
            <w:tcW w:w="2900" w:type="dxa"/>
            <w:vAlign w:val="bottom"/>
            <w:tcBorders>
              <w:left w:val="single" w:sz="8" w:color="EDEDED"/>
              <w:right w:val="single" w:sz="8" w:color="EDEDED"/>
            </w:tcBorders>
          </w:tcPr>
          <w:p>
            <w:pPr>
              <w:ind w:left="4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윤리경영 인프라 강화</w:t>
            </w:r>
          </w:p>
        </w:tc>
        <w:tc>
          <w:tcPr>
            <w:tcW w:w="2820" w:type="dxa"/>
            <w:vAlign w:val="bottom"/>
            <w:tcBorders>
              <w:right w:val="single" w:sz="8" w:color="EDEDED"/>
            </w:tcBorders>
          </w:tcPr>
          <w:p>
            <w:pPr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예방적 체계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2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 xml:space="preserve"> 자발적 활동 강화</w:t>
            </w:r>
          </w:p>
        </w:tc>
        <w:tc>
          <w:tcPr>
            <w:tcW w:w="2880" w:type="dxa"/>
            <w:vAlign w:val="bottom"/>
          </w:tcPr>
          <w:p>
            <w:pPr>
              <w:ind w:left="3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청렴의식 및 문화 개선</w:t>
            </w:r>
          </w:p>
        </w:tc>
      </w:tr>
      <w:tr>
        <w:trPr>
          <w:trHeight w:val="51"/>
        </w:trPr>
        <w:tc>
          <w:tcPr>
            <w:tcW w:w="2900" w:type="dxa"/>
            <w:vAlign w:val="bottom"/>
            <w:tcBorders>
              <w:left w:val="single" w:sz="8" w:color="EDEDED"/>
              <w:bottom w:val="single" w:sz="8" w:color="EDEDED"/>
              <w:right w:val="single" w:sz="8" w:color="EDEDED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bottom w:val="single" w:sz="8" w:color="EDEDED"/>
              <w:right w:val="single" w:sz="8" w:color="EDEDED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80" w:type="dxa"/>
            <w:vAlign w:val="bottom"/>
            <w:tcBorders>
              <w:bottom w:val="single" w:sz="8" w:color="EDEDED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</w:tr>
      <w:tr>
        <w:trPr>
          <w:trHeight w:val="379"/>
        </w:trPr>
        <w:tc>
          <w:tcPr>
            <w:tcW w:w="2900" w:type="dxa"/>
            <w:vAlign w:val="bottom"/>
          </w:tcPr>
          <w:p>
            <w:pPr>
              <w:ind w:left="24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윤리경영 전략체계 재정립</w:t>
            </w:r>
          </w:p>
        </w:tc>
        <w:tc>
          <w:tcPr>
            <w:tcW w:w="2820" w:type="dxa"/>
            <w:vAlign w:val="bottom"/>
          </w:tcPr>
          <w:p>
            <w:pPr>
              <w:ind w:left="16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청렴 리더십 강화</w:t>
            </w:r>
          </w:p>
        </w:tc>
        <w:tc>
          <w:tcPr>
            <w:tcW w:w="2880" w:type="dxa"/>
            <w:vAlign w:val="bottom"/>
          </w:tcPr>
          <w:p>
            <w:pPr>
              <w:ind w:left="18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8"/>
              </w:rPr>
              <w:t>맞춤형 청렴 윤리 교육 강화</w:t>
            </w:r>
          </w:p>
        </w:tc>
      </w:tr>
      <w:tr>
        <w:trPr>
          <w:trHeight w:val="384"/>
        </w:trPr>
        <w:tc>
          <w:tcPr>
            <w:tcW w:w="2900" w:type="dxa"/>
            <w:vAlign w:val="bottom"/>
          </w:tcPr>
          <w:p>
            <w:pPr>
              <w:ind w:left="24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윤리경영 추진 조직 강화</w:t>
            </w:r>
          </w:p>
        </w:tc>
        <w:tc>
          <w:tcPr>
            <w:tcW w:w="2820" w:type="dxa"/>
            <w:vAlign w:val="bottom"/>
          </w:tcPr>
          <w:p>
            <w:pPr>
              <w:ind w:left="16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부패예방 관리체계 강화</w:t>
            </w:r>
          </w:p>
        </w:tc>
        <w:tc>
          <w:tcPr>
            <w:tcW w:w="2880" w:type="dxa"/>
            <w:vAlign w:val="bottom"/>
          </w:tcPr>
          <w:p>
            <w:pPr>
              <w:ind w:left="180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공익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부패 신고체계 강화</w:t>
            </w:r>
          </w:p>
        </w:tc>
      </w:tr>
      <w:tr>
        <w:trPr>
          <w:trHeight w:val="231"/>
        </w:trPr>
        <w:tc>
          <w:tcPr>
            <w:tcW w:w="2900" w:type="dxa"/>
            <w:vAlign w:val="bottom"/>
          </w:tcPr>
          <w:p>
            <w:pPr>
              <w:ind w:left="24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9"/>
              </w:rPr>
              <w:t>청렴 협력체계 운영 활성화</w:t>
            </w:r>
          </w:p>
        </w:tc>
        <w:tc>
          <w:tcPr>
            <w:tcW w:w="2820" w:type="dxa"/>
            <w:vAlign w:val="bottom"/>
          </w:tcPr>
          <w:p>
            <w:pPr>
              <w:ind w:left="16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자발적 참여환경 조성</w:t>
            </w:r>
          </w:p>
        </w:tc>
        <w:tc>
          <w:tcPr>
            <w:tcW w:w="2880" w:type="dxa"/>
            <w:vAlign w:val="bottom"/>
          </w:tcPr>
          <w:p>
            <w:pPr>
              <w:ind w:left="18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청렴 문화 확산</w:t>
            </w:r>
          </w:p>
        </w:tc>
      </w:tr>
    </w:tbl>
    <w:p>
      <w:pPr>
        <w:ind w:left="180"/>
        <w:spacing w:after="0" w:line="231" w:lineRule="exact"/>
        <w:rPr>
          <w:sz w:val="20"/>
          <w:szCs w:val="20"/>
          <w:color w:val="auto"/>
        </w:rPr>
        <w:sectPr>
          <w:pgSz w:w="11900" w:h="16820" w:orient="portrait"/>
          <w:cols w:equalWidth="0" w:num="2">
            <w:col w:w="780" w:space="240"/>
            <w:col w:w="8600"/>
          </w:cols>
          <w:pgMar w:left="1300" w:top="1363" w:right="980" w:bottom="1440" w:gutter="0" w:footer="0" w:header="0"/>
          <w:type w:val="continuous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-69850</wp:posOffset>
            </wp:positionH>
            <wp:positionV relativeFrom="paragraph">
              <wp:posOffset>-886460</wp:posOffset>
            </wp:positionV>
            <wp:extent cx="5428615" cy="1006475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100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9" w:lineRule="exact"/>
        <w:rPr>
          <w:sz w:val="20"/>
          <w:szCs w:val="20"/>
          <w:color w:val="auto"/>
        </w:rPr>
      </w:pPr>
    </w:p>
    <w:p>
      <w:pPr>
        <w:ind w:left="2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나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윤리경영 추진조직 및 시스템 강화</w:t>
      </w:r>
    </w:p>
    <w:p>
      <w:pPr>
        <w:spacing w:after="0" w:line="136" w:lineRule="exact"/>
        <w:rPr>
          <w:sz w:val="20"/>
          <w:szCs w:val="20"/>
          <w:color w:val="auto"/>
        </w:rPr>
      </w:pPr>
    </w:p>
    <w:p>
      <w:pPr>
        <w:ind w:left="1780"/>
        <w:spacing w:after="0" w:line="253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구성원의 직접적</w:t>
      </w:r>
      <w:r>
        <w:rPr>
          <w:rFonts w:ascii="MS PGothic" w:cs="MS PGothic" w:eastAsia="MS PGothic" w:hAnsi="MS PGothic"/>
          <w:sz w:val="22"/>
          <w:szCs w:val="22"/>
          <w:color w:val="auto"/>
        </w:rPr>
        <w:t>･</w:t>
      </w:r>
      <w:r>
        <w:rPr>
          <w:rFonts w:ascii="굴림" w:cs="굴림" w:eastAsia="굴림" w:hAnsi="굴림"/>
          <w:sz w:val="22"/>
          <w:szCs w:val="22"/>
          <w:color w:val="auto"/>
        </w:rPr>
        <w:t>실질적 참여기반 마련으로 윤리경영 실행 역량 강화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-135255</wp:posOffset>
            </wp:positionV>
            <wp:extent cx="6116955" cy="365125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6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53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78"/>
        </w:trPr>
        <w:tc>
          <w:tcPr>
            <w:tcW w:w="140" w:type="dxa"/>
            <w:vAlign w:val="bottom"/>
            <w:tcBorders>
              <w:top w:val="single" w:sz="8" w:color="808080"/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top w:val="single" w:sz="8" w:color="808080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300" w:type="dxa"/>
            <w:vAlign w:val="bottom"/>
            <w:tcBorders>
              <w:top w:val="single" w:sz="8" w:color="808080"/>
              <w:right w:val="single" w:sz="8" w:color="CCCCCC"/>
            </w:tcBorders>
            <w:shd w:val="clear" w:color="auto" w:fill="CCCCCC"/>
          </w:tcPr>
          <w:p>
            <w:pPr>
              <w:ind w:left="164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윤리경영 추진 조직</w:t>
            </w:r>
          </w:p>
        </w:tc>
        <w:tc>
          <w:tcPr>
            <w:tcW w:w="20" w:type="dxa"/>
            <w:vAlign w:val="bottom"/>
            <w:tcBorders>
              <w:top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top w:val="single" w:sz="8" w:color="808080"/>
            </w:tcBorders>
            <w:shd w:val="clear" w:color="auto" w:fill="CCCCCC"/>
          </w:tcPr>
          <w:p>
            <w:pPr>
              <w:jc w:val="center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자문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90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지원</w:t>
            </w:r>
          </w:p>
        </w:tc>
        <w:tc>
          <w:tcPr>
            <w:tcW w:w="60" w:type="dxa"/>
            <w:vAlign w:val="bottom"/>
            <w:tcBorders>
              <w:top w:val="single" w:sz="8" w:color="808080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3"/>
        </w:trPr>
        <w:tc>
          <w:tcPr>
            <w:tcW w:w="1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3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"/>
        </w:trPr>
        <w:tc>
          <w:tcPr>
            <w:tcW w:w="1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3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0"/>
        </w:trPr>
        <w:tc>
          <w:tcPr>
            <w:tcW w:w="1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E5E5E5"/>
            </w:tcBorders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윤리경영</w:t>
            </w:r>
          </w:p>
        </w:tc>
        <w:tc>
          <w:tcPr>
            <w:tcW w:w="6300" w:type="dxa"/>
            <w:vAlign w:val="bottom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CEO+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감사실장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행동강령책임관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,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청탁방지담당관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)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5"/>
        </w:trPr>
        <w:tc>
          <w:tcPr>
            <w:tcW w:w="1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E5E5E5"/>
            </w:tcBorders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정책 결정</w:t>
            </w:r>
          </w:p>
        </w:tc>
        <w:tc>
          <w:tcPr>
            <w:tcW w:w="6300" w:type="dxa"/>
            <w:vAlign w:val="bottom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-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종합계획 수립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및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총괄 모니터링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7"/>
        </w:trPr>
        <w:tc>
          <w:tcPr>
            <w:tcW w:w="1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300" w:type="dxa"/>
            <w:vAlign w:val="bottom"/>
            <w:vMerge w:val="restart"/>
          </w:tcPr>
          <w:p>
            <w:pPr>
              <w:ind w:left="240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｢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윤리경영추진단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｣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17"/>
                <w:szCs w:val="17"/>
                <w:color w:val="FFFFFF"/>
              </w:rPr>
              <w:t>신규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20" w:type="dxa"/>
            <w:vAlign w:val="bottom"/>
            <w:vMerge w:val="restart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자문</w:t>
            </w: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6"/>
        </w:trPr>
        <w:tc>
          <w:tcPr>
            <w:tcW w:w="1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30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2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4"/>
        </w:trPr>
        <w:tc>
          <w:tcPr>
            <w:tcW w:w="1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E5E5E5"/>
            </w:tcBorders>
            <w:vMerge w:val="restart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윤리실천</w:t>
            </w:r>
          </w:p>
        </w:tc>
        <w:tc>
          <w:tcPr>
            <w:tcW w:w="6300" w:type="dxa"/>
            <w:vAlign w:val="bottom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0" w:type="dxa"/>
            <w:vAlign w:val="bottom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620" w:type="dxa"/>
            <w:vAlign w:val="bottom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"/>
        </w:trPr>
        <w:tc>
          <w:tcPr>
            <w:tcW w:w="1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E5E5E5"/>
            </w:tcBorders>
            <w:vMerge w:val="continue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6300" w:type="dxa"/>
            <w:vAlign w:val="bottom"/>
            <w:vMerge w:val="continue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3"/>
        </w:trPr>
        <w:tc>
          <w:tcPr>
            <w:tcW w:w="1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E5E5E5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300" w:type="dxa"/>
            <w:vAlign w:val="bottom"/>
            <w:vMerge w:val="restart"/>
          </w:tcPr>
          <w:p>
            <w:pPr>
              <w:ind w:left="20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-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윤리 핵심 분야별 세부 추진계획 수립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시행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20" w:type="dxa"/>
            <w:vAlign w:val="bottom"/>
            <w:vMerge w:val="restart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지도</w:t>
            </w: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9"/>
        </w:trPr>
        <w:tc>
          <w:tcPr>
            <w:tcW w:w="1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E5E5E5"/>
            </w:tcBorders>
            <w:vMerge w:val="restart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중간관리자</w:t>
            </w:r>
          </w:p>
        </w:tc>
        <w:tc>
          <w:tcPr>
            <w:tcW w:w="630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2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1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E5E5E5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30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40" w:type="dxa"/>
            <w:vAlign w:val="bottom"/>
            <w:gridSpan w:val="2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77"/>
              </w:rPr>
              <w:t>+</w:t>
            </w: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9"/>
        </w:trPr>
        <w:tc>
          <w:tcPr>
            <w:tcW w:w="1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300" w:type="dxa"/>
            <w:vAlign w:val="bottom"/>
            <w:vMerge w:val="restart"/>
          </w:tcPr>
          <w:p>
            <w:pPr>
              <w:ind w:left="200"/>
              <w:spacing w:after="0" w:line="18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  <w:r>
              <w:rPr>
                <w:rFonts w:ascii="굴림" w:cs="굴림" w:eastAsia="굴림" w:hAnsi="굴림"/>
                <w:sz w:val="20"/>
                <w:szCs w:val="20"/>
                <w:color w:val="auto"/>
              </w:rPr>
              <w:t>추진상황 관리</w:t>
            </w:r>
            <w:r>
              <w:rPr>
                <w:rFonts w:ascii="MS PGothic" w:cs="MS PGothic" w:eastAsia="MS PGothic" w:hAnsi="MS PGothic"/>
                <w:sz w:val="20"/>
                <w:szCs w:val="20"/>
                <w:color w:val="auto"/>
              </w:rPr>
              <w:t>･</w:t>
            </w:r>
            <w:r>
              <w:rPr>
                <w:rFonts w:ascii="굴림" w:cs="굴림" w:eastAsia="굴림" w:hAnsi="굴림"/>
                <w:sz w:val="20"/>
                <w:szCs w:val="20"/>
                <w:color w:val="auto"/>
              </w:rPr>
              <w:t>감독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0"/>
                <w:szCs w:val="20"/>
                <w:color w:val="auto"/>
              </w:rPr>
              <w:t>및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0"/>
                <w:szCs w:val="20"/>
                <w:color w:val="auto"/>
              </w:rPr>
              <w:t>개선대책 마련</w:t>
            </w:r>
          </w:p>
        </w:tc>
        <w:tc>
          <w:tcPr>
            <w:tcW w:w="6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20" w:type="dxa"/>
            <w:vAlign w:val="bottom"/>
            <w:vMerge w:val="restart"/>
          </w:tcPr>
          <w:p>
            <w:pPr>
              <w:jc w:val="center"/>
              <w:spacing w:after="0" w:line="184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1"/>
                <w:szCs w:val="21"/>
                <w:color w:val="auto"/>
                <w:w w:val="92"/>
              </w:rPr>
              <w:t>청렴시민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5"/>
        </w:trPr>
        <w:tc>
          <w:tcPr>
            <w:tcW w:w="1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30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20" w:type="dxa"/>
            <w:vAlign w:val="bottom"/>
            <w:vMerge w:val="restart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실행</w:t>
            </w:r>
          </w:p>
        </w:tc>
        <w:tc>
          <w:tcPr>
            <w:tcW w:w="132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6"/>
        </w:trPr>
        <w:tc>
          <w:tcPr>
            <w:tcW w:w="1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300" w:type="dxa"/>
            <w:vAlign w:val="bottom"/>
            <w:vMerge w:val="restart"/>
          </w:tcPr>
          <w:p>
            <w:pPr>
              <w:ind w:left="240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｢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윤리경영 실무추진팀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｣</w:t>
            </w:r>
          </w:p>
        </w:tc>
        <w:tc>
          <w:tcPr>
            <w:tcW w:w="20" w:type="dxa"/>
            <w:vAlign w:val="bottom"/>
            <w:vMerge w:val="restart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2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20" w:type="dxa"/>
            <w:vAlign w:val="bottom"/>
            <w:vMerge w:val="restart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감사관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1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30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2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32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7"/>
        </w:trPr>
        <w:tc>
          <w:tcPr>
            <w:tcW w:w="1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E5E5E5"/>
            </w:tcBorders>
            <w:vMerge w:val="restart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윤리실천</w:t>
            </w:r>
          </w:p>
        </w:tc>
        <w:tc>
          <w:tcPr>
            <w:tcW w:w="630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2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32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6"/>
        </w:trPr>
        <w:tc>
          <w:tcPr>
            <w:tcW w:w="1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E5E5E5"/>
            </w:tcBorders>
            <w:vMerge w:val="continue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300" w:type="dxa"/>
            <w:vAlign w:val="bottom"/>
            <w:vMerge w:val="continue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지원</w:t>
            </w: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1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E5E5E5"/>
            </w:tcBorders>
          </w:tcPr>
          <w:p>
            <w:pPr>
              <w:jc w:val="center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현장실무자</w:t>
            </w:r>
          </w:p>
        </w:tc>
        <w:tc>
          <w:tcPr>
            <w:tcW w:w="6300" w:type="dxa"/>
            <w:vAlign w:val="bottom"/>
          </w:tcPr>
          <w:p>
            <w:pPr>
              <w:ind w:left="20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-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사전 예방활동 전개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,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제도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및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업무프로세스 개선 등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6"/>
        </w:trPr>
        <w:tc>
          <w:tcPr>
            <w:tcW w:w="1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3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1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right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3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197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-1663065</wp:posOffset>
            </wp:positionV>
            <wp:extent cx="6115685" cy="2201545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20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140" w:right="3140" w:firstLine="971"/>
        <w:spacing w:after="0" w:line="292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청렴 윤리 서포터즈</w:t>
      </w:r>
      <w:r>
        <w:rPr>
          <w:rFonts w:ascii="Arial" w:cs="Arial" w:eastAsia="Arial" w:hAnsi="Arial"/>
          <w:sz w:val="22"/>
          <w:szCs w:val="22"/>
          <w:color w:val="auto"/>
        </w:rPr>
        <w:t>-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청렴 지킴이 </w:t>
      </w:r>
      <w:r>
        <w:rPr>
          <w:rFonts w:ascii="굴림" w:cs="굴림" w:eastAsia="굴림" w:hAnsi="굴림"/>
          <w:sz w:val="17"/>
          <w:szCs w:val="17"/>
          <w:color w:val="FFFFFF"/>
        </w:rPr>
        <w:t>신규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팀내 청렴 특색과제 운영 및 청렴 윤리 활동 홍보</w:t>
      </w:r>
      <w:r>
        <w:rPr>
          <w:rFonts w:ascii="MS PGothic" w:cs="MS PGothic" w:eastAsia="MS PGothic" w:hAnsi="MS PGothic"/>
          <w:sz w:val="22"/>
          <w:szCs w:val="22"/>
          <w:color w:val="auto"/>
        </w:rPr>
        <w:t>･</w:t>
      </w:r>
      <w:r>
        <w:rPr>
          <w:rFonts w:ascii="굴림" w:cs="굴림" w:eastAsia="굴림" w:hAnsi="굴림"/>
          <w:sz w:val="22"/>
          <w:szCs w:val="22"/>
          <w:color w:val="auto"/>
        </w:rPr>
        <w:t>협업 지원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3241675</wp:posOffset>
            </wp:positionH>
            <wp:positionV relativeFrom="paragraph">
              <wp:posOffset>-368300</wp:posOffset>
            </wp:positionV>
            <wp:extent cx="269875" cy="140335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6985</wp:posOffset>
            </wp:positionV>
            <wp:extent cx="6115685" cy="71755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6985</wp:posOffset>
            </wp:positionV>
            <wp:extent cx="6115685" cy="7175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0" w:num="1">
            <w:col w:w="9640"/>
          </w:cols>
          <w:pgMar w:left="1120" w:top="1363" w:right="1140" w:bottom="1440" w:gutter="0" w:footer="0" w:header="0"/>
          <w:type w:val="continuous"/>
        </w:sectPr>
      </w:pPr>
    </w:p>
    <w:bookmarkStart w:id="5" w:name="page6"/>
    <w:bookmarkEnd w:id="5"/>
    <w:p>
      <w:pPr>
        <w:ind w:left="200"/>
        <w:spacing w:after="0" w:line="345" w:lineRule="exact"/>
        <w:rPr>
          <w:sz w:val="20"/>
          <w:szCs w:val="20"/>
          <w:color w:val="auto"/>
        </w:rPr>
      </w:pPr>
      <w:r>
        <w:rPr>
          <w:rFonts w:ascii="HY헤드라인M" w:cs="HY헤드라인M" w:eastAsia="HY헤드라인M" w:hAnsi="HY헤드라인M"/>
          <w:sz w:val="30"/>
          <w:szCs w:val="30"/>
          <w:color w:val="auto"/>
        </w:rPr>
        <w:t>2 불공정 행위 및 부정</w:t>
      </w:r>
      <w:r>
        <w:rPr>
          <w:rFonts w:ascii="MS PGothic" w:cs="MS PGothic" w:eastAsia="MS PGothic" w:hAnsi="MS PGothic"/>
          <w:sz w:val="30"/>
          <w:szCs w:val="30"/>
          <w:color w:val="auto"/>
        </w:rPr>
        <w:t>･</w:t>
      </w:r>
      <w:r>
        <w:rPr>
          <w:rFonts w:ascii="HY헤드라인M" w:cs="HY헤드라인M" w:eastAsia="HY헤드라인M" w:hAnsi="HY헤드라인M"/>
          <w:sz w:val="30"/>
          <w:szCs w:val="30"/>
          <w:color w:val="auto"/>
        </w:rPr>
        <w:t>부패 사전예방을 위한 내부규정 제도화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-91440</wp:posOffset>
            </wp:positionV>
            <wp:extent cx="6127750" cy="309245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0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07" w:lineRule="exact"/>
        <w:rPr>
          <w:sz w:val="20"/>
          <w:szCs w:val="20"/>
          <w:color w:val="auto"/>
        </w:rPr>
      </w:pPr>
    </w:p>
    <w:p>
      <w:pPr>
        <w:ind w:left="2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가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임직원행동강령 개정을 통한 청렴의무기준 반영 및 준수</w:t>
      </w:r>
    </w:p>
    <w:p>
      <w:pPr>
        <w:spacing w:after="0" w:line="87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58"/>
        </w:trPr>
        <w:tc>
          <w:tcPr>
            <w:tcW w:w="60" w:type="dxa"/>
            <w:vAlign w:val="bottom"/>
            <w:tcBorders>
              <w:top w:val="single" w:sz="8" w:color="808080"/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top w:val="single" w:sz="8" w:color="808080"/>
              <w:bottom w:val="single" w:sz="8" w:color="CCCCCC"/>
              <w:right w:val="single" w:sz="8" w:color="CCCCCC"/>
            </w:tcBorders>
            <w:shd w:val="clear" w:color="auto" w:fill="CCCCCC"/>
          </w:tcPr>
          <w:p>
            <w:pPr>
              <w:ind w:left="15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나눔바른고딕" w:cs="나눔바른고딕" w:eastAsia="나눔바른고딕" w:hAnsi="나눔바른고딕"/>
                <w:sz w:val="22"/>
                <w:szCs w:val="22"/>
                <w:b w:val="1"/>
                <w:bCs w:val="1"/>
                <w:color w:val="auto"/>
              </w:rPr>
              <w:t>개정 사유</w:t>
            </w:r>
          </w:p>
        </w:tc>
        <w:tc>
          <w:tcPr>
            <w:tcW w:w="12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80" w:type="dxa"/>
            <w:vAlign w:val="bottom"/>
            <w:tcBorders>
              <w:top w:val="single" w:sz="8" w:color="808080"/>
              <w:bottom w:val="single" w:sz="8" w:color="CCCCCC"/>
            </w:tcBorders>
            <w:shd w:val="clear" w:color="auto" w:fill="CCCCCC"/>
          </w:tcPr>
          <w:p>
            <w:pPr>
              <w:ind w:left="2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나눔바른고딕" w:cs="나눔바른고딕" w:eastAsia="나눔바른고딕" w:hAnsi="나눔바른고딕"/>
                <w:sz w:val="22"/>
                <w:szCs w:val="22"/>
                <w:b w:val="1"/>
                <w:bCs w:val="1"/>
                <w:color w:val="auto"/>
              </w:rPr>
              <w:t>주요 내용</w:t>
            </w:r>
          </w:p>
        </w:tc>
        <w:tc>
          <w:tcPr>
            <w:tcW w:w="60" w:type="dxa"/>
            <w:vAlign w:val="bottom"/>
            <w:tcBorders>
              <w:top w:val="single" w:sz="8" w:color="808080"/>
              <w:bottom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1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1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280" w:type="dxa"/>
            <w:vAlign w:val="bottom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이해관계 직무의 제척 및 기피 규정 추가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6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120" w:type="dxa"/>
            <w:vAlign w:val="bottom"/>
          </w:tcPr>
          <w:p>
            <w:pPr>
              <w:ind w:left="18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제주특별자치도 공무원 행동강령 개정사항에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5280" w:type="dxa"/>
            <w:vAlign w:val="bottom"/>
            <w:vMerge w:val="restart"/>
          </w:tcPr>
          <w:p>
            <w:pPr>
              <w:ind w:left="160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외부강의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86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회의 등 참여시 대가에 관계없이 사전 신고 의무화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20" w:type="dxa"/>
            <w:vAlign w:val="bottom"/>
            <w:vMerge w:val="restart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준하여 공사 임직원 행동강령 개정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28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9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12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280" w:type="dxa"/>
            <w:vAlign w:val="bottom"/>
          </w:tcPr>
          <w:p>
            <w:pPr>
              <w:ind w:left="160"/>
              <w:spacing w:after="0" w:line="189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1"/>
                <w:szCs w:val="21"/>
                <w:color w:val="auto"/>
              </w:rPr>
              <w:t>외부강의 등 제한 근거 및 초과사례금 신고절차 마련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2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도민 눈높이에 맞는 윤리관 정립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80" w:type="dxa"/>
            <w:vAlign w:val="bottom"/>
          </w:tcPr>
          <w:p>
            <w:pPr>
              <w:ind w:left="160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금품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향응 수수 임직원 청렴교육 강화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280" w:type="dxa"/>
            <w:vAlign w:val="bottom"/>
          </w:tcPr>
          <w:p>
            <w:pPr>
              <w:ind w:left="16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처분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후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6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개월 이내 청렴교육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6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시간 추가 이수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)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4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-890905</wp:posOffset>
            </wp:positionV>
            <wp:extent cx="6115685" cy="93916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"/>
        <w:spacing w:after="0" w:line="341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나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조직단위</w:t>
      </w:r>
      <w:r>
        <w:rPr>
          <w:rFonts w:ascii="Arial" w:cs="Arial" w:eastAsia="Arial" w:hAnsi="Arial"/>
          <w:sz w:val="28"/>
          <w:szCs w:val="28"/>
          <w:color w:val="auto"/>
        </w:rPr>
        <w:t>(</w:t>
      </w:r>
      <w:r>
        <w:rPr>
          <w:rFonts w:ascii="굴림" w:cs="굴림" w:eastAsia="굴림" w:hAnsi="굴림"/>
          <w:sz w:val="28"/>
          <w:szCs w:val="28"/>
          <w:color w:val="auto"/>
        </w:rPr>
        <w:t>총괄</w:t>
      </w:r>
      <w:r>
        <w:rPr>
          <w:rFonts w:ascii="MS PGothic" w:cs="MS PGothic" w:eastAsia="MS PGothic" w:hAnsi="MS PGothic"/>
          <w:sz w:val="28"/>
          <w:szCs w:val="28"/>
          <w:color w:val="auto"/>
        </w:rPr>
        <w:t>･</w:t>
      </w:r>
      <w:r>
        <w:rPr>
          <w:rFonts w:ascii="굴림" w:cs="굴림" w:eastAsia="굴림" w:hAnsi="굴림"/>
          <w:sz w:val="28"/>
          <w:szCs w:val="28"/>
          <w:color w:val="auto"/>
        </w:rPr>
        <w:t>본부</w:t>
      </w:r>
      <w:r>
        <w:rPr>
          <w:rFonts w:ascii="Arial" w:cs="Arial" w:eastAsia="Arial" w:hAnsi="Arial"/>
          <w:sz w:val="28"/>
          <w:szCs w:val="28"/>
          <w:color w:val="auto"/>
        </w:rPr>
        <w:t>)</w:t>
      </w:r>
      <w:r>
        <w:rPr>
          <w:rFonts w:ascii="굴림" w:cs="굴림" w:eastAsia="굴림" w:hAnsi="굴림"/>
          <w:sz w:val="28"/>
          <w:szCs w:val="28"/>
          <w:color w:val="auto"/>
        </w:rPr>
        <w:t>별 윤리행동 수칙 제정</w:t>
      </w:r>
      <w:r>
        <w:rPr>
          <w:rFonts w:ascii="MS PGothic" w:cs="MS PGothic" w:eastAsia="MS PGothic" w:hAnsi="MS PGothic"/>
          <w:sz w:val="28"/>
          <w:szCs w:val="28"/>
          <w:color w:val="auto"/>
        </w:rPr>
        <w:t>･</w:t>
      </w:r>
      <w:r>
        <w:rPr>
          <w:rFonts w:ascii="굴림" w:cs="굴림" w:eastAsia="굴림" w:hAnsi="굴림"/>
          <w:sz w:val="28"/>
          <w:szCs w:val="28"/>
          <w:color w:val="auto"/>
        </w:rPr>
        <w:t>운영</w:t>
      </w:r>
    </w:p>
    <w:p>
      <w:pPr>
        <w:sectPr>
          <w:pgSz w:w="11900" w:h="16820" w:orient="portrait"/>
          <w:cols w:equalWidth="0" w:num="1">
            <w:col w:w="9640"/>
          </w:cols>
          <w:pgMar w:left="1120" w:top="1198" w:right="1140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42545" cy="217805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0"/>
          <w:szCs w:val="20"/>
          <w:color w:val="auto"/>
        </w:rPr>
        <w:t xml:space="preserve"> 윤리헌장 </w:t>
      </w:r>
      <w:r>
        <w:rPr>
          <w:sz w:val="20"/>
          <w:szCs w:val="20"/>
          <w:color w:val="auto"/>
        </w:rPr>
        <w:drawing>
          <wp:inline distT="0" distB="0" distL="0" distR="0">
            <wp:extent cx="41275" cy="217805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42545" cy="251460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17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-819785</wp:posOffset>
            </wp:positionV>
            <wp:extent cx="57785" cy="49149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49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-252095</wp:posOffset>
            </wp:positionV>
            <wp:extent cx="791845" cy="287655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71755</wp:posOffset>
            </wp:positionV>
            <wp:extent cx="791845" cy="394335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39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8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행동강령</w:t>
      </w:r>
    </w:p>
    <w:p>
      <w:pPr>
        <w:spacing w:after="0" w:line="362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104775</wp:posOffset>
            </wp:positionV>
            <wp:extent cx="791845" cy="3683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176530</wp:posOffset>
            </wp:positionV>
            <wp:extent cx="791845" cy="39560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39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8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청렴행동</w:t>
      </w:r>
    </w:p>
    <w:p>
      <w:pPr>
        <w:ind w:left="180"/>
        <w:spacing w:after="0" w:line="231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기본수칙</w:t>
      </w:r>
    </w:p>
    <w:p>
      <w:pPr>
        <w:spacing w:after="0" w:line="234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27940</wp:posOffset>
            </wp:positionV>
            <wp:extent cx="791845" cy="3683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99695</wp:posOffset>
            </wp:positionV>
            <wp:extent cx="791845" cy="35941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00" w:right="200" w:firstLine="84"/>
        <w:spacing w:after="0" w:line="271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18"/>
          <w:szCs w:val="18"/>
          <w:color w:val="auto"/>
        </w:rPr>
        <w:t xml:space="preserve">행동수칙 </w:t>
      </w:r>
      <w:r>
        <w:rPr>
          <w:rFonts w:ascii="Arial" w:cs="Arial" w:eastAsia="Arial" w:hAnsi="Arial"/>
          <w:sz w:val="18"/>
          <w:szCs w:val="18"/>
          <w:color w:val="auto"/>
        </w:rPr>
        <w:t>(</w:t>
      </w:r>
      <w:r>
        <w:rPr>
          <w:rFonts w:ascii="굴림" w:cs="굴림" w:eastAsia="굴림" w:hAnsi="굴림"/>
          <w:sz w:val="18"/>
          <w:szCs w:val="18"/>
          <w:color w:val="auto"/>
        </w:rPr>
        <w:t>총괄</w:t>
      </w:r>
      <w:r>
        <w:rPr>
          <w:rFonts w:ascii="MS PGothic" w:cs="MS PGothic" w:eastAsia="MS PGothic" w:hAnsi="MS PGothic"/>
          <w:sz w:val="18"/>
          <w:szCs w:val="18"/>
          <w:color w:val="auto"/>
        </w:rPr>
        <w:t>･</w:t>
      </w:r>
      <w:r>
        <w:rPr>
          <w:rFonts w:ascii="굴림" w:cs="굴림" w:eastAsia="굴림" w:hAnsi="굴림"/>
          <w:sz w:val="18"/>
          <w:szCs w:val="18"/>
          <w:color w:val="auto"/>
        </w:rPr>
        <w:t>본부</w:t>
      </w:r>
      <w:r>
        <w:rPr>
          <w:rFonts w:ascii="Arial" w:cs="Arial" w:eastAsia="Arial" w:hAnsi="Arial"/>
          <w:sz w:val="18"/>
          <w:szCs w:val="18"/>
          <w:color w:val="auto"/>
        </w:rPr>
        <w:t>)</w:t>
      </w:r>
    </w:p>
    <w:p>
      <w:pPr>
        <w:spacing w:after="0" w:line="35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-32385</wp:posOffset>
            </wp:positionV>
            <wp:extent cx="791845" cy="3492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38100</wp:posOffset>
            </wp:positionV>
            <wp:extent cx="791845" cy="50419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8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행위규범</w:t>
      </w:r>
    </w:p>
    <w:p>
      <w:pPr>
        <w:spacing w:after="0" w:line="333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-109220</wp:posOffset>
            </wp:positionV>
            <wp:extent cx="791845" cy="304165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-109220</wp:posOffset>
            </wp:positionV>
            <wp:extent cx="791845" cy="304165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42545" cy="219075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0"/>
          <w:szCs w:val="20"/>
          <w:color w:val="FFFFFF"/>
        </w:rPr>
        <w:t xml:space="preserve"> 기대효과 </w:t>
      </w:r>
      <w:r>
        <w:rPr>
          <w:sz w:val="20"/>
          <w:szCs w:val="20"/>
          <w:color w:val="auto"/>
        </w:rPr>
        <w:drawing>
          <wp:inline distT="0" distB="0" distL="0" distR="0">
            <wp:extent cx="41275" cy="219075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42545" cy="276225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1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-274320</wp:posOffset>
            </wp:positionV>
            <wp:extent cx="791845" cy="286385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br w:type="column"/>
      </w:r>
    </w:p>
    <w:p>
      <w:pPr>
        <w:ind w:left="440" w:right="1140" w:hanging="500"/>
        <w:spacing w:after="0" w:line="337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0"/>
          <w:szCs w:val="20"/>
          <w:color w:val="auto"/>
        </w:rPr>
        <w:t>공사 윤리헌장 및 임직원행동강령과 연계</w:t>
      </w:r>
      <w:r>
        <w:rPr>
          <w:rFonts w:ascii="Arial" w:cs="Arial" w:eastAsia="Arial" w:hAnsi="Arial"/>
          <w:sz w:val="20"/>
          <w:szCs w:val="20"/>
          <w:color w:val="auto"/>
        </w:rPr>
        <w:t>,</w:t>
      </w:r>
      <w:r>
        <w:rPr>
          <w:rFonts w:ascii="굴림" w:cs="굴림" w:eastAsia="굴림" w:hAnsi="굴림"/>
          <w:sz w:val="20"/>
          <w:szCs w:val="20"/>
          <w:color w:val="auto"/>
        </w:rPr>
        <w:t xml:space="preserve"> 각 총괄</w:t>
      </w:r>
      <w:r>
        <w:rPr>
          <w:rFonts w:ascii="MS PGothic" w:cs="MS PGothic" w:eastAsia="MS PGothic" w:hAnsi="MS PGothic"/>
          <w:sz w:val="20"/>
          <w:szCs w:val="20"/>
          <w:color w:val="auto"/>
        </w:rPr>
        <w:t>･</w:t>
      </w:r>
      <w:r>
        <w:rPr>
          <w:rFonts w:ascii="굴림" w:cs="굴림" w:eastAsia="굴림" w:hAnsi="굴림"/>
          <w:sz w:val="20"/>
          <w:szCs w:val="20"/>
          <w:color w:val="auto"/>
        </w:rPr>
        <w:t>본부별 직무 특색에 맞는 윤리실천 가이드라인 정립 및 자가 점검을 통한 청렴실천 생활화</w:t>
      </w:r>
    </w:p>
    <w:p>
      <w:pPr>
        <w:spacing w:after="0" w:line="34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-899160</wp:posOffset>
            </wp:positionH>
            <wp:positionV relativeFrom="paragraph">
              <wp:posOffset>-410210</wp:posOffset>
            </wp:positionV>
            <wp:extent cx="6059170" cy="49149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49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-164465</wp:posOffset>
            </wp:positionH>
            <wp:positionV relativeFrom="paragraph">
              <wp:posOffset>156845</wp:posOffset>
            </wp:positionV>
            <wp:extent cx="5320665" cy="25146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32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FFFFFF"/>
        </w:rPr>
        <w:t>윤리경영을 대외에 천명하는 선언문</w:t>
      </w:r>
    </w:p>
    <w:p>
      <w:pPr>
        <w:spacing w:after="0" w:line="227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-164465</wp:posOffset>
            </wp:positionH>
            <wp:positionV relativeFrom="paragraph">
              <wp:posOffset>31115</wp:posOffset>
            </wp:positionV>
            <wp:extent cx="5320665" cy="3683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-164465</wp:posOffset>
            </wp:positionH>
            <wp:positionV relativeFrom="paragraph">
              <wp:posOffset>104140</wp:posOffset>
            </wp:positionV>
            <wp:extent cx="5320665" cy="39433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39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8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직무수행 과정에서 준수해야 할 행동기준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ind w:left="23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(</w:t>
      </w:r>
      <w:r>
        <w:rPr>
          <w:rFonts w:ascii="굴림" w:cs="굴림" w:eastAsia="굴림" w:hAnsi="굴림"/>
          <w:sz w:val="22"/>
          <w:szCs w:val="22"/>
          <w:color w:val="auto"/>
        </w:rPr>
        <w:t>최근 개정</w:t>
      </w:r>
      <w:r>
        <w:rPr>
          <w:rFonts w:ascii="Arial" w:cs="Arial" w:eastAsia="Arial" w:hAnsi="Arial"/>
          <w:sz w:val="22"/>
          <w:szCs w:val="22"/>
          <w:color w:val="auto"/>
        </w:rPr>
        <w:t xml:space="preserve">:2017.6.30. </w:t>
      </w:r>
      <w:r>
        <w:rPr>
          <w:rFonts w:ascii="굴림" w:cs="굴림" w:eastAsia="굴림" w:hAnsi="굴림"/>
          <w:sz w:val="22"/>
          <w:szCs w:val="22"/>
          <w:color w:val="auto"/>
        </w:rPr>
        <w:t>규정 제</w:t>
      </w:r>
      <w:r>
        <w:rPr>
          <w:rFonts w:ascii="Arial" w:cs="Arial" w:eastAsia="Arial" w:hAnsi="Arial"/>
          <w:sz w:val="22"/>
          <w:szCs w:val="22"/>
          <w:color w:val="auto"/>
        </w:rPr>
        <w:t>261</w:t>
      </w:r>
      <w:r>
        <w:rPr>
          <w:rFonts w:ascii="굴림" w:cs="굴림" w:eastAsia="굴림" w:hAnsi="굴림"/>
          <w:sz w:val="22"/>
          <w:szCs w:val="22"/>
          <w:color w:val="auto"/>
        </w:rPr>
        <w:t>호</w:t>
      </w:r>
      <w:r>
        <w:rPr>
          <w:rFonts w:ascii="Arial" w:cs="Arial" w:eastAsia="Arial" w:hAnsi="Arial"/>
          <w:sz w:val="22"/>
          <w:szCs w:val="22"/>
          <w:color w:val="auto"/>
        </w:rPr>
        <w:t>)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1000"/>
        <w:spacing w:after="0" w:line="253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공사 임</w:t>
      </w:r>
      <w:r>
        <w:rPr>
          <w:rFonts w:ascii="MS PGothic" w:cs="MS PGothic" w:eastAsia="MS PGothic" w:hAnsi="MS PGothic"/>
          <w:sz w:val="22"/>
          <w:szCs w:val="22"/>
          <w:color w:val="auto"/>
        </w:rPr>
        <w:t>･</w:t>
      </w:r>
      <w:r>
        <w:rPr>
          <w:rFonts w:ascii="굴림" w:cs="굴림" w:eastAsia="굴림" w:hAnsi="굴림"/>
          <w:sz w:val="22"/>
          <w:szCs w:val="22"/>
          <w:color w:val="auto"/>
        </w:rPr>
        <w:t>직원행동강령규정을 바탕으로 한 직위별</w:t>
      </w:r>
      <w:r>
        <w:rPr>
          <w:rFonts w:ascii="MS PGothic" w:cs="MS PGothic" w:eastAsia="MS PGothic" w:hAnsi="MS PGothic"/>
          <w:sz w:val="22"/>
          <w:szCs w:val="22"/>
          <w:color w:val="auto"/>
        </w:rPr>
        <w:t>･</w:t>
      </w:r>
      <w:r>
        <w:rPr>
          <w:rFonts w:ascii="굴림" w:cs="굴림" w:eastAsia="굴림" w:hAnsi="굴림"/>
          <w:sz w:val="22"/>
          <w:szCs w:val="22"/>
          <w:color w:val="auto"/>
        </w:rPr>
        <w:t>직무별 행위준칙</w:t>
      </w:r>
    </w:p>
    <w:p>
      <w:pPr>
        <w:spacing w:after="0" w:line="212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-164465</wp:posOffset>
            </wp:positionH>
            <wp:positionV relativeFrom="paragraph">
              <wp:posOffset>-148590</wp:posOffset>
            </wp:positionV>
            <wp:extent cx="5320665" cy="3683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-164465</wp:posOffset>
            </wp:positionH>
            <wp:positionV relativeFrom="paragraph">
              <wp:posOffset>-77470</wp:posOffset>
            </wp:positionV>
            <wp:extent cx="5320665" cy="39560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39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4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(</w:t>
      </w:r>
      <w:r>
        <w:rPr>
          <w:rFonts w:ascii="굴림" w:cs="굴림" w:eastAsia="굴림" w:hAnsi="굴림"/>
          <w:sz w:val="22"/>
          <w:szCs w:val="22"/>
          <w:color w:val="auto"/>
        </w:rPr>
        <w:t>감사실</w:t>
      </w:r>
      <w:r>
        <w:rPr>
          <w:rFonts w:ascii="Arial" w:cs="Arial" w:eastAsia="Arial" w:hAnsi="Arial"/>
          <w:sz w:val="22"/>
          <w:szCs w:val="22"/>
          <w:color w:val="auto"/>
        </w:rPr>
        <w:t xml:space="preserve">-1860, 2016.10.28. </w:t>
      </w:r>
      <w:r>
        <w:rPr>
          <w:rFonts w:ascii="굴림" w:cs="굴림" w:eastAsia="굴림" w:hAnsi="굴림"/>
          <w:sz w:val="22"/>
          <w:szCs w:val="22"/>
          <w:color w:val="auto"/>
        </w:rPr>
        <w:t>제정</w:t>
      </w:r>
      <w:r>
        <w:rPr>
          <w:rFonts w:ascii="Arial" w:cs="Arial" w:eastAsia="Arial" w:hAnsi="Arial"/>
          <w:sz w:val="22"/>
          <w:szCs w:val="22"/>
          <w:color w:val="auto"/>
        </w:rPr>
        <w:t>)</w:t>
      </w:r>
    </w:p>
    <w:p>
      <w:pPr>
        <w:spacing w:after="0" w:line="118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-164465</wp:posOffset>
            </wp:positionH>
            <wp:positionV relativeFrom="paragraph">
              <wp:posOffset>12700</wp:posOffset>
            </wp:positionV>
            <wp:extent cx="5320665" cy="3683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360"/>
        <w:spacing w:after="0" w:line="268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조직단위</w:t>
      </w:r>
      <w:r>
        <w:rPr>
          <w:rFonts w:ascii="Arial" w:cs="Arial" w:eastAsia="Arial" w:hAnsi="Arial"/>
          <w:sz w:val="22"/>
          <w:szCs w:val="22"/>
          <w:color w:val="auto"/>
        </w:rPr>
        <w:t>(</w:t>
      </w:r>
      <w:r>
        <w:rPr>
          <w:rFonts w:ascii="굴림" w:cs="굴림" w:eastAsia="굴림" w:hAnsi="굴림"/>
          <w:sz w:val="22"/>
          <w:szCs w:val="22"/>
          <w:color w:val="auto"/>
        </w:rPr>
        <w:t>각 총괄</w:t>
      </w:r>
      <w:r>
        <w:rPr>
          <w:rFonts w:ascii="MS PGothic" w:cs="MS PGothic" w:eastAsia="MS PGothic" w:hAnsi="MS PGothic"/>
          <w:sz w:val="22"/>
          <w:szCs w:val="22"/>
          <w:color w:val="auto"/>
        </w:rPr>
        <w:t>･</w:t>
      </w:r>
      <w:r>
        <w:rPr>
          <w:rFonts w:ascii="굴림" w:cs="굴림" w:eastAsia="굴림" w:hAnsi="굴림"/>
          <w:sz w:val="22"/>
          <w:szCs w:val="22"/>
          <w:color w:val="auto"/>
        </w:rPr>
        <w:t>본부</w:t>
      </w:r>
      <w:r>
        <w:rPr>
          <w:rFonts w:ascii="Arial" w:cs="Arial" w:eastAsia="Arial" w:hAnsi="Arial"/>
          <w:sz w:val="22"/>
          <w:szCs w:val="22"/>
          <w:color w:val="auto"/>
        </w:rPr>
        <w:t>)</w:t>
      </w:r>
      <w:r>
        <w:rPr>
          <w:rFonts w:ascii="굴림" w:cs="굴림" w:eastAsia="굴림" w:hAnsi="굴림"/>
          <w:sz w:val="22"/>
          <w:szCs w:val="22"/>
          <w:color w:val="auto"/>
        </w:rPr>
        <w:t>별 특성에 맞는 업무 자세 등 정립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-164465</wp:posOffset>
            </wp:positionH>
            <wp:positionV relativeFrom="paragraph">
              <wp:posOffset>-160020</wp:posOffset>
            </wp:positionV>
            <wp:extent cx="5320665" cy="39433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39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23" w:lineRule="exact"/>
        <w:rPr>
          <w:sz w:val="20"/>
          <w:szCs w:val="20"/>
          <w:color w:val="auto"/>
        </w:rPr>
      </w:pPr>
    </w:p>
    <w:tbl>
      <w:tblPr>
        <w:tblLayout w:type="fixed"/>
        <w:tblInd w:w="3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34"/>
        </w:trPr>
        <w:tc>
          <w:tcPr>
            <w:tcW w:w="3540" w:type="dxa"/>
            <w:vAlign w:val="bottom"/>
          </w:tcPr>
          <w:p>
            <w:pPr>
              <w:jc w:val="center"/>
              <w:ind w:right="63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예방</w:t>
            </w:r>
          </w:p>
        </w:tc>
        <w:tc>
          <w:tcPr>
            <w:tcW w:w="80" w:type="dxa"/>
            <w:vAlign w:val="bottom"/>
            <w:shd w:val="clear" w:color="auto" w:fill="EDEDED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</w:tcPr>
          <w:p>
            <w:pPr>
              <w:jc w:val="center"/>
              <w:ind w:left="95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통제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8"/>
        </w:trPr>
        <w:tc>
          <w:tcPr>
            <w:tcW w:w="3540" w:type="dxa"/>
            <w:vAlign w:val="bottom"/>
            <w:vMerge w:val="restart"/>
          </w:tcPr>
          <w:p>
            <w:pPr>
              <w:jc w:val="center"/>
              <w:ind w:right="6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 xml:space="preserve">일상감사 시행내규 등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>6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개 규범</w:t>
            </w:r>
          </w:p>
        </w:tc>
        <w:tc>
          <w:tcPr>
            <w:tcW w:w="80" w:type="dxa"/>
            <w:vAlign w:val="bottom"/>
            <w:shd w:val="clear" w:color="auto" w:fill="EDEDED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980" w:type="dxa"/>
            <w:vAlign w:val="bottom"/>
            <w:vMerge w:val="restart"/>
          </w:tcPr>
          <w:p>
            <w:pPr>
              <w:jc w:val="center"/>
              <w:ind w:left="9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 xml:space="preserve">감사규정 등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1"/>
              </w:rPr>
              <w:t>6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>개 규범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2"/>
        </w:trPr>
        <w:tc>
          <w:tcPr>
            <w:tcW w:w="35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77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-164465</wp:posOffset>
            </wp:positionH>
            <wp:positionV relativeFrom="paragraph">
              <wp:posOffset>-470535</wp:posOffset>
            </wp:positionV>
            <wp:extent cx="5320665" cy="82677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19"/>
          <w:szCs w:val="19"/>
          <w:color w:val="auto"/>
        </w:rPr>
        <w:t>실질적인 업무수행에 따른 자세 확립 및 윤리실천 가이드라인 마련으로 청렴실천 생활화</w:t>
      </w:r>
    </w:p>
    <w:p>
      <w:pPr>
        <w:spacing w:after="0"/>
        <w:rPr>
          <w:sz w:val="20"/>
          <w:szCs w:val="20"/>
          <w:color w:val="auto"/>
        </w:rPr>
        <w:sectPr>
          <w:pgSz w:w="11900" w:h="16820" w:orient="portrait"/>
          <w:cols w:equalWidth="0" w:num="2">
            <w:col w:w="1260" w:space="260"/>
            <w:col w:w="7800"/>
          </w:cols>
          <w:pgMar w:left="1120" w:top="1198" w:right="1460" w:bottom="1440" w:gutter="0" w:footer="0" w:header="0"/>
          <w:type w:val="continuous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-164465</wp:posOffset>
            </wp:positionH>
            <wp:positionV relativeFrom="paragraph">
              <wp:posOffset>41275</wp:posOffset>
            </wp:positionV>
            <wp:extent cx="5320665" cy="3492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5" w:lineRule="exact"/>
        <w:rPr>
          <w:sz w:val="20"/>
          <w:szCs w:val="20"/>
          <w:color w:val="auto"/>
        </w:rPr>
      </w:pPr>
    </w:p>
    <w:p>
      <w:pPr>
        <w:spacing w:after="0" w:line="329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7"/>
          <w:szCs w:val="27"/>
          <w:color w:val="auto"/>
        </w:rPr>
        <w:t>다</w:t>
      </w:r>
      <w:r>
        <w:rPr>
          <w:rFonts w:ascii="Arial" w:cs="Arial" w:eastAsia="Arial" w:hAnsi="Arial"/>
          <w:sz w:val="27"/>
          <w:szCs w:val="27"/>
          <w:color w:val="auto"/>
        </w:rPr>
        <w:t>.</w:t>
      </w:r>
      <w:r>
        <w:rPr>
          <w:rFonts w:ascii="굴림" w:cs="굴림" w:eastAsia="굴림" w:hAnsi="굴림"/>
          <w:sz w:val="27"/>
          <w:szCs w:val="27"/>
          <w:color w:val="auto"/>
        </w:rPr>
        <w:t xml:space="preserve"> 업무지시 공정성 제고를 위한 </w:t>
      </w:r>
      <w:r>
        <w:rPr>
          <w:rFonts w:ascii="MS PGothic" w:cs="MS PGothic" w:eastAsia="MS PGothic" w:hAnsi="MS PGothic"/>
          <w:sz w:val="27"/>
          <w:szCs w:val="27"/>
          <w:color w:val="auto"/>
        </w:rPr>
        <w:t>｢</w:t>
      </w:r>
      <w:r>
        <w:rPr>
          <w:rFonts w:ascii="굴림" w:cs="굴림" w:eastAsia="굴림" w:hAnsi="굴림"/>
          <w:sz w:val="27"/>
          <w:szCs w:val="27"/>
          <w:color w:val="auto"/>
        </w:rPr>
        <w:t>부당한 업무지시</w:t>
      </w:r>
      <w:r>
        <w:rPr>
          <w:rFonts w:ascii="MS PGothic" w:cs="MS PGothic" w:eastAsia="MS PGothic" w:hAnsi="MS PGothic"/>
          <w:sz w:val="27"/>
          <w:szCs w:val="27"/>
          <w:color w:val="auto"/>
        </w:rPr>
        <w:t>｣</w:t>
      </w:r>
      <w:r>
        <w:rPr>
          <w:rFonts w:ascii="굴림" w:cs="굴림" w:eastAsia="굴림" w:hAnsi="굴림"/>
          <w:sz w:val="27"/>
          <w:szCs w:val="27"/>
          <w:color w:val="auto"/>
        </w:rPr>
        <w:t xml:space="preserve"> 처리 매뉴얼 제정</w:t>
      </w:r>
      <w:r>
        <w:rPr>
          <w:rFonts w:ascii="MS PGothic" w:cs="MS PGothic" w:eastAsia="MS PGothic" w:hAnsi="MS PGothic"/>
          <w:sz w:val="27"/>
          <w:szCs w:val="27"/>
          <w:color w:val="auto"/>
        </w:rPr>
        <w:t>･</w:t>
      </w:r>
      <w:r>
        <w:rPr>
          <w:rFonts w:ascii="굴림" w:cs="굴림" w:eastAsia="굴림" w:hAnsi="굴림"/>
          <w:sz w:val="27"/>
          <w:szCs w:val="27"/>
          <w:color w:val="auto"/>
        </w:rPr>
        <w:t>운영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197485</wp:posOffset>
            </wp:positionV>
            <wp:extent cx="6116955" cy="41719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28" w:lineRule="exact"/>
        <w:rPr>
          <w:sz w:val="20"/>
          <w:szCs w:val="20"/>
          <w:color w:val="auto"/>
        </w:rPr>
      </w:pPr>
    </w:p>
    <w:p>
      <w:pPr>
        <w:ind w:left="760" w:hanging="229"/>
        <w:spacing w:after="0" w:line="313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19"/>
          <w:szCs w:val="19"/>
          <w:color w:val="auto"/>
        </w:rPr>
        <w:t xml:space="preserve">청렴도 측정 결과 </w:t>
      </w:r>
      <w:r>
        <w:rPr>
          <w:rFonts w:ascii="Arial" w:cs="Arial" w:eastAsia="Arial" w:hAnsi="Arial"/>
          <w:sz w:val="19"/>
          <w:szCs w:val="19"/>
          <w:color w:val="auto"/>
        </w:rPr>
        <w:t>`</w:t>
      </w:r>
      <w:r>
        <w:rPr>
          <w:rFonts w:ascii="굴림" w:cs="굴림" w:eastAsia="굴림" w:hAnsi="굴림"/>
          <w:sz w:val="19"/>
          <w:szCs w:val="19"/>
          <w:color w:val="auto"/>
        </w:rPr>
        <w:t>부당한 업무지시 빈도</w:t>
      </w:r>
      <w:r>
        <w:rPr>
          <w:rFonts w:ascii="Arial" w:cs="Arial" w:eastAsia="Arial" w:hAnsi="Arial"/>
          <w:sz w:val="19"/>
          <w:szCs w:val="19"/>
          <w:color w:val="auto"/>
        </w:rPr>
        <w:t>'</w:t>
      </w:r>
      <w:r>
        <w:rPr>
          <w:rFonts w:ascii="굴림" w:cs="굴림" w:eastAsia="굴림" w:hAnsi="굴림"/>
          <w:sz w:val="19"/>
          <w:szCs w:val="19"/>
          <w:color w:val="auto"/>
        </w:rPr>
        <w:t xml:space="preserve"> 지수 전년 대비 하락 </w:t>
      </w:r>
      <w:r>
        <w:rPr>
          <w:rFonts w:ascii="Arial" w:cs="Arial" w:eastAsia="Arial" w:hAnsi="Arial"/>
          <w:sz w:val="19"/>
          <w:szCs w:val="19"/>
          <w:color w:val="auto"/>
        </w:rPr>
        <w:t>('15</w:t>
      </w:r>
      <w:r>
        <w:rPr>
          <w:rFonts w:ascii="굴림" w:cs="굴림" w:eastAsia="굴림" w:hAnsi="굴림"/>
          <w:sz w:val="19"/>
          <w:szCs w:val="19"/>
          <w:color w:val="auto"/>
        </w:rPr>
        <w:t xml:space="preserve">년도 </w:t>
      </w:r>
      <w:r>
        <w:rPr>
          <w:rFonts w:ascii="Arial" w:cs="Arial" w:eastAsia="Arial" w:hAnsi="Arial"/>
          <w:sz w:val="19"/>
          <w:szCs w:val="19"/>
          <w:color w:val="auto"/>
        </w:rPr>
        <w:t>7.45</w:t>
      </w:r>
      <w:r>
        <w:rPr>
          <w:rFonts w:ascii="굴림" w:cs="굴림" w:eastAsia="굴림" w:hAnsi="굴림"/>
          <w:sz w:val="19"/>
          <w:szCs w:val="19"/>
          <w:color w:val="auto"/>
        </w:rPr>
        <w:t>점</w:t>
      </w:r>
      <w:r>
        <w:rPr>
          <w:rFonts w:ascii="굴림" w:cs="굴림" w:eastAsia="굴림" w:hAnsi="굴림"/>
          <w:sz w:val="19"/>
          <w:szCs w:val="19"/>
          <w:color w:val="auto"/>
          <w:vertAlign w:val="superscript"/>
        </w:rPr>
        <w:t>^우^</w:t>
      </w:r>
      <w:r>
        <w:rPr>
          <w:rFonts w:ascii="굴림" w:cs="굴림" w:eastAsia="굴림" w:hAnsi="굴림"/>
          <w:sz w:val="19"/>
          <w:szCs w:val="19"/>
          <w:color w:val="auto"/>
        </w:rPr>
        <w:t xml:space="preserve"> </w:t>
      </w:r>
      <w:r>
        <w:rPr>
          <w:rFonts w:ascii="Arial" w:cs="Arial" w:eastAsia="Arial" w:hAnsi="Arial"/>
          <w:sz w:val="19"/>
          <w:szCs w:val="19"/>
          <w:color w:val="auto"/>
        </w:rPr>
        <w:t>'16</w:t>
      </w:r>
      <w:r>
        <w:rPr>
          <w:rFonts w:ascii="굴림" w:cs="굴림" w:eastAsia="굴림" w:hAnsi="굴림"/>
          <w:sz w:val="19"/>
          <w:szCs w:val="19"/>
          <w:color w:val="auto"/>
        </w:rPr>
        <w:t xml:space="preserve">년도 </w:t>
      </w:r>
      <w:r>
        <w:rPr>
          <w:rFonts w:ascii="Arial" w:cs="Arial" w:eastAsia="Arial" w:hAnsi="Arial"/>
          <w:sz w:val="19"/>
          <w:szCs w:val="19"/>
          <w:color w:val="auto"/>
        </w:rPr>
        <w:t>4.55</w:t>
      </w:r>
      <w:r>
        <w:rPr>
          <w:rFonts w:ascii="굴림" w:cs="굴림" w:eastAsia="굴림" w:hAnsi="굴림"/>
          <w:sz w:val="19"/>
          <w:szCs w:val="19"/>
          <w:color w:val="auto"/>
        </w:rPr>
        <w:t>점</w:t>
      </w:r>
      <w:r>
        <w:rPr>
          <w:rFonts w:ascii="Arial" w:cs="Arial" w:eastAsia="Arial" w:hAnsi="Arial"/>
          <w:sz w:val="19"/>
          <w:szCs w:val="19"/>
          <w:color w:val="auto"/>
        </w:rPr>
        <w:t>)</w:t>
      </w:r>
      <w:r>
        <w:rPr>
          <w:rFonts w:ascii="굴림" w:cs="굴림" w:eastAsia="굴림" w:hAnsi="굴림"/>
          <w:sz w:val="19"/>
          <w:szCs w:val="19"/>
          <w:color w:val="auto"/>
        </w:rPr>
        <w:t xml:space="preserve"> 부당한 업무지시에 대한 합법적 거부 및 신고 절차 안내를 통한 공정한 직무수행 토대 마련</w:t>
      </w:r>
    </w:p>
    <w:p>
      <w:pPr>
        <w:ind w:left="760" w:hanging="229"/>
        <w:spacing w:after="0" w:line="313" w:lineRule="auto"/>
        <w:rPr>
          <w:sz w:val="20"/>
          <w:szCs w:val="20"/>
          <w:color w:val="auto"/>
        </w:rPr>
        <w:sectPr>
          <w:pgSz w:w="11900" w:h="16820" w:orient="portrait"/>
          <w:cols w:equalWidth="0" w:num="1">
            <w:col w:w="9100"/>
          </w:cols>
          <w:pgMar w:left="1140" w:top="1198" w:right="1660" w:bottom="1440" w:gutter="0" w:footer="0" w:header="0"/>
          <w:type w:val="continuous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-29210</wp:posOffset>
            </wp:positionV>
            <wp:extent cx="6116955" cy="56515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7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19"/>
          <w:szCs w:val="19"/>
          <w:color w:val="auto"/>
        </w:rPr>
        <w:t>판단기준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-106045</wp:posOffset>
            </wp:positionH>
            <wp:positionV relativeFrom="paragraph">
              <wp:posOffset>-273685</wp:posOffset>
            </wp:positionV>
            <wp:extent cx="718820" cy="1207135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19"/>
          <w:szCs w:val="19"/>
          <w:color w:val="auto"/>
        </w:rPr>
        <w:t>처리절차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-106045</wp:posOffset>
            </wp:positionH>
            <wp:positionV relativeFrom="paragraph">
              <wp:posOffset>294005</wp:posOffset>
            </wp:positionV>
            <wp:extent cx="718820" cy="34925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-106045</wp:posOffset>
            </wp:positionH>
            <wp:positionV relativeFrom="paragraph">
              <wp:posOffset>365125</wp:posOffset>
            </wp:positionV>
            <wp:extent cx="718820" cy="546735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5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19"/>
          <w:szCs w:val="19"/>
          <w:color w:val="auto"/>
        </w:rPr>
        <w:t>행정사항</w:t>
      </w:r>
    </w:p>
    <w:p>
      <w:pPr>
        <w:spacing w:after="0" w:line="29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-106045</wp:posOffset>
            </wp:positionH>
            <wp:positionV relativeFrom="paragraph">
              <wp:posOffset>188595</wp:posOffset>
            </wp:positionV>
            <wp:extent cx="718820" cy="3683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-106045</wp:posOffset>
            </wp:positionH>
            <wp:positionV relativeFrom="paragraph">
              <wp:posOffset>456565</wp:posOffset>
            </wp:positionV>
            <wp:extent cx="36830" cy="41529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br w:type="column"/>
      </w:r>
    </w:p>
    <w:p>
      <w:pPr>
        <w:ind w:right="2020"/>
        <w:spacing w:after="0" w:line="354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1"/>
          <w:szCs w:val="21"/>
          <w:color w:val="auto"/>
        </w:rPr>
        <w:t>법령</w:t>
      </w:r>
      <w:r>
        <w:rPr>
          <w:rFonts w:ascii="Arial" w:cs="Arial" w:eastAsia="Arial" w:hAnsi="Arial"/>
          <w:sz w:val="21"/>
          <w:szCs w:val="21"/>
          <w:color w:val="auto"/>
        </w:rPr>
        <w:t>,</w:t>
      </w:r>
      <w:r>
        <w:rPr>
          <w:rFonts w:ascii="굴림" w:cs="굴림" w:eastAsia="굴림" w:hAnsi="굴림"/>
          <w:sz w:val="21"/>
          <w:szCs w:val="21"/>
          <w:color w:val="auto"/>
        </w:rPr>
        <w:t xml:space="preserve"> 행정규칙</w:t>
      </w:r>
      <w:r>
        <w:rPr>
          <w:rFonts w:ascii="Arial" w:cs="Arial" w:eastAsia="Arial" w:hAnsi="Arial"/>
          <w:sz w:val="21"/>
          <w:szCs w:val="21"/>
          <w:color w:val="auto"/>
        </w:rPr>
        <w:t>(</w:t>
      </w:r>
      <w:r>
        <w:rPr>
          <w:rFonts w:ascii="굴림" w:cs="굴림" w:eastAsia="굴림" w:hAnsi="굴림"/>
          <w:sz w:val="21"/>
          <w:szCs w:val="21"/>
          <w:color w:val="auto"/>
        </w:rPr>
        <w:t>훈령</w:t>
      </w:r>
      <w:r>
        <w:rPr>
          <w:rFonts w:ascii="MS PGothic" w:cs="MS PGothic" w:eastAsia="MS PGothic" w:hAnsi="MS PGothic"/>
          <w:sz w:val="21"/>
          <w:szCs w:val="21"/>
          <w:color w:val="auto"/>
        </w:rPr>
        <w:t>･</w:t>
      </w:r>
      <w:r>
        <w:rPr>
          <w:rFonts w:ascii="굴림" w:cs="굴림" w:eastAsia="굴림" w:hAnsi="굴림"/>
          <w:sz w:val="21"/>
          <w:szCs w:val="21"/>
          <w:color w:val="auto"/>
        </w:rPr>
        <w:t>예규</w:t>
      </w:r>
      <w:r>
        <w:rPr>
          <w:rFonts w:ascii="MS PGothic" w:cs="MS PGothic" w:eastAsia="MS PGothic" w:hAnsi="MS PGothic"/>
          <w:sz w:val="21"/>
          <w:szCs w:val="21"/>
          <w:color w:val="auto"/>
        </w:rPr>
        <w:t>･</w:t>
      </w:r>
      <w:r>
        <w:rPr>
          <w:rFonts w:ascii="굴림" w:cs="굴림" w:eastAsia="굴림" w:hAnsi="굴림"/>
          <w:sz w:val="21"/>
          <w:szCs w:val="21"/>
          <w:color w:val="auto"/>
        </w:rPr>
        <w:t>고시</w:t>
      </w:r>
      <w:r>
        <w:rPr>
          <w:rFonts w:ascii="MS PGothic" w:cs="MS PGothic" w:eastAsia="MS PGothic" w:hAnsi="MS PGothic"/>
          <w:sz w:val="21"/>
          <w:szCs w:val="21"/>
          <w:color w:val="auto"/>
        </w:rPr>
        <w:t>･</w:t>
      </w:r>
      <w:r>
        <w:rPr>
          <w:rFonts w:ascii="굴림" w:cs="굴림" w:eastAsia="굴림" w:hAnsi="굴림"/>
          <w:sz w:val="21"/>
          <w:szCs w:val="21"/>
          <w:color w:val="auto"/>
        </w:rPr>
        <w:t>지침 등</w:t>
      </w:r>
      <w:r>
        <w:rPr>
          <w:rFonts w:ascii="Arial" w:cs="Arial" w:eastAsia="Arial" w:hAnsi="Arial"/>
          <w:sz w:val="21"/>
          <w:szCs w:val="21"/>
          <w:color w:val="auto"/>
        </w:rPr>
        <w:t>)</w:t>
      </w:r>
      <w:r>
        <w:rPr>
          <w:rFonts w:ascii="굴림" w:cs="굴림" w:eastAsia="굴림" w:hAnsi="굴림"/>
          <w:sz w:val="21"/>
          <w:szCs w:val="21"/>
          <w:color w:val="auto"/>
        </w:rPr>
        <w:t xml:space="preserve">에 위반되는 지시인지 여부 업무의 본래 취지에 맞지 않는 지시인지 여부 등 </w:t>
      </w:r>
      <w:r>
        <w:rPr>
          <w:rFonts w:ascii="Arial" w:cs="Arial" w:eastAsia="Arial" w:hAnsi="Arial"/>
          <w:sz w:val="21"/>
          <w:szCs w:val="21"/>
          <w:color w:val="auto"/>
        </w:rPr>
        <w:t>7</w:t>
      </w:r>
      <w:r>
        <w:rPr>
          <w:rFonts w:ascii="굴림" w:cs="굴림" w:eastAsia="굴림" w:hAnsi="굴림"/>
          <w:sz w:val="21"/>
          <w:szCs w:val="21"/>
          <w:color w:val="auto"/>
        </w:rPr>
        <w:t>개 항목</w:t>
      </w:r>
    </w:p>
    <w:p>
      <w:pPr>
        <w:spacing w:after="0" w:line="302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-150495</wp:posOffset>
            </wp:positionH>
            <wp:positionV relativeFrom="paragraph">
              <wp:posOffset>-365125</wp:posOffset>
            </wp:positionV>
            <wp:extent cx="5356860" cy="1207135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9"/>
        </w:trPr>
        <w:tc>
          <w:tcPr>
            <w:tcW w:w="1020" w:type="dxa"/>
            <w:vAlign w:val="bottom"/>
          </w:tcPr>
          <w:p>
            <w:pPr>
              <w:jc w:val="center"/>
              <w:ind w:right="13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부당한</w:t>
            </w:r>
          </w:p>
        </w:tc>
        <w:tc>
          <w:tcPr>
            <w:tcW w:w="2980" w:type="dxa"/>
            <w:vAlign w:val="bottom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>거부사유 소명 및 지시 거부</w:t>
            </w:r>
          </w:p>
        </w:tc>
        <w:tc>
          <w:tcPr>
            <w:tcW w:w="2260" w:type="dxa"/>
            <w:vAlign w:val="bottom"/>
          </w:tcPr>
          <w:p>
            <w:pPr>
              <w:ind w:left="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나눔바른고딕" w:cs="나눔바른고딕" w:eastAsia="나눔바른고딕" w:hAnsi="나눔바른고딕"/>
                <w:sz w:val="22"/>
                <w:szCs w:val="22"/>
                <w:b w:val="1"/>
                <w:bCs w:val="1"/>
                <w:color w:val="auto"/>
              </w:rPr>
              <w:t>CEO 보고</w:t>
            </w:r>
          </w:p>
        </w:tc>
        <w:tc>
          <w:tcPr>
            <w:tcW w:w="1660" w:type="dxa"/>
            <w:vAlign w:val="bottom"/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나눔바른고딕" w:cs="나눔바른고딕" w:eastAsia="나눔바른고딕" w:hAnsi="나눔바른고딕"/>
                <w:sz w:val="22"/>
                <w:szCs w:val="22"/>
                <w:b w:val="1"/>
                <w:bCs w:val="1"/>
                <w:color w:val="auto"/>
              </w:rPr>
              <w:t>CEO 조치</w:t>
            </w:r>
          </w:p>
        </w:tc>
      </w:tr>
      <w:tr>
        <w:trPr>
          <w:trHeight w:val="291"/>
        </w:trPr>
        <w:tc>
          <w:tcPr>
            <w:tcW w:w="1020" w:type="dxa"/>
            <w:vAlign w:val="bottom"/>
          </w:tcPr>
          <w:p>
            <w:pPr>
              <w:jc w:val="center"/>
              <w:ind w:right="13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업무지시</w:t>
            </w:r>
          </w:p>
        </w:tc>
        <w:tc>
          <w:tcPr>
            <w:tcW w:w="29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또는 행동강령책임관</w:t>
            </w:r>
          </w:p>
        </w:tc>
        <w:tc>
          <w:tcPr>
            <w:tcW w:w="226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불공정 지시의</w:t>
            </w:r>
          </w:p>
        </w:tc>
        <w:tc>
          <w:tcPr>
            <w:tcW w:w="1660" w:type="dxa"/>
            <w:vAlign w:val="bottom"/>
          </w:tcPr>
          <w:p>
            <w:pPr>
              <w:jc w:val="center"/>
              <w:ind w:left="2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불공정 지시의</w:t>
            </w:r>
          </w:p>
        </w:tc>
      </w:tr>
      <w:tr>
        <w:trPr>
          <w:trHeight w:val="513"/>
        </w:trPr>
        <w:tc>
          <w:tcPr>
            <w:tcW w:w="1020" w:type="dxa"/>
            <w:vAlign w:val="bottom"/>
          </w:tcPr>
          <w:p>
            <w:pPr>
              <w:jc w:val="center"/>
              <w:ind w:right="11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발생</w:t>
            </w:r>
          </w:p>
        </w:tc>
        <w:tc>
          <w:tcPr>
            <w:tcW w:w="29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상담 요청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)</w:t>
            </w:r>
          </w:p>
        </w:tc>
        <w:tc>
          <w:tcPr>
            <w:tcW w:w="2260" w:type="dxa"/>
            <w:vAlign w:val="bottom"/>
          </w:tcPr>
          <w:p>
            <w:pPr>
              <w:jc w:val="center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취소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90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변경 필요 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>)</w:t>
            </w:r>
          </w:p>
        </w:tc>
        <w:tc>
          <w:tcPr>
            <w:tcW w:w="1660" w:type="dxa"/>
            <w:vAlign w:val="bottom"/>
          </w:tcPr>
          <w:p>
            <w:pPr>
              <w:jc w:val="center"/>
              <w:ind w:left="23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취소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87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변경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7"/>
              </w:rPr>
              <w:t>)</w:t>
            </w:r>
          </w:p>
        </w:tc>
      </w:tr>
    </w:tbl>
    <w:p>
      <w:pPr>
        <w:spacing w:after="0" w:line="124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650240</wp:posOffset>
            </wp:positionH>
            <wp:positionV relativeFrom="paragraph">
              <wp:posOffset>-582295</wp:posOffset>
            </wp:positionV>
            <wp:extent cx="4476750" cy="357505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650240</wp:posOffset>
            </wp:positionH>
            <wp:positionV relativeFrom="paragraph">
              <wp:posOffset>-582295</wp:posOffset>
            </wp:positionV>
            <wp:extent cx="4476750" cy="357505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-107950</wp:posOffset>
            </wp:positionH>
            <wp:positionV relativeFrom="paragraph">
              <wp:posOffset>-93980</wp:posOffset>
            </wp:positionV>
            <wp:extent cx="5271770" cy="34925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-107950</wp:posOffset>
            </wp:positionH>
            <wp:positionV relativeFrom="paragraph">
              <wp:posOffset>-93980</wp:posOffset>
            </wp:positionV>
            <wp:extent cx="5271770" cy="34925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-150495</wp:posOffset>
            </wp:positionH>
            <wp:positionV relativeFrom="paragraph">
              <wp:posOffset>-43815</wp:posOffset>
            </wp:positionV>
            <wp:extent cx="5356860" cy="34925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-150495</wp:posOffset>
            </wp:positionH>
            <wp:positionV relativeFrom="paragraph">
              <wp:posOffset>27305</wp:posOffset>
            </wp:positionV>
            <wp:extent cx="5356860" cy="546735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5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right="280"/>
        <w:spacing w:after="0" w:line="254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매뉴얼 전 직원 안내 및 공람 실시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청렴 등 직원 교육 시 매뉴얼 활용 간부직원</w:t>
      </w:r>
      <w:r>
        <w:rPr>
          <w:rFonts w:ascii="Arial" w:cs="Arial" w:eastAsia="Arial" w:hAnsi="Arial"/>
          <w:sz w:val="22"/>
          <w:szCs w:val="22"/>
          <w:color w:val="auto"/>
        </w:rPr>
        <w:t>(</w:t>
      </w:r>
      <w:r>
        <w:rPr>
          <w:rFonts w:ascii="굴림" w:cs="굴림" w:eastAsia="굴림" w:hAnsi="굴림"/>
          <w:sz w:val="22"/>
          <w:szCs w:val="22"/>
          <w:color w:val="auto"/>
        </w:rPr>
        <w:t>팀장 이상 보직자</w:t>
      </w:r>
      <w:r>
        <w:rPr>
          <w:rFonts w:ascii="Arial" w:cs="Arial" w:eastAsia="Arial" w:hAnsi="Arial"/>
          <w:sz w:val="22"/>
          <w:szCs w:val="22"/>
          <w:color w:val="auto"/>
        </w:rPr>
        <w:t>)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은 부당한 업무지시 체크리스트를 자가 점검하여 자체 보관 </w:t>
      </w:r>
      <w:r>
        <w:rPr>
          <w:rFonts w:ascii="굴림" w:cs="굴림" w:eastAsia="굴림" w:hAnsi="굴림"/>
          <w:sz w:val="22"/>
          <w:szCs w:val="22"/>
          <w:color w:val="auto"/>
          <w:vertAlign w:val="superscript"/>
        </w:rPr>
        <w:t>^우^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행동강령 이행 점검 시 확인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-55880</wp:posOffset>
            </wp:positionH>
            <wp:positionV relativeFrom="paragraph">
              <wp:posOffset>-471805</wp:posOffset>
            </wp:positionV>
            <wp:extent cx="30480" cy="27305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-55880</wp:posOffset>
            </wp:positionH>
            <wp:positionV relativeFrom="paragraph">
              <wp:posOffset>-304165</wp:posOffset>
            </wp:positionV>
            <wp:extent cx="30480" cy="27305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8890</wp:posOffset>
            </wp:positionH>
            <wp:positionV relativeFrom="paragraph">
              <wp:posOffset>-156845</wp:posOffset>
            </wp:positionV>
            <wp:extent cx="111125" cy="6985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-150495</wp:posOffset>
            </wp:positionH>
            <wp:positionV relativeFrom="paragraph">
              <wp:posOffset>-34925</wp:posOffset>
            </wp:positionV>
            <wp:extent cx="5356860" cy="3683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892175</wp:posOffset>
            </wp:positionH>
            <wp:positionV relativeFrom="paragraph">
              <wp:posOffset>45085</wp:posOffset>
            </wp:positionV>
            <wp:extent cx="2519045" cy="155575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-869315</wp:posOffset>
            </wp:positionH>
            <wp:positionV relativeFrom="paragraph">
              <wp:posOffset>232410</wp:posOffset>
            </wp:positionV>
            <wp:extent cx="6080760" cy="377825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38" w:lineRule="exact"/>
        <w:rPr>
          <w:sz w:val="20"/>
          <w:szCs w:val="20"/>
          <w:color w:val="auto"/>
        </w:rPr>
      </w:pPr>
    </w:p>
    <w:p>
      <w:pPr>
        <w:ind w:left="1400" w:right="1380" w:hanging="1165"/>
        <w:spacing w:after="0" w:line="24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2017</w:t>
      </w:r>
      <w:r>
        <w:rPr>
          <w:rFonts w:ascii="굴림" w:cs="굴림" w:eastAsia="굴림" w:hAnsi="굴림"/>
          <w:sz w:val="21"/>
          <w:szCs w:val="21"/>
          <w:color w:val="auto"/>
        </w:rPr>
        <w:t>년도 공공기관 청렴도 측정 결과 내부청렴도 부당한 업무지시 빈도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4.55</w:t>
      </w:r>
      <w:r>
        <w:rPr>
          <w:rFonts w:ascii="굴림" w:cs="굴림" w:eastAsia="굴림" w:hAnsi="굴림"/>
          <w:sz w:val="21"/>
          <w:szCs w:val="21"/>
          <w:color w:val="auto"/>
        </w:rPr>
        <w:t>점에서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9.11</w:t>
      </w:r>
      <w:r>
        <w:rPr>
          <w:rFonts w:ascii="굴림" w:cs="굴림" w:eastAsia="굴림" w:hAnsi="굴림"/>
          <w:sz w:val="21"/>
          <w:szCs w:val="21"/>
          <w:color w:val="auto"/>
        </w:rPr>
        <w:t>점</w:t>
      </w:r>
      <w:r>
        <w:rPr>
          <w:rFonts w:ascii="Arial" w:cs="Arial" w:eastAsia="Arial" w:hAnsi="Arial"/>
          <w:sz w:val="21"/>
          <w:szCs w:val="21"/>
          <w:color w:val="auto"/>
        </w:rPr>
        <w:t>(10</w:t>
      </w:r>
      <w:r>
        <w:rPr>
          <w:rFonts w:ascii="굴림" w:cs="굴림" w:eastAsia="굴림" w:hAnsi="굴림"/>
          <w:sz w:val="21"/>
          <w:szCs w:val="21"/>
          <w:color w:val="auto"/>
        </w:rPr>
        <w:t>점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</w:t>
      </w:r>
      <w:r>
        <w:rPr>
          <w:rFonts w:ascii="굴림" w:cs="굴림" w:eastAsia="굴림" w:hAnsi="굴림"/>
          <w:sz w:val="21"/>
          <w:szCs w:val="21"/>
          <w:color w:val="auto"/>
        </w:rPr>
        <w:t>척도</w:t>
      </w:r>
      <w:r>
        <w:rPr>
          <w:rFonts w:ascii="Arial" w:cs="Arial" w:eastAsia="Arial" w:hAnsi="Arial"/>
          <w:sz w:val="21"/>
          <w:szCs w:val="21"/>
          <w:color w:val="auto"/>
        </w:rPr>
        <w:t>)</w:t>
      </w:r>
      <w:r>
        <w:rPr>
          <w:rFonts w:ascii="굴림" w:cs="굴림" w:eastAsia="굴림" w:hAnsi="굴림"/>
          <w:sz w:val="21"/>
          <w:szCs w:val="21"/>
          <w:color w:val="auto"/>
        </w:rPr>
        <w:t>으로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</w:t>
      </w:r>
      <w:r>
        <w:rPr>
          <w:rFonts w:ascii="굴림" w:cs="굴림" w:eastAsia="굴림" w:hAnsi="굴림"/>
          <w:sz w:val="21"/>
          <w:szCs w:val="21"/>
          <w:color w:val="auto"/>
        </w:rPr>
        <w:t>큰 폭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</w:t>
      </w:r>
      <w:r>
        <w:rPr>
          <w:rFonts w:ascii="굴림" w:cs="굴림" w:eastAsia="굴림" w:hAnsi="굴림"/>
          <w:sz w:val="21"/>
          <w:szCs w:val="21"/>
          <w:color w:val="auto"/>
        </w:rPr>
        <w:t>상승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-869315</wp:posOffset>
            </wp:positionH>
            <wp:positionV relativeFrom="paragraph">
              <wp:posOffset>1270</wp:posOffset>
            </wp:positionV>
            <wp:extent cx="6080760" cy="3810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0" w:num="2">
            <w:col w:w="780" w:space="480"/>
            <w:col w:w="7920"/>
          </w:cols>
          <w:pgMar w:left="1300" w:top="1198" w:right="1420" w:bottom="1440" w:gutter="0" w:footer="0" w:header="0"/>
          <w:type w:val="continuous"/>
        </w:sectPr>
      </w:pPr>
    </w:p>
    <w:bookmarkStart w:id="6" w:name="page7"/>
    <w:bookmarkEnd w:id="6"/>
    <w:p>
      <w:pPr>
        <w:ind w:left="180"/>
        <w:spacing w:after="0" w:line="345" w:lineRule="exact"/>
        <w:rPr>
          <w:sz w:val="20"/>
          <w:szCs w:val="20"/>
          <w:color w:val="auto"/>
        </w:rPr>
      </w:pPr>
      <w:r>
        <w:rPr>
          <w:rFonts w:ascii="HY헤드라인M" w:cs="HY헤드라인M" w:eastAsia="HY헤드라인M" w:hAnsi="HY헤드라인M"/>
          <w:sz w:val="30"/>
          <w:szCs w:val="30"/>
          <w:color w:val="auto"/>
        </w:rPr>
        <w:t>3 부패</w:t>
      </w:r>
      <w:r>
        <w:rPr>
          <w:rFonts w:ascii="MS PGothic" w:cs="MS PGothic" w:eastAsia="MS PGothic" w:hAnsi="MS PGothic"/>
          <w:sz w:val="30"/>
          <w:szCs w:val="30"/>
          <w:color w:val="auto"/>
        </w:rPr>
        <w:t>･</w:t>
      </w:r>
      <w:r>
        <w:rPr>
          <w:rFonts w:ascii="HY헤드라인M" w:cs="HY헤드라인M" w:eastAsia="HY헤드라인M" w:hAnsi="HY헤드라인M"/>
          <w:sz w:val="30"/>
          <w:szCs w:val="30"/>
          <w:color w:val="auto"/>
        </w:rPr>
        <w:t>공익신고 활성화 시스템 운영</w:t>
      </w:r>
    </w:p>
    <w:p>
      <w:pPr>
        <w:spacing w:after="0" w:line="353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-7620</wp:posOffset>
            </wp:positionH>
            <wp:positionV relativeFrom="paragraph">
              <wp:posOffset>-91440</wp:posOffset>
            </wp:positionV>
            <wp:extent cx="6127750" cy="309245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0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41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가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클린신고센터 등 구축</w:t>
      </w:r>
      <w:r>
        <w:rPr>
          <w:rFonts w:ascii="MS PGothic" w:cs="MS PGothic" w:eastAsia="MS PGothic" w:hAnsi="MS PGothic"/>
          <w:sz w:val="28"/>
          <w:szCs w:val="28"/>
          <w:color w:val="auto"/>
        </w:rPr>
        <w:t>･</w:t>
      </w:r>
      <w:r>
        <w:rPr>
          <w:rFonts w:ascii="굴림" w:cs="굴림" w:eastAsia="굴림" w:hAnsi="굴림"/>
          <w:sz w:val="28"/>
          <w:szCs w:val="28"/>
          <w:color w:val="auto"/>
        </w:rPr>
        <w:t>운영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229235</wp:posOffset>
            </wp:positionV>
            <wp:extent cx="6120130" cy="24003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5" w:lineRule="exact"/>
        <w:rPr>
          <w:sz w:val="20"/>
          <w:szCs w:val="20"/>
          <w:color w:val="auto"/>
        </w:rPr>
      </w:pPr>
    </w:p>
    <w:p>
      <w:pPr>
        <w:ind w:left="21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 xml:space="preserve">JPDC </w:t>
      </w:r>
      <w:r>
        <w:rPr>
          <w:rFonts w:ascii="굴림" w:cs="굴림" w:eastAsia="굴림" w:hAnsi="굴림"/>
          <w:sz w:val="22"/>
          <w:szCs w:val="22"/>
          <w:color w:val="auto"/>
        </w:rPr>
        <w:t>청렴신문고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(https://www.jpdc.co.kr:8443/intro/jpdc/clean)</w:t>
      </w:r>
    </w:p>
    <w:p>
      <w:pPr>
        <w:spacing w:after="0" w:line="11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41910</wp:posOffset>
            </wp:positionV>
            <wp:extent cx="6116955" cy="1322705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4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39"/>
        </w:trPr>
        <w:tc>
          <w:tcPr>
            <w:tcW w:w="3000" w:type="dxa"/>
            <w:vAlign w:val="bottom"/>
            <w:tcBorders>
              <w:bottom w:val="single" w:sz="8" w:color="D8D8D8"/>
              <w:right w:val="single" w:sz="8" w:color="999999"/>
            </w:tcBorders>
            <w:shd w:val="clear" w:color="auto" w:fill="D8D8D8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7"/>
              </w:rPr>
              <w:t>구 분</w:t>
            </w:r>
          </w:p>
        </w:tc>
        <w:tc>
          <w:tcPr>
            <w:tcW w:w="6520" w:type="dxa"/>
            <w:vAlign w:val="bottom"/>
            <w:tcBorders>
              <w:bottom w:val="single" w:sz="8" w:color="D8D8D8"/>
            </w:tcBorders>
            <w:shd w:val="clear" w:color="auto" w:fill="D8D8D8"/>
          </w:tcPr>
          <w:p>
            <w:pPr>
              <w:ind w:left="28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주요 내용</w:t>
            </w:r>
          </w:p>
        </w:tc>
      </w:tr>
      <w:tr>
        <w:trPr>
          <w:trHeight w:val="273"/>
        </w:trPr>
        <w:tc>
          <w:tcPr>
            <w:tcW w:w="3000" w:type="dxa"/>
            <w:vAlign w:val="bottom"/>
            <w:tcBorders>
              <w:top w:val="single" w:sz="8" w:color="999999"/>
              <w:right w:val="single" w:sz="8" w:color="999999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클린신고센터</w:t>
            </w:r>
          </w:p>
        </w:tc>
        <w:tc>
          <w:tcPr>
            <w:tcW w:w="6520" w:type="dxa"/>
            <w:vAlign w:val="bottom"/>
            <w:tcBorders>
              <w:top w:val="single" w:sz="8" w:color="999999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공정한 직무 수행 저해 행위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부당이득의 수수행위 등</w:t>
            </w:r>
          </w:p>
        </w:tc>
      </w:tr>
      <w:tr>
        <w:trPr>
          <w:trHeight w:val="48"/>
        </w:trPr>
        <w:tc>
          <w:tcPr>
            <w:tcW w:w="300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5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</w:tr>
      <w:tr>
        <w:trPr>
          <w:trHeight w:val="273"/>
        </w:trPr>
        <w:tc>
          <w:tcPr>
            <w:tcW w:w="300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공익신고센터</w:t>
            </w:r>
          </w:p>
        </w:tc>
        <w:tc>
          <w:tcPr>
            <w:tcW w:w="652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국민의 건강과 안전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환경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소비자의 이익 및 공정경쟁 침해 행위</w:t>
            </w:r>
          </w:p>
        </w:tc>
      </w:tr>
      <w:tr>
        <w:trPr>
          <w:trHeight w:val="386"/>
        </w:trPr>
        <w:tc>
          <w:tcPr>
            <w:tcW w:w="300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jc w:val="center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복지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89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보조금 부정 신고센터</w:t>
            </w:r>
          </w:p>
        </w:tc>
        <w:tc>
          <w:tcPr>
            <w:tcW w:w="6520" w:type="dxa"/>
            <w:vAlign w:val="bottom"/>
            <w:tcBorders>
              <w:bottom w:val="single" w:sz="8" w:color="999999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사회보장보험 등 정부복지 부정수급 관련 일체</w:t>
            </w:r>
          </w:p>
        </w:tc>
      </w:tr>
      <w:tr>
        <w:trPr>
          <w:trHeight w:val="273"/>
        </w:trPr>
        <w:tc>
          <w:tcPr>
            <w:tcW w:w="300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예산낭비 신고센터</w:t>
            </w:r>
          </w:p>
        </w:tc>
        <w:tc>
          <w:tcPr>
            <w:tcW w:w="652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예산낭비신고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예산절감제안</w:t>
            </w:r>
          </w:p>
        </w:tc>
      </w:tr>
      <w:tr>
        <w:trPr>
          <w:trHeight w:val="48"/>
        </w:trPr>
        <w:tc>
          <w:tcPr>
            <w:tcW w:w="300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5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</w:tr>
      <w:tr>
        <w:trPr>
          <w:trHeight w:val="273"/>
        </w:trPr>
        <w:tc>
          <w:tcPr>
            <w:tcW w:w="300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청탁금지법 위반신고</w:t>
            </w:r>
          </w:p>
        </w:tc>
        <w:tc>
          <w:tcPr>
            <w:tcW w:w="652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임직원 및 배우자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공무수행사인 등의 청탁금지법 위반행위</w:t>
            </w:r>
          </w:p>
        </w:tc>
      </w:tr>
      <w:tr>
        <w:trPr>
          <w:trHeight w:val="51"/>
        </w:trPr>
        <w:tc>
          <w:tcPr>
            <w:tcW w:w="300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5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</w:tr>
    </w:tbl>
    <w:p>
      <w:pPr>
        <w:spacing w:after="0" w:line="4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31750</wp:posOffset>
            </wp:positionH>
            <wp:positionV relativeFrom="paragraph">
              <wp:posOffset>-648335</wp:posOffset>
            </wp:positionV>
            <wp:extent cx="6043930" cy="4445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3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6116955" cy="34925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41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나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부패</w:t>
      </w:r>
      <w:r>
        <w:rPr>
          <w:rFonts w:ascii="MS PGothic" w:cs="MS PGothic" w:eastAsia="MS PGothic" w:hAnsi="MS PGothic"/>
          <w:sz w:val="28"/>
          <w:szCs w:val="28"/>
          <w:color w:val="auto"/>
        </w:rPr>
        <w:t>･</w:t>
      </w:r>
      <w:r>
        <w:rPr>
          <w:rFonts w:ascii="굴림" w:cs="굴림" w:eastAsia="굴림" w:hAnsi="굴림"/>
          <w:sz w:val="28"/>
          <w:szCs w:val="28"/>
          <w:color w:val="auto"/>
        </w:rPr>
        <w:t>공익 신고자 보호 및 사무처리 명문화</w:t>
      </w:r>
    </w:p>
    <w:p>
      <w:pPr>
        <w:spacing w:after="0" w:line="341" w:lineRule="exact"/>
        <w:rPr>
          <w:sz w:val="20"/>
          <w:szCs w:val="20"/>
          <w:color w:val="auto"/>
        </w:rPr>
        <w:sectPr>
          <w:pgSz w:w="11900" w:h="16820" w:orient="portrait"/>
          <w:cols w:equalWidth="0" w:num="1">
            <w:col w:w="9560"/>
          </w:cols>
          <w:pgMar w:left="1140" w:top="1198" w:right="1200" w:bottom="1440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253365</wp:posOffset>
            </wp:positionV>
            <wp:extent cx="6108065" cy="73533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73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8" w:lineRule="exact"/>
        <w:rPr>
          <w:sz w:val="20"/>
          <w:szCs w:val="20"/>
          <w:color w:val="auto"/>
        </w:rPr>
      </w:pPr>
    </w:p>
    <w:p>
      <w:pPr>
        <w:ind w:firstLine="199"/>
        <w:spacing w:after="0" w:line="399" w:lineRule="exact"/>
        <w:rPr>
          <w:sz w:val="20"/>
          <w:szCs w:val="20"/>
          <w:color w:val="auto"/>
        </w:rPr>
      </w:pPr>
      <w:r>
        <w:rPr>
          <w:rFonts w:ascii="MS PGothic" w:cs="MS PGothic" w:eastAsia="MS PGothic" w:hAnsi="MS PGothic"/>
          <w:sz w:val="19"/>
          <w:szCs w:val="19"/>
          <w:color w:val="auto"/>
        </w:rPr>
        <w:t>｢</w:t>
      </w:r>
      <w:r>
        <w:rPr>
          <w:rFonts w:ascii="굴림" w:cs="굴림" w:eastAsia="굴림" w:hAnsi="굴림"/>
          <w:sz w:val="19"/>
          <w:szCs w:val="19"/>
          <w:color w:val="auto"/>
        </w:rPr>
        <w:t>공익신고 처리 및 신고자 보호 등에 관한 운영지침</w:t>
      </w:r>
      <w:r>
        <w:rPr>
          <w:rFonts w:ascii="MS PGothic" w:cs="MS PGothic" w:eastAsia="MS PGothic" w:hAnsi="MS PGothic"/>
          <w:sz w:val="19"/>
          <w:szCs w:val="19"/>
          <w:color w:val="auto"/>
        </w:rPr>
        <w:t>｣</w:t>
      </w:r>
      <w:r>
        <w:rPr>
          <w:rFonts w:ascii="굴림" w:cs="굴림" w:eastAsia="굴림" w:hAnsi="굴림"/>
          <w:sz w:val="19"/>
          <w:szCs w:val="19"/>
          <w:color w:val="auto"/>
        </w:rPr>
        <w:t xml:space="preserve"> 개정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-67945</wp:posOffset>
            </wp:positionH>
            <wp:positionV relativeFrom="paragraph">
              <wp:posOffset>140335</wp:posOffset>
            </wp:positionV>
            <wp:extent cx="1861185" cy="98171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9" w:lineRule="exact"/>
        <w:rPr>
          <w:sz w:val="20"/>
          <w:szCs w:val="20"/>
          <w:color w:val="auto"/>
        </w:rPr>
      </w:pPr>
    </w:p>
    <w:p>
      <w:pPr>
        <w:ind w:left="260" w:right="60" w:hanging="189"/>
        <w:spacing w:after="0" w:line="399" w:lineRule="exact"/>
        <w:rPr>
          <w:sz w:val="20"/>
          <w:szCs w:val="20"/>
          <w:color w:val="auto"/>
        </w:rPr>
      </w:pPr>
      <w:r>
        <w:rPr>
          <w:rFonts w:ascii="MS PGothic" w:cs="MS PGothic" w:eastAsia="MS PGothic" w:hAnsi="MS PGothic"/>
          <w:sz w:val="20"/>
          <w:szCs w:val="20"/>
          <w:color w:val="auto"/>
        </w:rPr>
        <w:t>｢</w:t>
      </w:r>
      <w:r>
        <w:rPr>
          <w:rFonts w:ascii="굴림" w:cs="굴림" w:eastAsia="굴림" w:hAnsi="굴림"/>
          <w:sz w:val="20"/>
          <w:szCs w:val="20"/>
          <w:color w:val="auto"/>
        </w:rPr>
        <w:t>부정청탁 및 금품 등 수수의 신고사무 처리지침</w:t>
      </w:r>
      <w:r>
        <w:rPr>
          <w:rFonts w:ascii="MS PGothic" w:cs="MS PGothic" w:eastAsia="MS PGothic" w:hAnsi="MS PGothic"/>
          <w:sz w:val="20"/>
          <w:szCs w:val="20"/>
          <w:color w:val="auto"/>
        </w:rPr>
        <w:t>｣</w:t>
      </w:r>
      <w:r>
        <w:rPr>
          <w:rFonts w:ascii="굴림" w:cs="굴림" w:eastAsia="굴림" w:hAnsi="굴림"/>
          <w:sz w:val="20"/>
          <w:szCs w:val="20"/>
          <w:color w:val="auto"/>
        </w:rPr>
        <w:t xml:space="preserve"> 제정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-67945</wp:posOffset>
            </wp:positionH>
            <wp:positionV relativeFrom="paragraph">
              <wp:posOffset>228600</wp:posOffset>
            </wp:positionV>
            <wp:extent cx="1861185" cy="34925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br w:type="column"/>
      </w:r>
    </w:p>
    <w:p>
      <w:pPr>
        <w:spacing w:after="0" w:line="281" w:lineRule="exact"/>
        <w:rPr>
          <w:sz w:val="20"/>
          <w:szCs w:val="20"/>
          <w:color w:val="auto"/>
        </w:rPr>
      </w:pPr>
    </w:p>
    <w:p>
      <w:pPr>
        <w:ind w:left="40"/>
        <w:spacing w:after="0" w:line="24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1"/>
          <w:szCs w:val="21"/>
          <w:color w:val="auto"/>
        </w:rPr>
        <w:t>해당 지침의 전부개정을 통해 공익신고 처리 및 신고자 보호에 관한 책무</w:t>
      </w:r>
      <w:r>
        <w:rPr>
          <w:rFonts w:ascii="Arial" w:cs="Arial" w:eastAsia="Arial" w:hAnsi="Arial"/>
          <w:sz w:val="21"/>
          <w:szCs w:val="21"/>
          <w:color w:val="auto"/>
        </w:rPr>
        <w:t>,</w:t>
      </w:r>
      <w:r>
        <w:rPr>
          <w:rFonts w:ascii="굴림" w:cs="굴림" w:eastAsia="굴림" w:hAnsi="굴림"/>
          <w:sz w:val="21"/>
          <w:szCs w:val="21"/>
          <w:color w:val="auto"/>
        </w:rPr>
        <w:t xml:space="preserve"> 범위 등을 명확히 하여 공사 임직원의 공익신고 의식 제고</w:t>
      </w:r>
    </w:p>
    <w:p>
      <w:pPr>
        <w:spacing w:after="0" w:line="1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-26670</wp:posOffset>
            </wp:positionH>
            <wp:positionV relativeFrom="paragraph">
              <wp:posOffset>-269240</wp:posOffset>
            </wp:positionV>
            <wp:extent cx="30480" cy="2730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left="140" w:hanging="140"/>
        <w:spacing w:after="0"/>
        <w:tabs>
          <w:tab w:leader="none" w:pos="140" w:val="left"/>
        </w:tabs>
        <w:numPr>
          <w:ilvl w:val="0"/>
          <w:numId w:val="2"/>
        </w:numPr>
        <w:rPr>
          <w:rFonts w:ascii="Arial" w:cs="Arial" w:eastAsia="Arial" w:hAnsi="Arial"/>
          <w:sz w:val="21"/>
          <w:szCs w:val="21"/>
          <w:color w:val="auto"/>
        </w:rPr>
      </w:pPr>
      <w:r>
        <w:rPr>
          <w:rFonts w:ascii="굴림" w:cs="굴림" w:eastAsia="굴림" w:hAnsi="굴림"/>
          <w:sz w:val="21"/>
          <w:szCs w:val="21"/>
          <w:color w:val="auto"/>
        </w:rPr>
        <w:t xml:space="preserve">공익신고자보호법에서 정한 정의 규정 중 </w:t>
      </w:r>
      <w:r>
        <w:rPr>
          <w:rFonts w:ascii="Arial" w:cs="Arial" w:eastAsia="Arial" w:hAnsi="Arial"/>
          <w:sz w:val="21"/>
          <w:szCs w:val="21"/>
          <w:color w:val="auto"/>
        </w:rPr>
        <w:t>`</w:t>
      </w:r>
      <w:r>
        <w:rPr>
          <w:rFonts w:ascii="굴림" w:cs="굴림" w:eastAsia="굴림" w:hAnsi="굴림"/>
          <w:sz w:val="21"/>
          <w:szCs w:val="21"/>
          <w:color w:val="auto"/>
        </w:rPr>
        <w:t>내부 공익신고자</w:t>
      </w:r>
      <w:r>
        <w:rPr>
          <w:rFonts w:ascii="Arial" w:cs="Arial" w:eastAsia="Arial" w:hAnsi="Arial"/>
          <w:sz w:val="21"/>
          <w:szCs w:val="21"/>
          <w:color w:val="auto"/>
        </w:rPr>
        <w:t>'</w:t>
      </w:r>
      <w:r>
        <w:rPr>
          <w:rFonts w:ascii="굴림" w:cs="굴림" w:eastAsia="굴림" w:hAnsi="굴림"/>
          <w:sz w:val="21"/>
          <w:szCs w:val="21"/>
          <w:color w:val="auto"/>
        </w:rPr>
        <w:t xml:space="preserve"> 추가</w:t>
      </w:r>
    </w:p>
    <w:p>
      <w:pPr>
        <w:spacing w:after="0" w:line="5" w:lineRule="exact"/>
        <w:rPr>
          <w:rFonts w:ascii="Arial" w:cs="Arial" w:eastAsia="Arial" w:hAnsi="Arial"/>
          <w:sz w:val="21"/>
          <w:szCs w:val="21"/>
          <w:color w:val="auto"/>
        </w:rPr>
      </w:pPr>
    </w:p>
    <w:p>
      <w:pPr>
        <w:jc w:val="both"/>
        <w:ind w:left="140" w:hanging="140"/>
        <w:spacing w:after="0"/>
        <w:tabs>
          <w:tab w:leader="none" w:pos="140" w:val="left"/>
        </w:tabs>
        <w:numPr>
          <w:ilvl w:val="0"/>
          <w:numId w:val="2"/>
        </w:numPr>
        <w:rPr>
          <w:rFonts w:ascii="Arial" w:cs="Arial" w:eastAsia="Arial" w:hAnsi="Arial"/>
          <w:sz w:val="22"/>
          <w:szCs w:val="22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공익신고 관련 예산과 인력 확보 책무 추가 등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40"/>
        <w:spacing w:after="0" w:line="360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19"/>
          <w:szCs w:val="19"/>
          <w:color w:val="auto"/>
        </w:rPr>
        <w:t>청탁금지법과 같은 법 시행령 제정</w:t>
      </w:r>
      <w:r>
        <w:rPr>
          <w:rFonts w:ascii="MS PGothic" w:cs="MS PGothic" w:eastAsia="MS PGothic" w:hAnsi="MS PGothic"/>
          <w:sz w:val="19"/>
          <w:szCs w:val="19"/>
          <w:color w:val="auto"/>
        </w:rPr>
        <w:t>･</w:t>
      </w:r>
      <w:r>
        <w:rPr>
          <w:rFonts w:ascii="굴림" w:cs="굴림" w:eastAsia="굴림" w:hAnsi="굴림"/>
          <w:sz w:val="19"/>
          <w:szCs w:val="19"/>
          <w:color w:val="auto"/>
        </w:rPr>
        <w:t>시행에 따라 부정청탁 및 금품 등 수수의 신고 접수 및 처리 등의 업무를 적정하고 효율적으로 수행하기 위함</w:t>
      </w:r>
    </w:p>
    <w:p>
      <w:pPr>
        <w:spacing w:after="0" w:line="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-86360</wp:posOffset>
            </wp:positionH>
            <wp:positionV relativeFrom="paragraph">
              <wp:posOffset>-443865</wp:posOffset>
            </wp:positionV>
            <wp:extent cx="4246880" cy="98171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left="140" w:hanging="140"/>
        <w:spacing w:after="0" w:line="268" w:lineRule="exact"/>
        <w:tabs>
          <w:tab w:leader="none" w:pos="140" w:val="left"/>
        </w:tabs>
        <w:numPr>
          <w:ilvl w:val="0"/>
          <w:numId w:val="3"/>
        </w:numPr>
        <w:rPr>
          <w:rFonts w:ascii="Arial" w:cs="Arial" w:eastAsia="Arial" w:hAnsi="Arial"/>
          <w:sz w:val="22"/>
          <w:szCs w:val="22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신고 상담</w:t>
      </w:r>
      <w:r>
        <w:rPr>
          <w:rFonts w:ascii="MS PGothic" w:cs="MS PGothic" w:eastAsia="MS PGothic" w:hAnsi="MS PGothic"/>
          <w:sz w:val="22"/>
          <w:szCs w:val="22"/>
          <w:color w:val="auto"/>
        </w:rPr>
        <w:t>･</w:t>
      </w:r>
      <w:r>
        <w:rPr>
          <w:rFonts w:ascii="굴림" w:cs="굴림" w:eastAsia="굴림" w:hAnsi="굴림"/>
          <w:sz w:val="22"/>
          <w:szCs w:val="22"/>
          <w:color w:val="auto"/>
        </w:rPr>
        <w:t>접수</w:t>
      </w:r>
      <w:r>
        <w:rPr>
          <w:rFonts w:ascii="MS PGothic" w:cs="MS PGothic" w:eastAsia="MS PGothic" w:hAnsi="MS PGothic"/>
          <w:sz w:val="22"/>
          <w:szCs w:val="22"/>
          <w:color w:val="auto"/>
        </w:rPr>
        <w:t>･</w:t>
      </w:r>
      <w:r>
        <w:rPr>
          <w:rFonts w:ascii="굴림" w:cs="굴림" w:eastAsia="굴림" w:hAnsi="굴림"/>
          <w:sz w:val="22"/>
          <w:szCs w:val="22"/>
          <w:color w:val="auto"/>
        </w:rPr>
        <w:t>기록</w:t>
      </w:r>
      <w:r>
        <w:rPr>
          <w:rFonts w:ascii="MS PGothic" w:cs="MS PGothic" w:eastAsia="MS PGothic" w:hAnsi="MS PGothic"/>
          <w:sz w:val="22"/>
          <w:szCs w:val="22"/>
          <w:color w:val="auto"/>
        </w:rPr>
        <w:t>･</w:t>
      </w:r>
      <w:r>
        <w:rPr>
          <w:rFonts w:ascii="굴림" w:cs="굴림" w:eastAsia="굴림" w:hAnsi="굴림"/>
          <w:sz w:val="22"/>
          <w:szCs w:val="22"/>
          <w:color w:val="auto"/>
        </w:rPr>
        <w:t>확인</w:t>
      </w:r>
      <w:r>
        <w:rPr>
          <w:rFonts w:ascii="MS PGothic" w:cs="MS PGothic" w:eastAsia="MS PGothic" w:hAnsi="MS PGothic"/>
          <w:sz w:val="22"/>
          <w:szCs w:val="22"/>
          <w:color w:val="auto"/>
        </w:rPr>
        <w:t>･</w:t>
      </w:r>
      <w:r>
        <w:rPr>
          <w:rFonts w:ascii="굴림" w:cs="굴림" w:eastAsia="굴림" w:hAnsi="굴림"/>
          <w:sz w:val="22"/>
          <w:szCs w:val="22"/>
          <w:color w:val="auto"/>
        </w:rPr>
        <w:t>보완</w:t>
      </w:r>
      <w:r>
        <w:rPr>
          <w:rFonts w:ascii="MS PGothic" w:cs="MS PGothic" w:eastAsia="MS PGothic" w:hAnsi="MS PGothic"/>
          <w:sz w:val="22"/>
          <w:szCs w:val="22"/>
          <w:color w:val="auto"/>
        </w:rPr>
        <w:t>･</w:t>
      </w:r>
      <w:r>
        <w:rPr>
          <w:rFonts w:ascii="굴림" w:cs="굴림" w:eastAsia="굴림" w:hAnsi="굴림"/>
          <w:sz w:val="22"/>
          <w:szCs w:val="22"/>
          <w:color w:val="auto"/>
        </w:rPr>
        <w:t>취소</w:t>
      </w:r>
    </w:p>
    <w:p>
      <w:pPr>
        <w:spacing w:after="0" w:line="49" w:lineRule="exact"/>
        <w:rPr>
          <w:rFonts w:ascii="Arial" w:cs="Arial" w:eastAsia="Arial" w:hAnsi="Arial"/>
          <w:sz w:val="22"/>
          <w:szCs w:val="22"/>
          <w:color w:val="auto"/>
        </w:rPr>
      </w:pPr>
    </w:p>
    <w:p>
      <w:pPr>
        <w:jc w:val="both"/>
        <w:ind w:left="140" w:hanging="140"/>
        <w:spacing w:after="0" w:line="268" w:lineRule="exact"/>
        <w:tabs>
          <w:tab w:leader="none" w:pos="140" w:val="left"/>
        </w:tabs>
        <w:numPr>
          <w:ilvl w:val="0"/>
          <w:numId w:val="3"/>
        </w:numPr>
        <w:rPr>
          <w:rFonts w:ascii="Arial" w:cs="Arial" w:eastAsia="Arial" w:hAnsi="Arial"/>
          <w:sz w:val="22"/>
          <w:szCs w:val="22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조사결과 통보</w:t>
      </w:r>
      <w:r>
        <w:rPr>
          <w:rFonts w:ascii="MS PGothic" w:cs="MS PGothic" w:eastAsia="MS PGothic" w:hAnsi="MS PGothic"/>
          <w:sz w:val="22"/>
          <w:szCs w:val="22"/>
          <w:color w:val="auto"/>
        </w:rPr>
        <w:t>･</w:t>
      </w:r>
      <w:r>
        <w:rPr>
          <w:rFonts w:ascii="굴림" w:cs="굴림" w:eastAsia="굴림" w:hAnsi="굴림"/>
          <w:sz w:val="22"/>
          <w:szCs w:val="22"/>
          <w:color w:val="auto"/>
        </w:rPr>
        <w:t>이의 신청 및 금품 등 인도</w:t>
      </w:r>
      <w:r>
        <w:rPr>
          <w:rFonts w:ascii="MS PGothic" w:cs="MS PGothic" w:eastAsia="MS PGothic" w:hAnsi="MS PGothic"/>
          <w:sz w:val="22"/>
          <w:szCs w:val="22"/>
          <w:color w:val="auto"/>
        </w:rPr>
        <w:t>･</w:t>
      </w:r>
      <w:r>
        <w:rPr>
          <w:rFonts w:ascii="굴림" w:cs="굴림" w:eastAsia="굴림" w:hAnsi="굴림"/>
          <w:sz w:val="22"/>
          <w:szCs w:val="22"/>
          <w:color w:val="auto"/>
        </w:rPr>
        <w:t>처리 등</w:t>
      </w:r>
    </w:p>
    <w:p>
      <w:pPr>
        <w:spacing w:after="0" w:line="7" w:lineRule="exact"/>
        <w:rPr>
          <w:rFonts w:ascii="Arial" w:cs="Arial" w:eastAsia="Arial" w:hAnsi="Arial"/>
          <w:sz w:val="22"/>
          <w:szCs w:val="22"/>
          <w:color w:val="auto"/>
        </w:rPr>
      </w:pPr>
    </w:p>
    <w:p>
      <w:pPr>
        <w:jc w:val="both"/>
        <w:ind w:left="140" w:hanging="140"/>
        <w:spacing w:after="0" w:line="268" w:lineRule="exact"/>
        <w:tabs>
          <w:tab w:leader="none" w:pos="140" w:val="left"/>
        </w:tabs>
        <w:numPr>
          <w:ilvl w:val="0"/>
          <w:numId w:val="3"/>
        </w:numPr>
        <w:rPr>
          <w:rFonts w:ascii="Arial" w:cs="Arial" w:eastAsia="Arial" w:hAnsi="Arial"/>
          <w:sz w:val="22"/>
          <w:szCs w:val="22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위반행위 기록</w:t>
      </w:r>
      <w:r>
        <w:rPr>
          <w:rFonts w:ascii="MS PGothic" w:cs="MS PGothic" w:eastAsia="MS PGothic" w:hAnsi="MS PGothic"/>
          <w:sz w:val="22"/>
          <w:szCs w:val="22"/>
          <w:color w:val="auto"/>
        </w:rPr>
        <w:t>･</w:t>
      </w:r>
      <w:r>
        <w:rPr>
          <w:rFonts w:ascii="굴림" w:cs="굴림" w:eastAsia="굴림" w:hAnsi="굴림"/>
          <w:sz w:val="22"/>
          <w:szCs w:val="22"/>
          <w:color w:val="auto"/>
        </w:rPr>
        <w:t>관리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사무처리서식 등</w:t>
      </w:r>
    </w:p>
    <w:p>
      <w:pPr>
        <w:jc w:val="both"/>
        <w:ind w:left="140" w:hanging="140"/>
        <w:spacing w:after="0" w:line="268" w:lineRule="exact"/>
        <w:tabs>
          <w:tab w:leader="none" w:pos="140" w:val="left"/>
        </w:tabs>
        <w:rPr>
          <w:sz w:val="20"/>
          <w:szCs w:val="20"/>
          <w:color w:val="auto"/>
        </w:rPr>
        <w:sectPr>
          <w:pgSz w:w="11900" w:h="16820" w:orient="portrait"/>
          <w:cols w:equalWidth="0" w:num="2">
            <w:col w:w="2700" w:space="260"/>
            <w:col w:w="6400"/>
          </w:cols>
          <w:pgMar w:left="1240" w:top="1198" w:right="1300" w:bottom="1440" w:gutter="0" w:footer="0" w:header="0"/>
          <w:type w:val="continuous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-86360</wp:posOffset>
            </wp:positionH>
            <wp:positionV relativeFrom="paragraph">
              <wp:posOffset>-9525</wp:posOffset>
            </wp:positionV>
            <wp:extent cx="4246880" cy="34925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1" w:lineRule="exact"/>
        <w:rPr>
          <w:sz w:val="20"/>
          <w:szCs w:val="20"/>
          <w:color w:val="auto"/>
        </w:rPr>
      </w:pPr>
    </w:p>
    <w:tbl>
      <w:tblPr>
        <w:tblLayout w:type="fixed"/>
        <w:tblInd w:w="14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13"/>
        </w:trPr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60" w:type="dxa"/>
            <w:vAlign w:val="bottom"/>
          </w:tcPr>
          <w:p>
            <w:pPr>
              <w:jc w:val="center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공익신고자 보호제도 및 부패신고 활성화 교육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90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홍보 강화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75"/>
        </w:trPr>
        <w:tc>
          <w:tcPr>
            <w:tcW w:w="740" w:type="dxa"/>
            <w:vAlign w:val="bottom"/>
            <w:vMerge w:val="restart"/>
          </w:tcPr>
          <w:p>
            <w:pPr>
              <w:ind w:left="10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교육</w:t>
            </w:r>
          </w:p>
        </w:tc>
        <w:tc>
          <w:tcPr>
            <w:tcW w:w="7860" w:type="dxa"/>
            <w:vAlign w:val="bottom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`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청렴틈새교육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'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및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`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찾아가는 청렴의 장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'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을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활용한 대면교육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8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회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실시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74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860" w:type="dxa"/>
            <w:vAlign w:val="bottom"/>
            <w:vMerge w:val="restart"/>
          </w:tcPr>
          <w:p>
            <w:pPr>
              <w:ind w:left="22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윤리경영추진현황 책자를 활용하여 전 부서 교육자료 공유 및 자체교육 실시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9"/>
        </w:trPr>
        <w:tc>
          <w:tcPr>
            <w:tcW w:w="7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786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3"/>
        </w:trPr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60" w:type="dxa"/>
            <w:vAlign w:val="bottom"/>
          </w:tcPr>
          <w:p>
            <w:pPr>
              <w:ind w:left="22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홈페이지 배너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공익신고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 xml:space="preserve"> 복지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89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보조금 부정신고센터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 xml:space="preserve"> 집중신고기간 등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3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가지 배너 설치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)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84"/>
        </w:trPr>
        <w:tc>
          <w:tcPr>
            <w:tcW w:w="740" w:type="dxa"/>
            <w:vAlign w:val="bottom"/>
          </w:tcPr>
          <w:p>
            <w:pPr>
              <w:ind w:left="10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홍보</w:t>
            </w:r>
          </w:p>
        </w:tc>
        <w:tc>
          <w:tcPr>
            <w:tcW w:w="7860" w:type="dxa"/>
            <w:vAlign w:val="bottom"/>
          </w:tcPr>
          <w:p>
            <w:pPr>
              <w:ind w:left="220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도민과 함께하는 청렴 행사 및 캠페인 시 리플릿 제작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배포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7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860" w:type="dxa"/>
            <w:vAlign w:val="bottom"/>
          </w:tcPr>
          <w:p>
            <w:pPr>
              <w:ind w:left="22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X-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배너 설치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,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전자문서시스템 게시판 활용 홍보 지속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79"/>
        </w:trPr>
        <w:tc>
          <w:tcPr>
            <w:tcW w:w="8600" w:type="dxa"/>
            <w:vAlign w:val="bottom"/>
            <w:gridSpan w:val="2"/>
          </w:tcPr>
          <w:p>
            <w:pPr>
              <w:spacing w:after="0" w:line="345" w:lineRule="exact"/>
              <w:rPr>
                <w:sz w:val="20"/>
                <w:szCs w:val="20"/>
                <w:color w:val="auto"/>
              </w:rPr>
            </w:pPr>
            <w:r>
              <w:rPr>
                <w:rFonts w:ascii="HY헤드라인M" w:cs="HY헤드라인M" w:eastAsia="HY헤드라인M" w:hAnsi="HY헤드라인M"/>
                <w:sz w:val="30"/>
                <w:szCs w:val="30"/>
                <w:color w:val="auto"/>
              </w:rPr>
              <w:t>4 사규의 부패유발요인 발굴</w:t>
            </w:r>
            <w:r>
              <w:rPr>
                <w:rFonts w:ascii="MS PGothic" w:cs="MS PGothic" w:eastAsia="MS PGothic" w:hAnsi="MS PGothic"/>
                <w:sz w:val="30"/>
                <w:szCs w:val="30"/>
                <w:color w:val="auto"/>
              </w:rPr>
              <w:t>･</w:t>
            </w:r>
            <w:r>
              <w:rPr>
                <w:rFonts w:ascii="HY헤드라인M" w:cs="HY헤드라인M" w:eastAsia="HY헤드라인M" w:hAnsi="HY헤드라인M"/>
                <w:sz w:val="30"/>
                <w:szCs w:val="30"/>
                <w:color w:val="auto"/>
              </w:rPr>
              <w:t>개선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4"/>
        </w:trPr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6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>`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부패영향평가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>'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를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통한 개선의 여지가 있는 사규 규정에 대하여 개선 권고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5"/>
        </w:trPr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60" w:type="dxa"/>
            <w:vAlign w:val="bottom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사규 규정 개정으로 부패유발요인 개선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128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-31115</wp:posOffset>
            </wp:positionH>
            <wp:positionV relativeFrom="paragraph">
              <wp:posOffset>-2506980</wp:posOffset>
            </wp:positionV>
            <wp:extent cx="6120130" cy="139065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-33020</wp:posOffset>
            </wp:positionH>
            <wp:positionV relativeFrom="paragraph">
              <wp:posOffset>-848360</wp:posOffset>
            </wp:positionV>
            <wp:extent cx="6127750" cy="309245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0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-29845</wp:posOffset>
            </wp:positionH>
            <wp:positionV relativeFrom="paragraph">
              <wp:posOffset>-401955</wp:posOffset>
            </wp:positionV>
            <wp:extent cx="6116955" cy="47371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7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01"/>
        </w:trPr>
        <w:tc>
          <w:tcPr>
            <w:tcW w:w="1340" w:type="dxa"/>
            <w:vAlign w:val="bottom"/>
          </w:tcPr>
          <w:p>
            <w:pPr>
              <w:jc w:val="center"/>
              <w:ind w:right="21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평가기준 및</w:t>
            </w:r>
          </w:p>
        </w:tc>
        <w:tc>
          <w:tcPr>
            <w:tcW w:w="5240" w:type="dxa"/>
            <w:vAlign w:val="bottom"/>
            <w:gridSpan w:val="2"/>
          </w:tcPr>
          <w:p>
            <w:pPr>
              <w:ind w:left="4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평가기준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: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재량규정의 구체성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객관성</w:t>
            </w:r>
          </w:p>
        </w:tc>
        <w:tc>
          <w:tcPr>
            <w:tcW w:w="2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1340" w:type="dxa"/>
            <w:vAlign w:val="bottom"/>
          </w:tcPr>
          <w:p>
            <w:pPr>
              <w:jc w:val="center"/>
              <w:ind w:right="21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문제점</w:t>
            </w:r>
          </w:p>
        </w:tc>
        <w:tc>
          <w:tcPr>
            <w:tcW w:w="5240" w:type="dxa"/>
            <w:vAlign w:val="bottom"/>
            <w:gridSpan w:val="2"/>
          </w:tcPr>
          <w:p>
            <w:pPr>
              <w:ind w:left="4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문 제 점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: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위원장에게 과도한 재량권 부여</w:t>
            </w:r>
          </w:p>
        </w:tc>
        <w:tc>
          <w:tcPr>
            <w:tcW w:w="28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1"/>
        </w:trPr>
        <w:tc>
          <w:tcPr>
            <w:tcW w:w="1340" w:type="dxa"/>
            <w:vAlign w:val="bottom"/>
          </w:tcPr>
          <w:p>
            <w:pPr>
              <w:jc w:val="center"/>
              <w:ind w:right="19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검토 대상</w:t>
            </w:r>
          </w:p>
        </w:tc>
        <w:tc>
          <w:tcPr>
            <w:tcW w:w="8060" w:type="dxa"/>
            <w:vAlign w:val="bottom"/>
            <w:gridSpan w:val="3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인사규정시행내규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재산심의회운영내규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감귤운영위원회규정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보안업무취급내규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1340" w:type="dxa"/>
            <w:vAlign w:val="bottom"/>
          </w:tcPr>
          <w:p>
            <w:pPr>
              <w:jc w:val="center"/>
              <w:ind w:right="19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사규</w:t>
            </w:r>
          </w:p>
        </w:tc>
        <w:tc>
          <w:tcPr>
            <w:tcW w:w="5240" w:type="dxa"/>
            <w:vAlign w:val="bottom"/>
            <w:gridSpan w:val="2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5"/>
              </w:rPr>
              <w:t>계약심의위원회 설치 및 운영에 관한 내규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5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5"/>
              </w:rPr>
              <w:t xml:space="preserve">총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5"/>
              </w:rPr>
              <w:t>5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5"/>
              </w:rPr>
              <w:t>개 사규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5"/>
              </w:rPr>
              <w:t>)</w:t>
            </w:r>
          </w:p>
        </w:tc>
        <w:tc>
          <w:tcPr>
            <w:tcW w:w="2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13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240" w:type="dxa"/>
            <w:vAlign w:val="bottom"/>
            <w:gridSpan w:val="2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8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"/>
        </w:trPr>
        <w:tc>
          <w:tcPr>
            <w:tcW w:w="13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860" w:type="dxa"/>
            <w:vAlign w:val="bottom"/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20" w:type="dxa"/>
            <w:vAlign w:val="bottom"/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3"/>
        </w:trPr>
        <w:tc>
          <w:tcPr>
            <w:tcW w:w="1340" w:type="dxa"/>
            <w:vAlign w:val="bottom"/>
            <w:vMerge w:val="restart"/>
          </w:tcPr>
          <w:p>
            <w:pPr>
              <w:jc w:val="center"/>
              <w:ind w:right="19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개정 결과</w:t>
            </w:r>
          </w:p>
        </w:tc>
        <w:tc>
          <w:tcPr>
            <w:tcW w:w="5240" w:type="dxa"/>
            <w:vAlign w:val="bottom"/>
            <w:gridSpan w:val="2"/>
          </w:tcPr>
          <w:p>
            <w:pPr>
              <w:ind w:left="56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위원장에게 과도한 재량권 부여 조항 삭제</w:t>
            </w:r>
          </w:p>
        </w:tc>
        <w:tc>
          <w:tcPr>
            <w:tcW w:w="2820" w:type="dxa"/>
            <w:vAlign w:val="bottom"/>
          </w:tcPr>
          <w:p>
            <w:pPr>
              <w:ind w:left="44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가부동수인 경우 부결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1340" w:type="dxa"/>
            <w:vAlign w:val="bottom"/>
            <w:vMerge w:val="continue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8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8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"/>
        </w:trPr>
        <w:tc>
          <w:tcPr>
            <w:tcW w:w="134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860" w:type="dxa"/>
            <w:vAlign w:val="bottom"/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20" w:type="dxa"/>
            <w:vAlign w:val="bottom"/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"/>
        </w:trPr>
        <w:tc>
          <w:tcPr>
            <w:tcW w:w="134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8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1380"/>
        <w:spacing w:after="0" w:line="207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-29845</wp:posOffset>
            </wp:positionH>
            <wp:positionV relativeFrom="paragraph">
              <wp:posOffset>-1364615</wp:posOffset>
            </wp:positionV>
            <wp:extent cx="6112510" cy="1542415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인사규정시행내규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감귤운영위원회규정 개정 </w:t>
      </w:r>
      <w:r>
        <w:rPr>
          <w:rFonts w:ascii="Arial" w:cs="Arial" w:eastAsia="Arial" w:hAnsi="Arial"/>
          <w:sz w:val="22"/>
          <w:szCs w:val="22"/>
          <w:color w:val="auto"/>
        </w:rPr>
        <w:t>(2017. 8</w:t>
      </w:r>
      <w:r>
        <w:rPr>
          <w:rFonts w:ascii="굴림" w:cs="굴림" w:eastAsia="굴림" w:hAnsi="굴림"/>
          <w:sz w:val="22"/>
          <w:szCs w:val="22"/>
          <w:color w:val="auto"/>
        </w:rPr>
        <w:t>월</w:t>
      </w:r>
      <w:r>
        <w:rPr>
          <w:rFonts w:ascii="Arial" w:cs="Arial" w:eastAsia="Arial" w:hAnsi="Arial"/>
          <w:sz w:val="22"/>
          <w:szCs w:val="22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819785</wp:posOffset>
            </wp:positionH>
            <wp:positionV relativeFrom="paragraph">
              <wp:posOffset>-88265</wp:posOffset>
            </wp:positionV>
            <wp:extent cx="30480" cy="27305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-29845</wp:posOffset>
            </wp:positionH>
            <wp:positionV relativeFrom="paragraph">
              <wp:posOffset>29845</wp:posOffset>
            </wp:positionV>
            <wp:extent cx="6112510" cy="3683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0" w:num="1">
            <w:col w:w="9400"/>
          </w:cols>
          <w:pgMar w:left="1180" w:top="1198" w:right="1320" w:bottom="1440" w:gutter="0" w:footer="0" w:header="0"/>
          <w:type w:val="continuous"/>
        </w:sectPr>
      </w:pPr>
    </w:p>
    <w:bookmarkStart w:id="7" w:name="page8"/>
    <w:bookmarkEnd w:id="7"/>
    <w:p>
      <w:pPr>
        <w:spacing w:after="0" w:line="7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715645</wp:posOffset>
            </wp:positionH>
            <wp:positionV relativeFrom="page">
              <wp:posOffset>887730</wp:posOffset>
            </wp:positionV>
            <wp:extent cx="6127750" cy="309245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0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2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45"/>
        </w:trPr>
        <w:tc>
          <w:tcPr>
            <w:tcW w:w="340" w:type="dxa"/>
            <w:vAlign w:val="bottom"/>
          </w:tcPr>
          <w:p>
            <w:pPr>
              <w:jc w:val="right"/>
              <w:ind w:right="30"/>
              <w:spacing w:after="0" w:line="343" w:lineRule="exact"/>
              <w:rPr>
                <w:sz w:val="20"/>
                <w:szCs w:val="20"/>
                <w:color w:val="auto"/>
              </w:rPr>
            </w:pPr>
            <w:r>
              <w:rPr>
                <w:rFonts w:ascii="HY헤드라인M" w:cs="HY헤드라인M" w:eastAsia="HY헤드라인M" w:hAnsi="HY헤드라인M"/>
                <w:sz w:val="30"/>
                <w:szCs w:val="30"/>
                <w:color w:val="auto"/>
                <w:w w:val="79"/>
              </w:rPr>
              <w:t>5</w:t>
            </w:r>
          </w:p>
        </w:tc>
        <w:tc>
          <w:tcPr>
            <w:tcW w:w="2800" w:type="dxa"/>
            <w:vAlign w:val="bottom"/>
          </w:tcPr>
          <w:p>
            <w:pPr>
              <w:ind w:left="160"/>
              <w:spacing w:after="0" w:line="343" w:lineRule="exact"/>
              <w:rPr>
                <w:sz w:val="20"/>
                <w:szCs w:val="20"/>
                <w:color w:val="auto"/>
              </w:rPr>
            </w:pPr>
            <w:r>
              <w:rPr>
                <w:rFonts w:ascii="HY헤드라인M" w:cs="HY헤드라인M" w:eastAsia="HY헤드라인M" w:hAnsi="HY헤드라인M"/>
                <w:sz w:val="30"/>
                <w:szCs w:val="30"/>
                <w:color w:val="auto"/>
                <w:w w:val="90"/>
              </w:rPr>
              <w:t>성범죄 방지조치 노력</w:t>
            </w:r>
          </w:p>
        </w:tc>
      </w:tr>
    </w:tbl>
    <w:p>
      <w:pPr>
        <w:spacing w:after="0" w:line="3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373380</wp:posOffset>
            </wp:positionH>
            <wp:positionV relativeFrom="paragraph">
              <wp:posOffset>41275</wp:posOffset>
            </wp:positionV>
            <wp:extent cx="5759450" cy="1397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가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규정 개정을 통한 처벌 강화 및 피해자 처우 개선 강화</w:t>
      </w:r>
    </w:p>
    <w:p>
      <w:pPr>
        <w:spacing w:after="0" w:line="129" w:lineRule="exact"/>
        <w:rPr>
          <w:sz w:val="20"/>
          <w:szCs w:val="20"/>
          <w:color w:val="auto"/>
        </w:rPr>
      </w:pPr>
    </w:p>
    <w:p>
      <w:pPr>
        <w:ind w:left="12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□</w:t>
      </w:r>
      <w:r>
        <w:rPr>
          <w:rFonts w:ascii="굴림" w:cs="굴림" w:eastAsia="굴림" w:hAnsi="굴림"/>
          <w:sz w:val="26"/>
          <w:szCs w:val="26"/>
          <w:color w:val="auto"/>
        </w:rPr>
        <w:t>성범죄 관련 비위 유형에 따른 징계양정 세부 기준 신설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</w:t>
      </w:r>
      <w:r>
        <w:rPr>
          <w:rFonts w:ascii="굴림" w:cs="굴림" w:eastAsia="굴림" w:hAnsi="굴림"/>
          <w:sz w:val="26"/>
          <w:szCs w:val="26"/>
          <w:color w:val="auto"/>
        </w:rPr>
        <w:t>및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</w:t>
      </w:r>
      <w:r>
        <w:rPr>
          <w:rFonts w:ascii="굴림" w:cs="굴림" w:eastAsia="굴림" w:hAnsi="굴림"/>
          <w:sz w:val="26"/>
          <w:szCs w:val="26"/>
          <w:color w:val="auto"/>
        </w:rPr>
        <w:t>강화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12"/>
        </w:trPr>
        <w:tc>
          <w:tcPr>
            <w:tcW w:w="20" w:type="dxa"/>
            <w:vAlign w:val="bottom"/>
            <w:tcBorders>
              <w:top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60" w:type="dxa"/>
            <w:vAlign w:val="bottom"/>
            <w:tcBorders>
              <w:top w:val="single" w:sz="8" w:color="808080"/>
            </w:tcBorders>
            <w:shd w:val="clear" w:color="auto" w:fill="CCCCCC"/>
          </w:tcPr>
          <w:p>
            <w:pPr>
              <w:ind w:left="19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개선 전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top w:val="single" w:sz="8" w:color="333333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60" w:type="dxa"/>
            <w:vAlign w:val="bottom"/>
            <w:tcBorders>
              <w:top w:val="single" w:sz="8" w:color="333333"/>
            </w:tcBorders>
            <w:shd w:val="clear" w:color="auto" w:fill="808080"/>
          </w:tcPr>
          <w:p>
            <w:pPr>
              <w:ind w:left="19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FFFFFF"/>
              </w:rPr>
              <w:t>개선 후</w:t>
            </w:r>
          </w:p>
        </w:tc>
      </w:tr>
      <w:tr>
        <w:trPr>
          <w:trHeight w:val="66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66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660" w:type="dxa"/>
            <w:vAlign w:val="bottom"/>
            <w:shd w:val="clear" w:color="auto" w:fill="808080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</w:tr>
      <w:tr>
        <w:trPr>
          <w:trHeight w:val="254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660" w:type="dxa"/>
            <w:vAlign w:val="bottom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품위유지의무 위반 기준이 광범위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660" w:type="dxa"/>
            <w:vAlign w:val="bottom"/>
          </w:tcPr>
          <w:p>
            <w:pPr>
              <w:ind w:left="220"/>
              <w:spacing w:after="0" w:line="254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3"/>
              </w:rPr>
              <w:t xml:space="preserve">품위유지의무 위반 </w:t>
            </w:r>
            <w:r>
              <w:rPr>
                <w:rFonts w:ascii="함초롬바탕" w:cs="함초롬바탕" w:eastAsia="함초롬바탕" w:hAnsi="함초롬바탕"/>
                <w:sz w:val="22"/>
                <w:szCs w:val="22"/>
                <w:color w:val="auto"/>
                <w:w w:val="93"/>
              </w:rPr>
              <w:t>內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3"/>
              </w:rPr>
              <w:t xml:space="preserve"> 성폭력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3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3"/>
              </w:rPr>
              <w:t xml:space="preserve"> 성폭력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3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3"/>
              </w:rPr>
              <w:t>미성년자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3"/>
              </w:rPr>
              <w:t>),</w:t>
            </w:r>
          </w:p>
        </w:tc>
      </w:tr>
      <w:tr>
        <w:trPr>
          <w:trHeight w:val="338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60" w:type="dxa"/>
            <w:vAlign w:val="bottom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비위도 및 과실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4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단계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60" w:type="dxa"/>
            <w:vAlign w:val="bottom"/>
          </w:tcPr>
          <w:p>
            <w:pPr>
              <w:ind w:left="22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성희롱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성매매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기타로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4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단계 세분화</w:t>
            </w:r>
          </w:p>
        </w:tc>
      </w:tr>
      <w:tr>
        <w:trPr>
          <w:trHeight w:val="231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60" w:type="dxa"/>
            <w:vAlign w:val="bottom"/>
          </w:tcPr>
          <w:p>
            <w:pPr>
              <w:ind w:left="22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파면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-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해임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,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정직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,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감봉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,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경고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-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주의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,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견책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)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60" w:type="dxa"/>
            <w:vAlign w:val="bottom"/>
          </w:tcPr>
          <w:p>
            <w:pPr>
              <w:ind w:left="22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각 위반사항에 따른 징계 강화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성폭력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>: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 xml:space="preserve"> 파면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>~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감봉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>)</w:t>
            </w:r>
          </w:p>
        </w:tc>
      </w:tr>
    </w:tbl>
    <w:p>
      <w:pPr>
        <w:spacing w:after="0" w:line="24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-569595</wp:posOffset>
            </wp:positionV>
            <wp:extent cx="6116955" cy="615315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61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2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□</w:t>
      </w:r>
      <w:r>
        <w:rPr>
          <w:rFonts w:ascii="굴림" w:cs="굴림" w:eastAsia="굴림" w:hAnsi="굴림"/>
          <w:sz w:val="26"/>
          <w:szCs w:val="26"/>
          <w:color w:val="auto"/>
        </w:rPr>
        <w:t>공사 성희롱 예방지침 개선 노력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(2005</w:t>
      </w:r>
      <w:r>
        <w:rPr>
          <w:rFonts w:ascii="굴림" w:cs="굴림" w:eastAsia="굴림" w:hAnsi="굴림"/>
          <w:sz w:val="26"/>
          <w:szCs w:val="26"/>
          <w:color w:val="auto"/>
        </w:rPr>
        <w:t>년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</w:t>
      </w:r>
      <w:r>
        <w:rPr>
          <w:rFonts w:ascii="굴림" w:cs="굴림" w:eastAsia="굴림" w:hAnsi="굴림"/>
          <w:sz w:val="26"/>
          <w:szCs w:val="26"/>
          <w:color w:val="auto"/>
        </w:rPr>
        <w:t>제정</w:t>
      </w:r>
      <w:r>
        <w:rPr>
          <w:rFonts w:ascii="Arial" w:cs="Arial" w:eastAsia="Arial" w:hAnsi="Arial"/>
          <w:sz w:val="26"/>
          <w:szCs w:val="26"/>
          <w:color w:val="auto"/>
        </w:rPr>
        <w:t xml:space="preserve">, </w:t>
      </w:r>
      <w:r>
        <w:rPr>
          <w:rFonts w:ascii="굴림" w:cs="굴림" w:eastAsia="굴림" w:hAnsi="굴림"/>
          <w:sz w:val="26"/>
          <w:szCs w:val="26"/>
          <w:color w:val="auto"/>
        </w:rPr>
        <w:t>총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5</w:t>
      </w:r>
      <w:r>
        <w:rPr>
          <w:rFonts w:ascii="굴림" w:cs="굴림" w:eastAsia="굴림" w:hAnsi="굴림"/>
          <w:sz w:val="26"/>
          <w:szCs w:val="26"/>
          <w:color w:val="auto"/>
        </w:rPr>
        <w:t>차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</w:t>
      </w:r>
      <w:r>
        <w:rPr>
          <w:rFonts w:ascii="굴림" w:cs="굴림" w:eastAsia="굴림" w:hAnsi="굴림"/>
          <w:sz w:val="26"/>
          <w:szCs w:val="26"/>
          <w:color w:val="auto"/>
        </w:rPr>
        <w:t>개정</w:t>
      </w:r>
      <w:r>
        <w:rPr>
          <w:rFonts w:ascii="Arial" w:cs="Arial" w:eastAsia="Arial" w:hAnsi="Arial"/>
          <w:sz w:val="26"/>
          <w:szCs w:val="26"/>
          <w:color w:val="auto"/>
        </w:rPr>
        <w:t>)</w:t>
      </w:r>
    </w:p>
    <w:p>
      <w:pPr>
        <w:spacing w:after="0" w:line="246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67945</wp:posOffset>
            </wp:positionV>
            <wp:extent cx="6116955" cy="58166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820" w:right="3420" w:firstLine="1861"/>
        <w:spacing w:after="0" w:line="235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성희롱 행위자에 대한 무관용 원칙 적용 개정 사유 성희롱 예방교육 방법 및 내용 개선</w:t>
      </w:r>
    </w:p>
    <w:p>
      <w:pPr>
        <w:spacing w:after="0" w:line="1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1649730</wp:posOffset>
            </wp:positionH>
            <wp:positionV relativeFrom="paragraph">
              <wp:posOffset>-257175</wp:posOffset>
            </wp:positionV>
            <wp:extent cx="30480" cy="27305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1649730</wp:posOffset>
            </wp:positionH>
            <wp:positionV relativeFrom="paragraph">
              <wp:posOffset>-89535</wp:posOffset>
            </wp:positionV>
            <wp:extent cx="30480" cy="27305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68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성희롱 사건 발생 시 피해자 보호 및 공정한 처리 강화</w:t>
      </w:r>
    </w:p>
    <w:p>
      <w:pPr>
        <w:spacing w:after="0" w:line="21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1649730</wp:posOffset>
            </wp:positionH>
            <wp:positionV relativeFrom="paragraph">
              <wp:posOffset>-90170</wp:posOffset>
            </wp:positionV>
            <wp:extent cx="30480" cy="27305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11430</wp:posOffset>
            </wp:positionV>
            <wp:extent cx="6116955" cy="304165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8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8"/>
        </w:trPr>
        <w:tc>
          <w:tcPr>
            <w:tcW w:w="1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처벌 강화</w:t>
            </w:r>
          </w:p>
        </w:tc>
        <w:tc>
          <w:tcPr>
            <w:tcW w:w="6660" w:type="dxa"/>
            <w:vAlign w:val="bottom"/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>무관용의 원칙에 따른 제재절차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1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 xml:space="preserve"> 추가 피해 발생 시 관련자 엄중 징계</w:t>
            </w:r>
          </w:p>
        </w:tc>
      </w:tr>
    </w:tbl>
    <w:p>
      <w:pPr>
        <w:spacing w:after="0" w:line="248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1649730</wp:posOffset>
            </wp:positionH>
            <wp:positionV relativeFrom="paragraph">
              <wp:posOffset>-90170</wp:posOffset>
            </wp:positionV>
            <wp:extent cx="30480" cy="3048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11430</wp:posOffset>
            </wp:positionV>
            <wp:extent cx="6116955" cy="640715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480" w:right="2040" w:firstLine="2195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1"/>
          <w:szCs w:val="21"/>
          <w:color w:val="auto"/>
        </w:rPr>
        <w:t xml:space="preserve">성희롱 고충심의위원회 구성 시 외부 전문가 위촉 피해자 처우 개선 </w:t>
      </w:r>
      <w:r>
        <w:rPr>
          <w:rFonts w:ascii="Arial" w:cs="Arial" w:eastAsia="Arial" w:hAnsi="Arial"/>
          <w:sz w:val="21"/>
          <w:szCs w:val="21"/>
          <w:color w:val="auto"/>
        </w:rPr>
        <w:t>2</w:t>
      </w:r>
      <w:r>
        <w:rPr>
          <w:rFonts w:ascii="굴림" w:cs="굴림" w:eastAsia="굴림" w:hAnsi="굴림"/>
          <w:sz w:val="21"/>
          <w:szCs w:val="21"/>
          <w:color w:val="auto"/>
        </w:rPr>
        <w:t>차 피해 방지를 위한 피해자의 근로권</w:t>
      </w:r>
      <w:r>
        <w:rPr>
          <w:rFonts w:ascii="Arial" w:cs="Arial" w:eastAsia="Arial" w:hAnsi="Arial"/>
          <w:sz w:val="21"/>
          <w:szCs w:val="21"/>
          <w:color w:val="auto"/>
        </w:rPr>
        <w:t>,</w:t>
      </w:r>
      <w:r>
        <w:rPr>
          <w:rFonts w:ascii="굴림" w:cs="굴림" w:eastAsia="굴림" w:hAnsi="굴림"/>
          <w:sz w:val="21"/>
          <w:szCs w:val="21"/>
          <w:color w:val="auto"/>
        </w:rPr>
        <w:t xml:space="preserve"> 학습권 등 보장</w:t>
      </w:r>
    </w:p>
    <w:p>
      <w:pPr>
        <w:spacing w:after="0" w:line="1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1649730</wp:posOffset>
            </wp:positionH>
            <wp:positionV relativeFrom="paragraph">
              <wp:posOffset>-255905</wp:posOffset>
            </wp:positionV>
            <wp:extent cx="30480" cy="27305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1649730</wp:posOffset>
            </wp:positionH>
            <wp:positionV relativeFrom="paragraph">
              <wp:posOffset>-88265</wp:posOffset>
            </wp:positionV>
            <wp:extent cx="30480" cy="27305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right"/>
        <w:ind w:right="152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조사 과정 등의 진행상황 및 결과에 대한 피해자 고지 의무화</w:t>
      </w:r>
    </w:p>
    <w:p>
      <w:pPr>
        <w:spacing w:after="0" w:line="212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1649730</wp:posOffset>
            </wp:positionH>
            <wp:positionV relativeFrom="paragraph">
              <wp:posOffset>-87630</wp:posOffset>
            </wp:positionV>
            <wp:extent cx="30480" cy="27305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13335</wp:posOffset>
            </wp:positionV>
            <wp:extent cx="6116955" cy="304165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8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8"/>
        </w:trPr>
        <w:tc>
          <w:tcPr>
            <w:tcW w:w="1360" w:type="dxa"/>
            <w:vAlign w:val="bottom"/>
          </w:tcPr>
          <w:p>
            <w:pPr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사전 예방</w:t>
            </w:r>
          </w:p>
        </w:tc>
        <w:tc>
          <w:tcPr>
            <w:tcW w:w="5380" w:type="dxa"/>
            <w:vAlign w:val="bottom"/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 xml:space="preserve">교육의 효과성을 높이기 위한 대면 교육 연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1"/>
              </w:rPr>
              <w:t>1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>회 의무화</w:t>
            </w:r>
          </w:p>
        </w:tc>
      </w:tr>
    </w:tbl>
    <w:p>
      <w:pPr>
        <w:spacing w:after="0" w:line="17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1649730</wp:posOffset>
            </wp:positionH>
            <wp:positionV relativeFrom="paragraph">
              <wp:posOffset>-88265</wp:posOffset>
            </wp:positionV>
            <wp:extent cx="30480" cy="27305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12700</wp:posOffset>
            </wp:positionV>
            <wp:extent cx="6116955" cy="71755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"/>
        <w:spacing w:after="0" w:line="293" w:lineRule="exact"/>
        <w:rPr>
          <w:sz w:val="20"/>
          <w:szCs w:val="20"/>
          <w:color w:val="auto"/>
        </w:rPr>
      </w:pPr>
      <w:r>
        <w:rPr>
          <w:rFonts w:ascii="MS PGothic" w:cs="MS PGothic" w:eastAsia="MS PGothic" w:hAnsi="MS PGothic"/>
          <w:sz w:val="24"/>
          <w:szCs w:val="24"/>
          <w:color w:val="auto"/>
        </w:rPr>
        <w:t>※</w:t>
      </w:r>
      <w:r>
        <w:rPr>
          <w:rFonts w:ascii="굴림" w:cs="굴림" w:eastAsia="굴림" w:hAnsi="굴림"/>
          <w:sz w:val="24"/>
          <w:szCs w:val="24"/>
          <w:color w:val="auto"/>
        </w:rPr>
        <w:t>양성평등기본법 시행령 제</w:t>
      </w:r>
      <w:r>
        <w:rPr>
          <w:rFonts w:ascii="Arial" w:cs="Arial" w:eastAsia="Arial" w:hAnsi="Arial"/>
          <w:sz w:val="24"/>
          <w:szCs w:val="24"/>
          <w:color w:val="auto"/>
        </w:rPr>
        <w:t>20</w:t>
      </w:r>
      <w:r>
        <w:rPr>
          <w:rFonts w:ascii="굴림" w:cs="굴림" w:eastAsia="굴림" w:hAnsi="굴림"/>
          <w:sz w:val="24"/>
          <w:szCs w:val="24"/>
          <w:color w:val="auto"/>
        </w:rPr>
        <w:t>조 제</w:t>
      </w:r>
      <w:r>
        <w:rPr>
          <w:rFonts w:ascii="Arial" w:cs="Arial" w:eastAsia="Arial" w:hAnsi="Arial"/>
          <w:sz w:val="24"/>
          <w:szCs w:val="24"/>
          <w:color w:val="auto"/>
        </w:rPr>
        <w:t>1</w:t>
      </w:r>
      <w:r>
        <w:rPr>
          <w:rFonts w:ascii="굴림" w:cs="굴림" w:eastAsia="굴림" w:hAnsi="굴림"/>
          <w:sz w:val="24"/>
          <w:szCs w:val="24"/>
          <w:color w:val="auto"/>
        </w:rPr>
        <w:t>항 제</w:t>
      </w:r>
      <w:r>
        <w:rPr>
          <w:rFonts w:ascii="Arial" w:cs="Arial" w:eastAsia="Arial" w:hAnsi="Arial"/>
          <w:sz w:val="24"/>
          <w:szCs w:val="24"/>
          <w:color w:val="auto"/>
        </w:rPr>
        <w:t>5</w:t>
      </w:r>
      <w:r>
        <w:rPr>
          <w:rFonts w:ascii="굴림" w:cs="굴림" w:eastAsia="굴림" w:hAnsi="굴림"/>
          <w:sz w:val="24"/>
          <w:szCs w:val="24"/>
          <w:color w:val="auto"/>
        </w:rPr>
        <w:t>호 사항 모두 반영 中</w:t>
      </w:r>
    </w:p>
    <w:p>
      <w:pPr>
        <w:ind w:left="20"/>
        <w:spacing w:after="0" w:line="341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나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성희롱</w:t>
      </w:r>
      <w:r>
        <w:rPr>
          <w:rFonts w:ascii="MS PGothic" w:cs="MS PGothic" w:eastAsia="MS PGothic" w:hAnsi="MS PGothic"/>
          <w:sz w:val="28"/>
          <w:szCs w:val="28"/>
          <w:color w:val="auto"/>
        </w:rPr>
        <w:t>･</w:t>
      </w:r>
      <w:r>
        <w:rPr>
          <w:rFonts w:ascii="굴림" w:cs="굴림" w:eastAsia="굴림" w:hAnsi="굴림"/>
          <w:sz w:val="28"/>
          <w:szCs w:val="28"/>
          <w:color w:val="auto"/>
        </w:rPr>
        <w:t>성폭력 예방교육 내실화를 위한 계층별 교육 실시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161290</wp:posOffset>
            </wp:positionV>
            <wp:extent cx="6116955" cy="45212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12" w:lineRule="exact"/>
        <w:rPr>
          <w:sz w:val="20"/>
          <w:szCs w:val="20"/>
          <w:color w:val="auto"/>
        </w:rPr>
      </w:pPr>
    </w:p>
    <w:p>
      <w:pPr>
        <w:ind w:left="1960" w:right="1840" w:hanging="119"/>
        <w:spacing w:after="0" w:line="28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19"/>
          <w:szCs w:val="19"/>
          <w:color w:val="auto"/>
        </w:rPr>
        <w:t>간부직원</w:t>
      </w:r>
      <w:r>
        <w:rPr>
          <w:rFonts w:ascii="Arial" w:cs="Arial" w:eastAsia="Arial" w:hAnsi="Arial"/>
          <w:sz w:val="19"/>
          <w:szCs w:val="19"/>
          <w:color w:val="auto"/>
        </w:rPr>
        <w:t>,</w:t>
      </w:r>
      <w:r>
        <w:rPr>
          <w:rFonts w:ascii="굴림" w:cs="굴림" w:eastAsia="굴림" w:hAnsi="굴림"/>
          <w:sz w:val="19"/>
          <w:szCs w:val="19"/>
          <w:color w:val="auto"/>
        </w:rPr>
        <w:t xml:space="preserve"> 신규입사자 등 계층별 교육을 통한 실질적 예방교육 실시 전문 강사를 활용한 교육으로 성범죄에 대한 전문적인 지식 전파</w:t>
      </w:r>
    </w:p>
    <w:p>
      <w:pPr>
        <w:spacing w:after="0" w:line="223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7620</wp:posOffset>
            </wp:positionV>
            <wp:extent cx="6116955" cy="57785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415925</wp:posOffset>
            </wp:positionH>
            <wp:positionV relativeFrom="paragraph">
              <wp:posOffset>141605</wp:posOffset>
            </wp:positionV>
            <wp:extent cx="8890" cy="19812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1605280</wp:posOffset>
            </wp:positionH>
            <wp:positionV relativeFrom="paragraph">
              <wp:posOffset>141605</wp:posOffset>
            </wp:positionV>
            <wp:extent cx="8890" cy="19812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3009900</wp:posOffset>
            </wp:positionH>
            <wp:positionV relativeFrom="paragraph">
              <wp:posOffset>141605</wp:posOffset>
            </wp:positionV>
            <wp:extent cx="8890" cy="19812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3946525</wp:posOffset>
            </wp:positionH>
            <wp:positionV relativeFrom="paragraph">
              <wp:posOffset>141605</wp:posOffset>
            </wp:positionV>
            <wp:extent cx="8890" cy="19812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92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CCCCCC"/>
              <w:right w:val="single" w:sz="8" w:color="CCCCCC"/>
            </w:tcBorders>
            <w:shd w:val="clear" w:color="auto" w:fill="CCCCCC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구분</w:t>
            </w:r>
          </w:p>
        </w:tc>
        <w:tc>
          <w:tcPr>
            <w:tcW w:w="1880" w:type="dxa"/>
            <w:vAlign w:val="bottom"/>
            <w:tcBorders>
              <w:bottom w:val="single" w:sz="8" w:color="CCCCCC"/>
              <w:right w:val="single" w:sz="8" w:color="CCCCCC"/>
            </w:tcBorders>
            <w:shd w:val="clear" w:color="auto" w:fill="CCCCCC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계층</w:t>
            </w:r>
          </w:p>
        </w:tc>
        <w:tc>
          <w:tcPr>
            <w:tcW w:w="2200" w:type="dxa"/>
            <w:vAlign w:val="bottom"/>
            <w:tcBorders>
              <w:bottom w:val="single" w:sz="8" w:color="CCCCCC"/>
              <w:right w:val="single" w:sz="8" w:color="CCCCCC"/>
            </w:tcBorders>
            <w:shd w:val="clear" w:color="auto" w:fill="CCCCCC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일자</w:t>
            </w:r>
          </w:p>
        </w:tc>
        <w:tc>
          <w:tcPr>
            <w:tcW w:w="1480" w:type="dxa"/>
            <w:vAlign w:val="bottom"/>
            <w:tcBorders>
              <w:bottom w:val="single" w:sz="8" w:color="CCCCCC"/>
              <w:right w:val="single" w:sz="8" w:color="CCCCCC"/>
            </w:tcBorders>
            <w:shd w:val="clear" w:color="auto" w:fill="CCCCCC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인원</w:t>
            </w:r>
          </w:p>
        </w:tc>
        <w:tc>
          <w:tcPr>
            <w:tcW w:w="3320" w:type="dxa"/>
            <w:vAlign w:val="bottom"/>
            <w:tcBorders>
              <w:bottom w:val="single" w:sz="8" w:color="CCCCCC"/>
            </w:tcBorders>
            <w:shd w:val="clear" w:color="auto" w:fill="CCCCCC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전문 강사</w:t>
            </w:r>
          </w:p>
        </w:tc>
      </w:tr>
      <w:tr>
        <w:trPr>
          <w:trHeight w:val="20"/>
        </w:trPr>
        <w:tc>
          <w:tcPr>
            <w:tcW w:w="2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32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3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1"/>
              </w:rPr>
              <w:t>1</w:t>
            </w:r>
          </w:p>
        </w:tc>
        <w:tc>
          <w:tcPr>
            <w:tcW w:w="188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신규입사자</w:t>
            </w:r>
          </w:p>
        </w:tc>
        <w:tc>
          <w:tcPr>
            <w:tcW w:w="220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jc w:val="center"/>
              <w:spacing w:after="0" w:line="23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3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회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(4/28, 6/9, 12/18)</w:t>
            </w:r>
          </w:p>
        </w:tc>
        <w:tc>
          <w:tcPr>
            <w:tcW w:w="148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jc w:val="center"/>
              <w:spacing w:after="0" w:line="23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>84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명</w:t>
            </w:r>
          </w:p>
        </w:tc>
        <w:tc>
          <w:tcPr>
            <w:tcW w:w="3320" w:type="dxa"/>
            <w:vAlign w:val="bottom"/>
          </w:tcPr>
          <w:p>
            <w:pPr>
              <w:ind w:left="16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8"/>
              </w:rPr>
              <w:t>제주 해바라기센터 고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8"/>
              </w:rPr>
              <w:t>OO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8"/>
              </w:rPr>
              <w:t xml:space="preserve"> 부소장</w:t>
            </w:r>
          </w:p>
        </w:tc>
      </w:tr>
      <w:tr>
        <w:trPr>
          <w:trHeight w:val="254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jc w:val="center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1"/>
              </w:rPr>
              <w:t>2</w:t>
            </w:r>
          </w:p>
        </w:tc>
        <w:tc>
          <w:tcPr>
            <w:tcW w:w="188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jc w:val="center"/>
              <w:spacing w:after="0" w:line="246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전 직원</w:t>
            </w:r>
          </w:p>
        </w:tc>
        <w:tc>
          <w:tcPr>
            <w:tcW w:w="220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jc w:val="center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11/6</w:t>
            </w:r>
          </w:p>
        </w:tc>
        <w:tc>
          <w:tcPr>
            <w:tcW w:w="148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jc w:val="center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5"/>
              </w:rPr>
              <w:t>185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5"/>
              </w:rPr>
              <w:t>명</w:t>
            </w:r>
          </w:p>
        </w:tc>
        <w:tc>
          <w:tcPr>
            <w:tcW w:w="3320" w:type="dxa"/>
            <w:vAlign w:val="bottom"/>
          </w:tcPr>
          <w:p>
            <w:pPr>
              <w:ind w:left="16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공인 노무사 김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OO</w:t>
            </w:r>
          </w:p>
        </w:tc>
      </w:tr>
      <w:tr>
        <w:trPr>
          <w:trHeight w:val="260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jc w:val="center"/>
              <w:spacing w:after="0" w:line="24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1"/>
              </w:rPr>
              <w:t>3</w:t>
            </w:r>
          </w:p>
        </w:tc>
        <w:tc>
          <w:tcPr>
            <w:tcW w:w="188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jc w:val="center"/>
              <w:spacing w:after="0" w:line="24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간부직원</w:t>
            </w:r>
          </w:p>
        </w:tc>
        <w:tc>
          <w:tcPr>
            <w:tcW w:w="220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jc w:val="center"/>
              <w:spacing w:after="0" w:line="24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12/11</w:t>
            </w:r>
          </w:p>
        </w:tc>
        <w:tc>
          <w:tcPr>
            <w:tcW w:w="148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ind w:left="140"/>
              <w:spacing w:after="0" w:line="24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CEO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외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33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명</w:t>
            </w:r>
          </w:p>
        </w:tc>
        <w:tc>
          <w:tcPr>
            <w:tcW w:w="3320" w:type="dxa"/>
            <w:vAlign w:val="bottom"/>
            <w:tcBorders>
              <w:bottom w:val="single" w:sz="8" w:color="999999"/>
            </w:tcBorders>
          </w:tcPr>
          <w:p>
            <w:pPr>
              <w:ind w:left="16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3"/>
              </w:rPr>
              <w:t>제주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3"/>
              </w:rPr>
              <w:t>YWCA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3"/>
              </w:rPr>
              <w:t xml:space="preserve"> 통합상담소 양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3"/>
              </w:rPr>
              <w:t>OO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3"/>
              </w:rPr>
              <w:t>부장</w:t>
            </w:r>
          </w:p>
        </w:tc>
      </w:tr>
      <w:tr>
        <w:trPr>
          <w:trHeight w:val="248"/>
        </w:trPr>
        <w:tc>
          <w:tcPr>
            <w:tcW w:w="2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808080"/>
              <w:right w:val="single" w:sz="8" w:color="999999"/>
            </w:tcBorders>
          </w:tcPr>
          <w:p>
            <w:pPr>
              <w:jc w:val="center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1"/>
              </w:rPr>
              <w:t>4</w:t>
            </w:r>
          </w:p>
        </w:tc>
        <w:tc>
          <w:tcPr>
            <w:tcW w:w="1880" w:type="dxa"/>
            <w:vAlign w:val="bottom"/>
            <w:tcBorders>
              <w:bottom w:val="single" w:sz="8" w:color="808080"/>
              <w:right w:val="single" w:sz="8" w:color="999999"/>
            </w:tcBorders>
          </w:tcPr>
          <w:p>
            <w:pPr>
              <w:jc w:val="center"/>
              <w:spacing w:after="0" w:line="24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사이버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전 임직원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>)</w:t>
            </w:r>
          </w:p>
        </w:tc>
        <w:tc>
          <w:tcPr>
            <w:tcW w:w="2200" w:type="dxa"/>
            <w:vAlign w:val="bottom"/>
            <w:tcBorders>
              <w:bottom w:val="single" w:sz="8" w:color="808080"/>
              <w:right w:val="single" w:sz="8" w:color="999999"/>
            </w:tcBorders>
          </w:tcPr>
          <w:p>
            <w:pPr>
              <w:jc w:val="center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9"/>
              </w:rPr>
              <w:t>7/10~12/31</w:t>
            </w:r>
          </w:p>
        </w:tc>
        <w:tc>
          <w:tcPr>
            <w:tcW w:w="1480" w:type="dxa"/>
            <w:vAlign w:val="bottom"/>
            <w:tcBorders>
              <w:bottom w:val="single" w:sz="8" w:color="808080"/>
              <w:right w:val="single" w:sz="8" w:color="999999"/>
            </w:tcBorders>
          </w:tcPr>
          <w:p>
            <w:pPr>
              <w:jc w:val="center"/>
              <w:spacing w:after="0" w:line="24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5"/>
              </w:rPr>
              <w:t>684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5"/>
              </w:rPr>
              <w:t>명</w:t>
            </w:r>
          </w:p>
        </w:tc>
        <w:tc>
          <w:tcPr>
            <w:tcW w:w="3320" w:type="dxa"/>
            <w:vAlign w:val="bottom"/>
            <w:tcBorders>
              <w:bottom w:val="single" w:sz="8" w:color="808080"/>
            </w:tcBorders>
          </w:tcPr>
          <w:p>
            <w:pPr>
              <w:jc w:val="right"/>
              <w:ind w:right="151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-</w:t>
            </w:r>
          </w:p>
        </w:tc>
      </w:tr>
    </w:tbl>
    <w:p>
      <w:pPr>
        <w:ind w:left="20"/>
        <w:spacing w:after="0" w:line="341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4010660</wp:posOffset>
            </wp:positionH>
            <wp:positionV relativeFrom="paragraph">
              <wp:posOffset>-636270</wp:posOffset>
            </wp:positionV>
            <wp:extent cx="30480" cy="3048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4010660</wp:posOffset>
            </wp:positionH>
            <wp:positionV relativeFrom="paragraph">
              <wp:posOffset>-454025</wp:posOffset>
            </wp:positionV>
            <wp:extent cx="30480" cy="27305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4010660</wp:posOffset>
            </wp:positionH>
            <wp:positionV relativeFrom="paragraph">
              <wp:posOffset>-272415</wp:posOffset>
            </wp:positionV>
            <wp:extent cx="30480" cy="27305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다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사건 발생 시 대응</w:t>
      </w:r>
      <w:r>
        <w:rPr>
          <w:rFonts w:ascii="MS PGothic" w:cs="MS PGothic" w:eastAsia="MS PGothic" w:hAnsi="MS PGothic"/>
          <w:sz w:val="28"/>
          <w:szCs w:val="28"/>
          <w:color w:val="auto"/>
        </w:rPr>
        <w:t>･</w:t>
      </w:r>
      <w:r>
        <w:rPr>
          <w:rFonts w:ascii="굴림" w:cs="굴림" w:eastAsia="굴림" w:hAnsi="굴림"/>
          <w:sz w:val="28"/>
          <w:szCs w:val="28"/>
          <w:color w:val="auto"/>
        </w:rPr>
        <w:t>대처 방법 마련 및 지속적 홍보활동 노력</w:t>
      </w:r>
    </w:p>
    <w:p>
      <w:pPr>
        <w:spacing w:after="0" w:line="289" w:lineRule="exact"/>
        <w:rPr>
          <w:sz w:val="20"/>
          <w:szCs w:val="20"/>
          <w:color w:val="auto"/>
        </w:rPr>
      </w:pPr>
    </w:p>
    <w:p>
      <w:pPr>
        <w:ind w:left="120"/>
        <w:spacing w:after="0" w:line="317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□</w:t>
      </w:r>
      <w:r>
        <w:rPr>
          <w:rFonts w:ascii="굴림" w:cs="굴림" w:eastAsia="굴림" w:hAnsi="굴림"/>
          <w:sz w:val="26"/>
          <w:szCs w:val="26"/>
          <w:color w:val="auto"/>
        </w:rPr>
        <w:t>성희롱</w:t>
      </w:r>
      <w:r>
        <w:rPr>
          <w:rFonts w:ascii="MS PGothic" w:cs="MS PGothic" w:eastAsia="MS PGothic" w:hAnsi="MS PGothic"/>
          <w:sz w:val="26"/>
          <w:szCs w:val="26"/>
          <w:color w:val="auto"/>
        </w:rPr>
        <w:t>･</w:t>
      </w:r>
      <w:r>
        <w:rPr>
          <w:rFonts w:ascii="굴림" w:cs="굴림" w:eastAsia="굴림" w:hAnsi="굴림"/>
          <w:sz w:val="26"/>
          <w:szCs w:val="26"/>
          <w:color w:val="auto"/>
        </w:rPr>
        <w:t>성폭력 고충상담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</w:t>
      </w:r>
      <w:r>
        <w:rPr>
          <w:rFonts w:ascii="굴림" w:cs="굴림" w:eastAsia="굴림" w:hAnsi="굴림"/>
          <w:sz w:val="26"/>
          <w:szCs w:val="26"/>
          <w:color w:val="auto"/>
        </w:rPr>
        <w:t>및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</w:t>
      </w:r>
      <w:r>
        <w:rPr>
          <w:rFonts w:ascii="굴림" w:cs="굴림" w:eastAsia="굴림" w:hAnsi="굴림"/>
          <w:sz w:val="26"/>
          <w:szCs w:val="26"/>
          <w:color w:val="auto"/>
        </w:rPr>
        <w:t>고충 처리 관련 공식 창구 운영</w:t>
      </w:r>
    </w:p>
    <w:p>
      <w:pPr>
        <w:spacing w:after="0" w:line="100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99"/>
        </w:trPr>
        <w:tc>
          <w:tcPr>
            <w:tcW w:w="20" w:type="dxa"/>
            <w:vAlign w:val="bottom"/>
            <w:tcBorders>
              <w:top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0" w:type="dxa"/>
            <w:vAlign w:val="bottom"/>
            <w:tcBorders>
              <w:top w:val="single" w:sz="8" w:color="808080"/>
              <w:bottom w:val="single" w:sz="8" w:color="CCCCCC"/>
            </w:tcBorders>
            <w:shd w:val="clear" w:color="auto" w:fill="CCCCCC"/>
          </w:tcPr>
          <w:p>
            <w:pPr>
              <w:ind w:left="156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고충상담원 지정 및 전문교육 이수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top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top w:val="single" w:sz="8" w:color="808080"/>
              <w:bottom w:val="single" w:sz="8" w:color="CCCCCC"/>
            </w:tcBorders>
            <w:shd w:val="clear" w:color="auto" w:fill="CCCCCC"/>
          </w:tcPr>
          <w:p>
            <w:pPr>
              <w:ind w:left="86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고충상담창구 운영</w:t>
            </w:r>
          </w:p>
        </w:tc>
      </w:tr>
      <w:tr>
        <w:trPr>
          <w:trHeight w:val="30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0" w:type="dxa"/>
            <w:vAlign w:val="bottom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고충상담원 지정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2"/>
              </w:rPr>
              <w:t>: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 xml:space="preserve"> 인사교육팀장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2"/>
              </w:rPr>
              <w:t>(</w:t>
            </w:r>
            <w:r>
              <w:rPr>
                <w:rFonts w:ascii="함초롬바탕" w:cs="함초롬바탕" w:eastAsia="함초롬바탕" w:hAnsi="함초롬바탕"/>
                <w:sz w:val="22"/>
                <w:szCs w:val="22"/>
                <w:color w:val="auto"/>
                <w:w w:val="92"/>
              </w:rPr>
              <w:t>女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2"/>
              </w:rPr>
              <w:t>),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 xml:space="preserve"> 노무담당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2"/>
              </w:rPr>
              <w:t>(</w:t>
            </w:r>
            <w:r>
              <w:rPr>
                <w:rFonts w:ascii="함초롬바탕" w:cs="함초롬바탕" w:eastAsia="함초롬바탕" w:hAnsi="함초롬바탕"/>
                <w:sz w:val="22"/>
                <w:szCs w:val="22"/>
                <w:color w:val="auto"/>
                <w:w w:val="92"/>
              </w:rPr>
              <w:t>男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2"/>
              </w:rPr>
              <w:t>),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 xml:space="preserve"> 근로자대표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2"/>
              </w:rPr>
              <w:t>(</w:t>
            </w:r>
            <w:r>
              <w:rPr>
                <w:rFonts w:ascii="함초롬바탕" w:cs="함초롬바탕" w:eastAsia="함초롬바탕" w:hAnsi="함초롬바탕"/>
                <w:sz w:val="22"/>
                <w:szCs w:val="22"/>
                <w:color w:val="auto"/>
                <w:w w:val="92"/>
              </w:rPr>
              <w:t>男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2"/>
              </w:rPr>
              <w:t>)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60" w:type="dxa"/>
            <w:vAlign w:val="bottom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8"/>
              </w:rPr>
              <w:t xml:space="preserve">고충상담창구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8"/>
              </w:rPr>
              <w:t>(2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8"/>
              </w:rPr>
              <w:t>개소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8"/>
              </w:rPr>
              <w:t>):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8"/>
              </w:rPr>
              <w:t xml:space="preserve"> 어울림실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8"/>
              </w:rPr>
              <w:t>,</w:t>
            </w:r>
          </w:p>
        </w:tc>
      </w:tr>
      <w:tr>
        <w:trPr>
          <w:trHeight w:val="189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200" w:type="dxa"/>
            <w:vAlign w:val="bottom"/>
          </w:tcPr>
          <w:p>
            <w:pPr>
              <w:ind w:left="220"/>
              <w:spacing w:after="0" w:line="189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1"/>
                <w:szCs w:val="21"/>
                <w:color w:val="auto"/>
              </w:rPr>
              <w:t>전문성 제고를 위한 성희롱 고충상담원 전문교육 이수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360" w:type="dxa"/>
            <w:vAlign w:val="bottom"/>
          </w:tcPr>
          <w:p>
            <w:pPr>
              <w:ind w:left="220"/>
              <w:spacing w:after="0" w:line="189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1"/>
                <w:szCs w:val="21"/>
                <w:color w:val="auto"/>
              </w:rPr>
              <w:t>인사교육팀</w:t>
            </w:r>
          </w:p>
        </w:tc>
      </w:tr>
      <w:tr>
        <w:trPr>
          <w:trHeight w:val="513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0" w:type="dxa"/>
            <w:vAlign w:val="bottom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: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한국양성평등진흥원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,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노무담당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</w:t>
            </w:r>
            <w:r>
              <w:rPr>
                <w:rFonts w:ascii="함초롬바탕" w:cs="함초롬바탕" w:eastAsia="함초롬바탕" w:hAnsi="함초롬바탕"/>
                <w:sz w:val="22"/>
                <w:szCs w:val="22"/>
                <w:color w:val="auto"/>
              </w:rPr>
              <w:t>男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) 1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인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60" w:type="dxa"/>
            <w:vAlign w:val="bottom"/>
          </w:tcPr>
          <w:p>
            <w:pPr>
              <w:ind w:left="18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-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자체 예방 매뉴얼 제작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비치</w:t>
            </w:r>
          </w:p>
        </w:tc>
      </w:tr>
    </w:tbl>
    <w:p>
      <w:pPr>
        <w:spacing w:after="0" w:line="13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-640715</wp:posOffset>
            </wp:positionV>
            <wp:extent cx="6115685" cy="539115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53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□</w:t>
      </w:r>
      <w:r>
        <w:rPr>
          <w:rFonts w:ascii="굴림" w:cs="굴림" w:eastAsia="굴림" w:hAnsi="굴림"/>
          <w:sz w:val="26"/>
          <w:szCs w:val="26"/>
          <w:color w:val="auto"/>
        </w:rPr>
        <w:t>직원 경각심 제고를 위한 지속적 예방 활동 노력</w:t>
      </w:r>
    </w:p>
    <w:p>
      <w:pPr>
        <w:spacing w:after="0" w:line="12" w:lineRule="exact"/>
        <w:rPr>
          <w:sz w:val="20"/>
          <w:szCs w:val="20"/>
          <w:color w:val="auto"/>
        </w:rPr>
      </w:pPr>
    </w:p>
    <w:tbl>
      <w:tblPr>
        <w:tblLayout w:type="fixed"/>
        <w:tblInd w:w="24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13"/>
        </w:trPr>
        <w:tc>
          <w:tcPr>
            <w:tcW w:w="2240" w:type="dxa"/>
            <w:vAlign w:val="bottom"/>
          </w:tcPr>
          <w:p>
            <w:pPr>
              <w:jc w:val="center"/>
              <w:ind w:right="1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전자문서시스템 게시판</w:t>
            </w:r>
          </w:p>
        </w:tc>
        <w:tc>
          <w:tcPr>
            <w:tcW w:w="7000" w:type="dxa"/>
            <w:vAlign w:val="bottom"/>
          </w:tcPr>
          <w:p>
            <w:pPr>
              <w:ind w:left="20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간부직원 성희롱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87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성폭력 특별교육 자료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7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 xml:space="preserve"> 관련 리플릿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7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 xml:space="preserve"> 사고 사례 등 지속적 공유</w:t>
            </w:r>
          </w:p>
        </w:tc>
      </w:tr>
      <w:tr>
        <w:trPr>
          <w:trHeight w:val="373"/>
        </w:trPr>
        <w:tc>
          <w:tcPr>
            <w:tcW w:w="2240" w:type="dxa"/>
            <w:vAlign w:val="bottom"/>
          </w:tcPr>
          <w:p>
            <w:pPr>
              <w:jc w:val="center"/>
              <w:ind w:right="9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사무실 포스터 부착</w:t>
            </w:r>
          </w:p>
        </w:tc>
        <w:tc>
          <w:tcPr>
            <w:tcW w:w="7000" w:type="dxa"/>
            <w:vAlign w:val="bottom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50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부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제작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및 각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사무실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및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공장 내부 부착 완료</w:t>
            </w:r>
          </w:p>
        </w:tc>
      </w:tr>
      <w:tr>
        <w:trPr>
          <w:trHeight w:val="441"/>
        </w:trPr>
        <w:tc>
          <w:tcPr>
            <w:tcW w:w="2240" w:type="dxa"/>
            <w:vAlign w:val="bottom"/>
          </w:tcPr>
          <w:p>
            <w:pPr>
              <w:jc w:val="center"/>
              <w:ind w:right="11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팀별 자체교육</w:t>
            </w:r>
          </w:p>
        </w:tc>
        <w:tc>
          <w:tcPr>
            <w:tcW w:w="7000" w:type="dxa"/>
            <w:vAlign w:val="bottom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26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개팀 자체교육 실시 완료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및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교육 내용 게시판 공유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-782955</wp:posOffset>
            </wp:positionV>
            <wp:extent cx="6112510" cy="855345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5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0" w:num="1">
            <w:col w:w="9640"/>
          </w:cols>
          <w:pgMar w:left="1120" w:top="1440" w:right="1140" w:bottom="1440" w:gutter="0" w:footer="0" w:header="0"/>
        </w:sectPr>
      </w:pPr>
    </w:p>
    <w:bookmarkStart w:id="8" w:name="page9"/>
    <w:bookmarkEnd w:id="8"/>
    <w:p>
      <w:pPr>
        <w:spacing w:after="0" w:line="92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718820</wp:posOffset>
            </wp:positionH>
            <wp:positionV relativeFrom="page">
              <wp:posOffset>897890</wp:posOffset>
            </wp:positionV>
            <wp:extent cx="6097270" cy="29845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36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99"/>
        </w:trPr>
        <w:tc>
          <w:tcPr>
            <w:tcW w:w="400" w:type="dxa"/>
            <w:vAlign w:val="bottom"/>
          </w:tcPr>
          <w:p>
            <w:pPr>
              <w:jc w:val="right"/>
              <w:ind w:right="1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HY헤드라인M" w:cs="HY헤드라인M" w:eastAsia="HY헤드라인M" w:hAnsi="HY헤드라인M"/>
                <w:sz w:val="22"/>
                <w:szCs w:val="22"/>
                <w:color w:val="auto"/>
                <w:w w:val="93"/>
              </w:rPr>
              <w:t>2</w:t>
            </w:r>
          </w:p>
        </w:tc>
        <w:tc>
          <w:tcPr>
            <w:tcW w:w="4580" w:type="dxa"/>
            <w:vAlign w:val="bottom"/>
          </w:tcPr>
          <w:p>
            <w:pPr>
              <w:ind w:left="26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HY헤드라인M" w:cs="HY헤드라인M" w:eastAsia="HY헤드라인M" w:hAnsi="HY헤드라인M"/>
                <w:sz w:val="26"/>
                <w:szCs w:val="26"/>
                <w:color w:val="auto"/>
                <w:w w:val="90"/>
              </w:rPr>
              <w:t>부패방지와 청렴유지를 위한 노력과 성과</w:t>
            </w:r>
          </w:p>
        </w:tc>
      </w:tr>
    </w:tbl>
    <w:p>
      <w:pPr>
        <w:spacing w:after="0" w:line="376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55245</wp:posOffset>
            </wp:positionH>
            <wp:positionV relativeFrom="paragraph">
              <wp:posOffset>33655</wp:posOffset>
            </wp:positionV>
            <wp:extent cx="6013450" cy="3683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207645</wp:posOffset>
            </wp:positionV>
            <wp:extent cx="6127750" cy="309245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0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0"/>
        <w:spacing w:after="0" w:line="239" w:lineRule="auto"/>
        <w:rPr>
          <w:sz w:val="20"/>
          <w:szCs w:val="20"/>
          <w:color w:val="auto"/>
        </w:rPr>
      </w:pPr>
      <w:r>
        <w:rPr>
          <w:rFonts w:ascii="HY헤드라인M" w:cs="HY헤드라인M" w:eastAsia="HY헤드라인M" w:hAnsi="HY헤드라인M"/>
          <w:sz w:val="30"/>
          <w:szCs w:val="30"/>
          <w:color w:val="auto"/>
        </w:rPr>
        <w:t>1 깨끗하고 투명한 청렴문화 확산 노력 전개</w:t>
      </w:r>
    </w:p>
    <w:p>
      <w:pPr>
        <w:spacing w:after="0" w:line="30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373380</wp:posOffset>
            </wp:positionH>
            <wp:positionV relativeFrom="paragraph">
              <wp:posOffset>42545</wp:posOffset>
            </wp:positionV>
            <wp:extent cx="5759450" cy="1397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가</w:t>
      </w:r>
      <w:r>
        <w:rPr>
          <w:rFonts w:ascii="Arial" w:cs="Arial" w:eastAsia="Arial" w:hAnsi="Arial"/>
          <w:sz w:val="28"/>
          <w:szCs w:val="28"/>
          <w:color w:val="auto"/>
        </w:rPr>
        <w:t>. CEO</w:t>
      </w:r>
      <w:r>
        <w:rPr>
          <w:rFonts w:ascii="굴림" w:cs="굴림" w:eastAsia="굴림" w:hAnsi="굴림"/>
          <w:sz w:val="28"/>
          <w:szCs w:val="28"/>
          <w:color w:val="auto"/>
        </w:rPr>
        <w:t>의 강력한 윤리 실천의지 전파</w:t>
      </w:r>
    </w:p>
    <w:p>
      <w:pPr>
        <w:spacing w:after="0" w:line="156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1263015</wp:posOffset>
            </wp:positionH>
            <wp:positionV relativeFrom="paragraph">
              <wp:posOffset>99060</wp:posOffset>
            </wp:positionV>
            <wp:extent cx="8890" cy="21463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18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CCCCCC"/>
              <w:right w:val="single" w:sz="8" w:color="CCCCCC"/>
            </w:tcBorders>
            <w:shd w:val="clear" w:color="auto" w:fill="CCCCC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7"/>
              </w:rPr>
              <w:t>구 분</w:t>
            </w:r>
          </w:p>
        </w:tc>
        <w:tc>
          <w:tcPr>
            <w:tcW w:w="7620" w:type="dxa"/>
            <w:vAlign w:val="bottom"/>
            <w:tcBorders>
              <w:bottom w:val="single" w:sz="8" w:color="CCCCCC"/>
            </w:tcBorders>
            <w:shd w:val="clear" w:color="auto" w:fill="CCCCCC"/>
          </w:tcPr>
          <w:p>
            <w:pPr>
              <w:ind w:left="3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주요 내용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2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762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 w:line="237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인사청문회</w:t>
            </w:r>
          </w:p>
        </w:tc>
        <w:tc>
          <w:tcPr>
            <w:tcW w:w="7620" w:type="dxa"/>
            <w:vAlign w:val="bottom"/>
            <w:vMerge w:val="restart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u w:val="single" w:color="auto"/>
                <w:color w:val="auto"/>
                <w:w w:val="96"/>
              </w:rPr>
              <w:t>청렴이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6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u w:val="single" w:color="auto"/>
                <w:color w:val="auto"/>
                <w:w w:val="96"/>
              </w:rPr>
              <w:t>공기업의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6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u w:val="single" w:color="auto"/>
                <w:color w:val="auto"/>
                <w:w w:val="96"/>
              </w:rPr>
              <w:t>기본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6"/>
              </w:rPr>
              <w:t>이기에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6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6"/>
              </w:rPr>
              <w:t xml:space="preserve"> 윤리경영 계획을 수립해서 실행해 나가겠습니다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6"/>
              </w:rPr>
              <w:t>.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999999"/>
            </w:tcBorders>
            <w:vMerge w:val="restart"/>
          </w:tcPr>
          <w:p>
            <w:pPr>
              <w:jc w:val="center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모두 발언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>(3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월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>)</w:t>
            </w:r>
          </w:p>
        </w:tc>
        <w:tc>
          <w:tcPr>
            <w:tcW w:w="762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0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999999"/>
              <w:right w:val="single" w:sz="8" w:color="999999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6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7"/>
              </w:rPr>
              <w:t>10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대</w:t>
            </w:r>
          </w:p>
        </w:tc>
        <w:tc>
          <w:tcPr>
            <w:tcW w:w="7620" w:type="dxa"/>
            <w:vAlign w:val="bottom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우리공사가 지속적으로 성장해 나가고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6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 xml:space="preserve"> 모두의 신뢰를 받기 위해서는 </w:t>
            </w:r>
            <w:r>
              <w:rPr>
                <w:rFonts w:ascii="굴림" w:cs="굴림" w:eastAsia="굴림" w:hAnsi="굴림"/>
                <w:sz w:val="22"/>
                <w:szCs w:val="22"/>
                <w:u w:val="single" w:color="auto"/>
                <w:color w:val="auto"/>
                <w:w w:val="86"/>
              </w:rPr>
              <w:t>청렴한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u w:val="single" w:color="auto"/>
                <w:color w:val="auto"/>
                <w:w w:val="86"/>
              </w:rPr>
              <w:t>윤리경영을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사장 취임사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7"/>
              </w:rPr>
              <w:t>(4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월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7"/>
              </w:rPr>
              <w:t>)</w:t>
            </w:r>
          </w:p>
        </w:tc>
        <w:tc>
          <w:tcPr>
            <w:tcW w:w="7620" w:type="dxa"/>
            <w:vAlign w:val="bottom"/>
          </w:tcPr>
          <w:p>
            <w:pPr>
              <w:ind w:left="16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u w:val="single" w:color="auto"/>
                <w:color w:val="auto"/>
              </w:rPr>
              <w:t>통해서만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u w:val="single" w:color="auto"/>
                <w:color w:val="auto"/>
              </w:rPr>
              <w:t>가능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하다는 것을 명심해야 할 것입니다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.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76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999999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청렴실천</w:t>
            </w:r>
          </w:p>
        </w:tc>
        <w:tc>
          <w:tcPr>
            <w:tcW w:w="7620" w:type="dxa"/>
            <w:vAlign w:val="bottom"/>
          </w:tcPr>
          <w:p>
            <w:pPr>
              <w:ind w:left="160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청렴과 윤리는 기업의 핵심 경쟁력입니다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>.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u w:val="single" w:color="auto"/>
                <w:color w:val="auto"/>
                <w:w w:val="90"/>
              </w:rPr>
              <w:t>청렴은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u w:val="single" w:color="auto"/>
                <w:color w:val="auto"/>
                <w:w w:val="90"/>
              </w:rPr>
              <w:t>리더의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u w:val="single" w:color="auto"/>
                <w:color w:val="auto"/>
                <w:w w:val="90"/>
              </w:rPr>
              <w:t>본래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u w:val="single" w:color="auto"/>
                <w:color w:val="auto"/>
                <w:w w:val="90"/>
              </w:rPr>
              <w:t>직무로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u w:val="single" w:color="auto"/>
                <w:color w:val="auto"/>
                <w:w w:val="90"/>
              </w:rPr>
              <w:t>모든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u w:val="single" w:color="auto"/>
                <w:color w:val="auto"/>
                <w:w w:val="90"/>
              </w:rPr>
              <w:t>선</w:t>
            </w:r>
            <w:r>
              <w:rPr>
                <w:rFonts w:ascii="Arial" w:cs="Arial" w:eastAsia="Arial" w:hAnsi="Arial"/>
                <w:sz w:val="22"/>
                <w:szCs w:val="22"/>
                <w:u w:val="single" w:color="auto"/>
                <w:color w:val="auto"/>
                <w:w w:val="90"/>
              </w:rPr>
              <w:t>(</w:t>
            </w:r>
            <w:r>
              <w:rPr>
                <w:rFonts w:ascii="함초롬바탕" w:cs="함초롬바탕" w:eastAsia="함초롬바탕" w:hAnsi="함초롬바탕"/>
                <w:sz w:val="22"/>
                <w:szCs w:val="22"/>
                <w:b w:val="1"/>
                <w:bCs w:val="1"/>
                <w:u w:val="single" w:color="auto"/>
                <w:color w:val="auto"/>
                <w:w w:val="90"/>
              </w:rPr>
              <w:t>善</w:t>
            </w:r>
            <w:r>
              <w:rPr>
                <w:rFonts w:ascii="Arial" w:cs="Arial" w:eastAsia="Arial" w:hAnsi="Arial"/>
                <w:sz w:val="22"/>
                <w:szCs w:val="22"/>
                <w:u w:val="single" w:color="auto"/>
                <w:color w:val="auto"/>
                <w:w w:val="90"/>
              </w:rPr>
              <w:t>)</w:t>
            </w:r>
            <w:r>
              <w:rPr>
                <w:rFonts w:ascii="굴림" w:cs="굴림" w:eastAsia="굴림" w:hAnsi="굴림"/>
                <w:sz w:val="22"/>
                <w:szCs w:val="22"/>
                <w:u w:val="single" w:color="auto"/>
                <w:color w:val="auto"/>
                <w:w w:val="90"/>
              </w:rPr>
              <w:t>의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999999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620" w:type="dxa"/>
            <w:vAlign w:val="bottom"/>
            <w:vMerge w:val="restart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u w:val="single" w:color="auto"/>
                <w:color w:val="auto"/>
                <w:w w:val="84"/>
              </w:rPr>
              <w:t>원천이며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4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u w:val="single" w:color="auto"/>
                <w:color w:val="auto"/>
                <w:w w:val="84"/>
              </w:rPr>
              <w:t>모든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4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u w:val="single" w:color="auto"/>
                <w:color w:val="auto"/>
                <w:w w:val="84"/>
              </w:rPr>
              <w:t>덕</w:t>
            </w:r>
            <w:r>
              <w:rPr>
                <w:rFonts w:ascii="Arial" w:cs="Arial" w:eastAsia="Arial" w:hAnsi="Arial"/>
                <w:sz w:val="22"/>
                <w:szCs w:val="22"/>
                <w:u w:val="single" w:color="auto"/>
                <w:color w:val="auto"/>
                <w:w w:val="84"/>
              </w:rPr>
              <w:t>(</w:t>
            </w:r>
            <w:r>
              <w:rPr>
                <w:rFonts w:ascii="함초롬바탕" w:cs="함초롬바탕" w:eastAsia="함초롬바탕" w:hAnsi="함초롬바탕"/>
                <w:sz w:val="22"/>
                <w:szCs w:val="22"/>
                <w:b w:val="1"/>
                <w:bCs w:val="1"/>
                <w:u w:val="single" w:color="auto"/>
                <w:color w:val="auto"/>
                <w:w w:val="84"/>
              </w:rPr>
              <w:t>德</w:t>
            </w:r>
            <w:r>
              <w:rPr>
                <w:rFonts w:ascii="Arial" w:cs="Arial" w:eastAsia="Arial" w:hAnsi="Arial"/>
                <w:sz w:val="22"/>
                <w:szCs w:val="22"/>
                <w:u w:val="single" w:color="auto"/>
                <w:color w:val="auto"/>
                <w:w w:val="84"/>
              </w:rPr>
              <w:t>)</w:t>
            </w:r>
            <w:r>
              <w:rPr>
                <w:rFonts w:ascii="굴림" w:cs="굴림" w:eastAsia="굴림" w:hAnsi="굴림"/>
                <w:sz w:val="22"/>
                <w:szCs w:val="22"/>
                <w:u w:val="single" w:color="auto"/>
                <w:color w:val="auto"/>
                <w:w w:val="84"/>
              </w:rPr>
              <w:t>의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4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u w:val="single" w:color="auto"/>
                <w:color w:val="auto"/>
                <w:w w:val="84"/>
              </w:rPr>
              <w:t>근본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4"/>
              </w:rPr>
              <w:t>입니다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4"/>
              </w:rPr>
              <w:t>.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4"/>
              </w:rPr>
              <w:t xml:space="preserve"> 도민에게 신뢰받는 공기업이 되도록 사명의식을 갖고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4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999999"/>
            </w:tcBorders>
            <w:vMerge w:val="restart"/>
          </w:tcPr>
          <w:p>
            <w:pPr>
              <w:jc w:val="center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4"/>
              </w:rPr>
              <w:t>결의대회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4"/>
              </w:rPr>
              <w:t>(5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4"/>
              </w:rPr>
              <w:t>월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4"/>
              </w:rPr>
              <w:t>)</w:t>
            </w:r>
          </w:p>
        </w:tc>
        <w:tc>
          <w:tcPr>
            <w:tcW w:w="762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999999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7620" w:type="dxa"/>
            <w:vAlign w:val="bottom"/>
            <w:vMerge w:val="restart"/>
          </w:tcPr>
          <w:p>
            <w:pPr>
              <w:ind w:left="16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지역사회 발전에 앞장서서 노력합시다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.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62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3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76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999999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월요 희망편지</w:t>
            </w:r>
          </w:p>
        </w:tc>
        <w:tc>
          <w:tcPr>
            <w:tcW w:w="7620" w:type="dxa"/>
            <w:vAlign w:val="bottom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 xml:space="preserve">다른 사람이 보거나 듣는 사람이 없는 곳에 혼자 있을 때에도 </w:t>
            </w:r>
            <w:r>
              <w:rPr>
                <w:rFonts w:ascii="굴림" w:cs="굴림" w:eastAsia="굴림" w:hAnsi="굴림"/>
                <w:sz w:val="22"/>
                <w:szCs w:val="22"/>
                <w:u w:val="single" w:color="auto"/>
                <w:color w:val="auto"/>
                <w:w w:val="86"/>
              </w:rPr>
              <w:t>도리에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u w:val="single" w:color="auto"/>
                <w:color w:val="auto"/>
                <w:w w:val="86"/>
              </w:rPr>
              <w:t>어긋나는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u w:val="single" w:color="auto"/>
                <w:color w:val="auto"/>
                <w:w w:val="86"/>
              </w:rPr>
              <w:t>행동이나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999999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620" w:type="dxa"/>
            <w:vAlign w:val="bottom"/>
            <w:vMerge w:val="restart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u w:val="single" w:color="auto"/>
                <w:color w:val="auto"/>
              </w:rPr>
              <w:t>생각을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u w:val="single" w:color="auto"/>
                <w:color w:val="auto"/>
              </w:rPr>
              <w:t>하지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u w:val="single" w:color="auto"/>
                <w:color w:val="auto"/>
              </w:rPr>
              <w:t>않는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u w:val="single" w:color="auto"/>
                <w:color w:val="auto"/>
              </w:rPr>
              <w:t>마음과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u w:val="single" w:color="auto"/>
                <w:color w:val="auto"/>
              </w:rPr>
              <w:t>태도가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u w:val="single" w:color="auto"/>
                <w:color w:val="auto"/>
              </w:rPr>
              <w:t>가장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u w:val="single" w:color="auto"/>
                <w:color w:val="auto"/>
              </w:rPr>
              <w:t>중요한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u w:val="single" w:color="auto"/>
                <w:color w:val="auto"/>
              </w:rPr>
              <w:t>자기수양방법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입니다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762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20" w:type="dxa"/>
            <w:vAlign w:val="bottom"/>
            <w:shd w:val="clear" w:color="auto" w:fill="80808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808080"/>
            </w:tcBorders>
            <w:shd w:val="clear" w:color="auto" w:fill="80808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7620" w:type="dxa"/>
            <w:vAlign w:val="bottom"/>
            <w:shd w:val="clear" w:color="auto" w:fill="80808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38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1323975</wp:posOffset>
            </wp:positionH>
            <wp:positionV relativeFrom="paragraph">
              <wp:posOffset>-1493520</wp:posOffset>
            </wp:positionV>
            <wp:extent cx="33655" cy="27305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1317625</wp:posOffset>
            </wp:positionH>
            <wp:positionV relativeFrom="paragraph">
              <wp:posOffset>-1222375</wp:posOffset>
            </wp:positionV>
            <wp:extent cx="45720" cy="3937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1317625</wp:posOffset>
            </wp:positionH>
            <wp:positionV relativeFrom="paragraph">
              <wp:posOffset>-843280</wp:posOffset>
            </wp:positionV>
            <wp:extent cx="45720" cy="3937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1317625</wp:posOffset>
            </wp:positionH>
            <wp:positionV relativeFrom="paragraph">
              <wp:posOffset>-297180</wp:posOffset>
            </wp:positionV>
            <wp:extent cx="45720" cy="3937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"/>
        <w:spacing w:after="0" w:line="341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나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내</w:t>
      </w:r>
      <w:r>
        <w:rPr>
          <w:rFonts w:ascii="MS PGothic" w:cs="MS PGothic" w:eastAsia="MS PGothic" w:hAnsi="MS PGothic"/>
          <w:sz w:val="28"/>
          <w:szCs w:val="28"/>
          <w:color w:val="auto"/>
        </w:rPr>
        <w:t>･</w:t>
      </w:r>
      <w:r>
        <w:rPr>
          <w:rFonts w:ascii="굴림" w:cs="굴림" w:eastAsia="굴림" w:hAnsi="굴림"/>
          <w:sz w:val="28"/>
          <w:szCs w:val="28"/>
          <w:color w:val="auto"/>
        </w:rPr>
        <w:t>외부 청렴문화 확산 및 내재화 기반 마련</w:t>
      </w:r>
    </w:p>
    <w:p>
      <w:pPr>
        <w:spacing w:after="0" w:line="334" w:lineRule="exact"/>
        <w:rPr>
          <w:sz w:val="20"/>
          <w:szCs w:val="20"/>
          <w:color w:val="auto"/>
        </w:rPr>
      </w:pPr>
    </w:p>
    <w:p>
      <w:pPr>
        <w:ind w:left="12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□</w:t>
      </w:r>
      <w:r>
        <w:rPr>
          <w:rFonts w:ascii="굴림" w:cs="굴림" w:eastAsia="굴림" w:hAnsi="굴림"/>
          <w:sz w:val="26"/>
          <w:szCs w:val="26"/>
          <w:color w:val="auto"/>
        </w:rPr>
        <w:t>대내외 소통강화를 통한 부패행위 예방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</w:t>
      </w:r>
      <w:r>
        <w:rPr>
          <w:rFonts w:ascii="굴림" w:cs="굴림" w:eastAsia="굴림" w:hAnsi="굴림"/>
          <w:sz w:val="26"/>
          <w:szCs w:val="26"/>
          <w:color w:val="auto"/>
        </w:rPr>
        <w:t>및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</w:t>
      </w:r>
      <w:r>
        <w:rPr>
          <w:rFonts w:ascii="굴림" w:cs="굴림" w:eastAsia="굴림" w:hAnsi="굴림"/>
          <w:sz w:val="26"/>
          <w:szCs w:val="26"/>
          <w:color w:val="auto"/>
        </w:rPr>
        <w:t>청렴 문화 조성</w:t>
      </w:r>
    </w:p>
    <w:p>
      <w:pPr>
        <w:spacing w:after="0" w:line="25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66675</wp:posOffset>
            </wp:positionV>
            <wp:extent cx="6123305" cy="51308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500" w:right="600" w:hanging="1925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공사의 청렴혁신의지를 대내외에 공표</w:t>
      </w:r>
      <w:r>
        <w:rPr>
          <w:rFonts w:ascii="굴림" w:cs="굴림" w:eastAsia="굴림" w:hAnsi="굴림"/>
          <w:sz w:val="22"/>
          <w:szCs w:val="22"/>
          <w:color w:val="auto"/>
          <w:vertAlign w:val="superscript"/>
          <w:shd w:val="clear" w:color="auto" w:fill="4C4C4C"/>
        </w:rPr>
        <w:t>^우^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고객과의 소통강화로 청렴도 향상 및 청렴한 문화 조성 청렴서한문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청렴주의보 등 부패행위 예방 노력 전개</w:t>
      </w:r>
    </w:p>
    <w:p>
      <w:pPr>
        <w:spacing w:after="0" w:line="230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78"/>
        </w:trPr>
        <w:tc>
          <w:tcPr>
            <w:tcW w:w="20" w:type="dxa"/>
            <w:vAlign w:val="bottom"/>
            <w:tcBorders>
              <w:top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0" w:type="dxa"/>
            <w:vAlign w:val="bottom"/>
            <w:tcBorders>
              <w:top w:val="single" w:sz="8" w:color="808080"/>
            </w:tcBorders>
            <w:shd w:val="clear" w:color="auto" w:fill="CCCCCC"/>
          </w:tcPr>
          <w:p>
            <w:pPr>
              <w:ind w:left="30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청렴 실천 결의대회 개최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top w:val="single" w:sz="8" w:color="808080"/>
            </w:tcBorders>
            <w:shd w:val="clear" w:color="auto" w:fill="CCCCCC"/>
          </w:tcPr>
          <w:p>
            <w:pPr>
              <w:ind w:left="660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설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추석맞이 청렴서한문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top w:val="single" w:sz="8" w:color="808080"/>
            </w:tcBorders>
            <w:shd w:val="clear" w:color="auto" w:fill="CCCCCC"/>
          </w:tcPr>
          <w:p>
            <w:pPr>
              <w:ind w:left="90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청렴주의보 발령</w:t>
            </w:r>
          </w:p>
        </w:tc>
      </w:tr>
      <w:tr>
        <w:trPr>
          <w:trHeight w:val="28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0" w:type="dxa"/>
            <w:vAlign w:val="bottom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일시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:2017. 5. 10.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설 청렴서한문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(1/20)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60" w:type="dxa"/>
            <w:vAlign w:val="bottom"/>
          </w:tcPr>
          <w:p>
            <w:pPr>
              <w:ind w:left="2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부패취약시기 집중 발령</w:t>
            </w:r>
          </w:p>
        </w:tc>
      </w:tr>
      <w:tr>
        <w:trPr>
          <w:trHeight w:val="285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0" w:type="dxa"/>
            <w:vAlign w:val="bottom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장소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: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공사 창의관 강당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>: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임대주택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 xml:space="preserve"> 328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가구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 xml:space="preserve">,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계약업체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 xml:space="preserve"> 121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곳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60" w:type="dxa"/>
            <w:vAlign w:val="bottom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전자문서시스템 팝업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6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회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,</w:t>
            </w:r>
          </w:p>
        </w:tc>
      </w:tr>
      <w:tr>
        <w:trPr>
          <w:trHeight w:val="288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0" w:type="dxa"/>
            <w:vAlign w:val="bottom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대상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: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공사 직원 약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100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명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설 청렴서한문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(1/20)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60" w:type="dxa"/>
            <w:vAlign w:val="bottom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청렴문자메시지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1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회 발송</w:t>
            </w:r>
          </w:p>
        </w:tc>
      </w:tr>
      <w:tr>
        <w:trPr>
          <w:trHeight w:val="285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0" w:type="dxa"/>
            <w:vAlign w:val="bottom"/>
          </w:tcPr>
          <w:p>
            <w:pPr>
              <w:ind w:left="2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6"/>
              </w:rPr>
              <w:t>윤리경영 실천 결의문 낭독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>: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임대주택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 xml:space="preserve"> 323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가구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 xml:space="preserve">,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계약업체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 xml:space="preserve"> 194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곳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60" w:type="dxa"/>
            <w:vAlign w:val="bottom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직무관련자와의 사적인 접촉 제한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,</w:t>
            </w:r>
          </w:p>
        </w:tc>
      </w:tr>
      <w:tr>
        <w:trPr>
          <w:trHeight w:val="285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0" w:type="dxa"/>
            <w:vAlign w:val="bottom"/>
          </w:tcPr>
          <w:p>
            <w:pPr>
              <w:ind w:left="2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>및 청렴 윤리 서약서 서명 등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</w:tcPr>
          <w:p>
            <w:pPr>
              <w:ind w:left="38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전 직원 웹메일 발송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60" w:type="dxa"/>
            <w:vAlign w:val="bottom"/>
          </w:tcPr>
          <w:p>
            <w:pPr>
              <w:ind w:left="2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하계휴가철 맞이 행동강령 준수 등</w:t>
            </w:r>
          </w:p>
        </w:tc>
      </w:tr>
    </w:tbl>
    <w:p>
      <w:pPr>
        <w:spacing w:after="0" w:line="19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-908685</wp:posOffset>
            </wp:positionV>
            <wp:extent cx="6123305" cy="95123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2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□</w:t>
      </w:r>
      <w:r>
        <w:rPr>
          <w:rFonts w:ascii="굴림" w:cs="굴림" w:eastAsia="굴림" w:hAnsi="굴림"/>
          <w:sz w:val="26"/>
          <w:szCs w:val="26"/>
          <w:color w:val="auto"/>
        </w:rPr>
        <w:t>청렴제주 희망 네트워크 활동 적극 추진</w:t>
      </w:r>
    </w:p>
    <w:p>
      <w:pPr>
        <w:spacing w:after="0" w:line="217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64770</wp:posOffset>
            </wp:positionV>
            <wp:extent cx="6123305" cy="33528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16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시민단체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경제단체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공공기관이 함께 청렴사회 분위기 조성을 위한 사업 공동 추진</w:t>
      </w:r>
    </w:p>
    <w:p>
      <w:pPr>
        <w:spacing w:after="0" w:line="26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1083310</wp:posOffset>
            </wp:positionH>
            <wp:positionV relativeFrom="paragraph">
              <wp:posOffset>165100</wp:posOffset>
            </wp:positionV>
            <wp:extent cx="8890" cy="19812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5111750</wp:posOffset>
            </wp:positionH>
            <wp:positionV relativeFrom="paragraph">
              <wp:posOffset>165100</wp:posOffset>
            </wp:positionV>
            <wp:extent cx="8890" cy="19812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92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bottom w:val="single" w:sz="8" w:color="CCCCCC"/>
              <w:right w:val="single" w:sz="8" w:color="CCCCCC"/>
            </w:tcBorders>
            <w:shd w:val="clear" w:color="auto" w:fill="CCCCCC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3"/>
              </w:rPr>
              <w:t>구 분</w:t>
            </w:r>
          </w:p>
        </w:tc>
        <w:tc>
          <w:tcPr>
            <w:tcW w:w="6360" w:type="dxa"/>
            <w:vAlign w:val="bottom"/>
            <w:tcBorders>
              <w:bottom w:val="single" w:sz="8" w:color="CCCCCC"/>
              <w:right w:val="single" w:sz="8" w:color="CCCCCC"/>
            </w:tcBorders>
            <w:shd w:val="clear" w:color="auto" w:fill="CCCCCC"/>
          </w:tcPr>
          <w:p>
            <w:pPr>
              <w:ind w:left="278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활동내용</w:t>
            </w:r>
          </w:p>
        </w:tc>
        <w:tc>
          <w:tcPr>
            <w:tcW w:w="1060" w:type="dxa"/>
            <w:vAlign w:val="bottom"/>
            <w:tcBorders>
              <w:bottom w:val="single" w:sz="8" w:color="CCCCCC"/>
            </w:tcBorders>
            <w:gridSpan w:val="2"/>
            <w:shd w:val="clear" w:color="auto" w:fill="CCCCCC"/>
          </w:tcPr>
          <w:p>
            <w:pPr>
              <w:jc w:val="right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일 시</w:t>
            </w:r>
          </w:p>
        </w:tc>
        <w:tc>
          <w:tcPr>
            <w:tcW w:w="500" w:type="dxa"/>
            <w:vAlign w:val="bottom"/>
            <w:tcBorders>
              <w:bottom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0"/>
        </w:trPr>
        <w:tc>
          <w:tcPr>
            <w:tcW w:w="2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36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4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청렴캠페인</w:t>
            </w:r>
          </w:p>
        </w:tc>
        <w:tc>
          <w:tcPr>
            <w:tcW w:w="6360" w:type="dxa"/>
            <w:vAlign w:val="bottom"/>
            <w:tcBorders>
              <w:right w:val="single" w:sz="8" w:color="999999"/>
            </w:tcBorders>
          </w:tcPr>
          <w:p>
            <w:pPr>
              <w:ind w:left="120"/>
              <w:spacing w:after="0" w:line="254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청렴사회 조성을 위한 캠페인 진행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제주민속오일장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)</w:t>
            </w:r>
          </w:p>
        </w:tc>
        <w:tc>
          <w:tcPr>
            <w:tcW w:w="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2017.</w:t>
            </w:r>
          </w:p>
        </w:tc>
        <w:tc>
          <w:tcPr>
            <w:tcW w:w="3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9.</w:t>
            </w:r>
          </w:p>
        </w:tc>
        <w:tc>
          <w:tcPr>
            <w:tcW w:w="500" w:type="dxa"/>
            <w:vAlign w:val="bottom"/>
          </w:tcPr>
          <w:p>
            <w:pPr>
              <w:jc w:val="right"/>
              <w:ind w:right="1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7.</w:t>
            </w:r>
          </w:p>
        </w:tc>
      </w:tr>
      <w:tr>
        <w:trPr>
          <w:trHeight w:val="345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청렴문화사업</w:t>
            </w:r>
          </w:p>
        </w:tc>
        <w:tc>
          <w:tcPr>
            <w:tcW w:w="6360" w:type="dxa"/>
            <w:vAlign w:val="bottom"/>
            <w:tcBorders>
              <w:right w:val="single" w:sz="8" w:color="999999"/>
            </w:tcBorders>
          </w:tcPr>
          <w:p>
            <w:pPr>
              <w:ind w:left="120"/>
              <w:spacing w:after="0" w:line="286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 xml:space="preserve">청렴문화존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>"</w:t>
            </w:r>
            <w:r>
              <w:rPr>
                <w:rFonts w:ascii="함초롬바탕" w:cs="함초롬바탕" w:eastAsia="함초롬바탕" w:hAnsi="함초롬바탕"/>
                <w:sz w:val="22"/>
                <w:szCs w:val="22"/>
                <w:color w:val="auto"/>
                <w:w w:val="88"/>
              </w:rPr>
              <w:t>多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함께해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>YOU!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 xml:space="preserve"> 우리</w:t>
            </w:r>
            <w:r>
              <w:rPr>
                <w:rFonts w:ascii="Arial Unicode MS" w:cs="Arial Unicode MS" w:eastAsia="Arial Unicode MS" w:hAnsi="Arial Unicode MS"/>
                <w:sz w:val="22"/>
                <w:szCs w:val="22"/>
                <w:color w:val="auto"/>
                <w:w w:val="88"/>
              </w:rPr>
              <w:t>ˮ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 xml:space="preserve">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>: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청렴에코백 만들기 프로그램 등 운영</w:t>
            </w:r>
          </w:p>
        </w:tc>
        <w:tc>
          <w:tcPr>
            <w:tcW w:w="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2017.</w:t>
            </w:r>
          </w:p>
        </w:tc>
        <w:tc>
          <w:tcPr>
            <w:tcW w:w="3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9.</w:t>
            </w:r>
          </w:p>
        </w:tc>
        <w:tc>
          <w:tcPr>
            <w:tcW w:w="500" w:type="dxa"/>
            <w:vAlign w:val="bottom"/>
          </w:tcPr>
          <w:p>
            <w:pPr>
              <w:jc w:val="right"/>
              <w:ind w:right="1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4"/>
              </w:rPr>
              <w:t>30.</w:t>
            </w:r>
          </w:p>
        </w:tc>
      </w:tr>
      <w:tr>
        <w:trPr>
          <w:trHeight w:val="312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청렴영화상영회</w:t>
            </w:r>
          </w:p>
        </w:tc>
        <w:tc>
          <w:tcPr>
            <w:tcW w:w="6360" w:type="dxa"/>
            <w:vAlign w:val="bottom"/>
            <w:tcBorders>
              <w:right w:val="single" w:sz="8" w:color="999999"/>
            </w:tcBorders>
          </w:tcPr>
          <w:p>
            <w:pPr>
              <w:ind w:left="12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민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90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관 협력 청렴문화 확산을 위한 청렴영화 상영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나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 xml:space="preserve"> 다니엘 브레이크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>)</w:t>
            </w:r>
          </w:p>
        </w:tc>
        <w:tc>
          <w:tcPr>
            <w:tcW w:w="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2017.</w:t>
            </w:r>
          </w:p>
        </w:tc>
        <w:tc>
          <w:tcPr>
            <w:tcW w:w="3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8.</w:t>
            </w:r>
          </w:p>
        </w:tc>
        <w:tc>
          <w:tcPr>
            <w:tcW w:w="500" w:type="dxa"/>
            <w:vAlign w:val="bottom"/>
          </w:tcPr>
          <w:p>
            <w:pPr>
              <w:jc w:val="right"/>
              <w:ind w:right="1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4"/>
              </w:rPr>
              <w:t>31.</w:t>
            </w:r>
          </w:p>
        </w:tc>
      </w:tr>
      <w:tr>
        <w:trPr>
          <w:trHeight w:val="312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실무자 간담회</w:t>
            </w:r>
          </w:p>
        </w:tc>
        <w:tc>
          <w:tcPr>
            <w:tcW w:w="6360" w:type="dxa"/>
            <w:vAlign w:val="bottom"/>
            <w:tcBorders>
              <w:right w:val="single" w:sz="8" w:color="999999"/>
            </w:tcBorders>
          </w:tcPr>
          <w:p>
            <w:pPr>
              <w:ind w:left="12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2017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년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지역 청렴문화 확산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실천운동 추진계획 논의</w:t>
            </w:r>
          </w:p>
        </w:tc>
        <w:tc>
          <w:tcPr>
            <w:tcW w:w="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2017.</w:t>
            </w:r>
          </w:p>
        </w:tc>
        <w:tc>
          <w:tcPr>
            <w:tcW w:w="3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4.</w:t>
            </w:r>
          </w:p>
        </w:tc>
        <w:tc>
          <w:tcPr>
            <w:tcW w:w="500" w:type="dxa"/>
            <w:vAlign w:val="bottom"/>
          </w:tcPr>
          <w:p>
            <w:pPr>
              <w:jc w:val="right"/>
              <w:ind w:right="1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4"/>
              </w:rPr>
              <w:t>14.</w:t>
            </w:r>
          </w:p>
        </w:tc>
      </w:tr>
      <w:tr>
        <w:trPr>
          <w:trHeight w:val="312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부서장 간담회</w:t>
            </w:r>
          </w:p>
        </w:tc>
        <w:tc>
          <w:tcPr>
            <w:tcW w:w="636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ind w:left="120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3"/>
              </w:rPr>
              <w:t>민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93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3"/>
              </w:rPr>
              <w:t>관협력 청렴문화 확산 세부추진계획 확정 및 운영규정 제정 결의</w:t>
            </w:r>
          </w:p>
        </w:tc>
        <w:tc>
          <w:tcPr>
            <w:tcW w:w="700" w:type="dxa"/>
            <w:vAlign w:val="bottom"/>
            <w:tcBorders>
              <w:bottom w:val="single" w:sz="8" w:color="999999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2017.</w:t>
            </w:r>
          </w:p>
        </w:tc>
        <w:tc>
          <w:tcPr>
            <w:tcW w:w="360" w:type="dxa"/>
            <w:vAlign w:val="bottom"/>
            <w:tcBorders>
              <w:bottom w:val="single" w:sz="8" w:color="999999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7.</w:t>
            </w:r>
          </w:p>
        </w:tc>
        <w:tc>
          <w:tcPr>
            <w:tcW w:w="500" w:type="dxa"/>
            <w:vAlign w:val="bottom"/>
            <w:tcBorders>
              <w:bottom w:val="single" w:sz="8" w:color="999999"/>
            </w:tcBorders>
          </w:tcPr>
          <w:p>
            <w:pPr>
              <w:jc w:val="right"/>
              <w:ind w:right="1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4"/>
              </w:rPr>
              <w:t>13.</w:t>
            </w:r>
          </w:p>
        </w:tc>
      </w:tr>
      <w:tr>
        <w:trPr>
          <w:trHeight w:val="28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평가회</w:t>
            </w:r>
          </w:p>
        </w:tc>
        <w:tc>
          <w:tcPr>
            <w:tcW w:w="6360" w:type="dxa"/>
            <w:vAlign w:val="bottom"/>
            <w:tcBorders>
              <w:right w:val="single" w:sz="8" w:color="999999"/>
            </w:tcBorders>
          </w:tcPr>
          <w:p>
            <w:pPr>
              <w:ind w:left="1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청렴제주 실현 청렴협약기관 추진 사업 평가회</w:t>
            </w:r>
          </w:p>
        </w:tc>
        <w:tc>
          <w:tcPr>
            <w:tcW w:w="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2017.</w:t>
            </w:r>
          </w:p>
        </w:tc>
        <w:tc>
          <w:tcPr>
            <w:tcW w:w="3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1"/>
              </w:rPr>
              <w:t>11.</w:t>
            </w:r>
          </w:p>
        </w:tc>
        <w:tc>
          <w:tcPr>
            <w:tcW w:w="500" w:type="dxa"/>
            <w:vAlign w:val="bottom"/>
          </w:tcPr>
          <w:p>
            <w:pPr>
              <w:jc w:val="right"/>
              <w:ind w:right="1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4"/>
              </w:rPr>
              <w:t>23.</w:t>
            </w:r>
          </w:p>
        </w:tc>
      </w:tr>
      <w:tr>
        <w:trPr>
          <w:trHeight w:val="20"/>
        </w:trPr>
        <w:tc>
          <w:tcPr>
            <w:tcW w:w="20" w:type="dxa"/>
            <w:vAlign w:val="bottom"/>
            <w:shd w:val="clear" w:color="auto" w:fill="80808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808080"/>
            </w:tcBorders>
            <w:shd w:val="clear" w:color="auto" w:fill="80808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360" w:type="dxa"/>
            <w:vAlign w:val="bottom"/>
            <w:tcBorders>
              <w:right w:val="single" w:sz="8" w:color="808080"/>
            </w:tcBorders>
            <w:shd w:val="clear" w:color="auto" w:fill="80808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700" w:type="dxa"/>
            <w:vAlign w:val="bottom"/>
            <w:shd w:val="clear" w:color="auto" w:fill="80808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60" w:type="dxa"/>
            <w:vAlign w:val="bottom"/>
            <w:shd w:val="clear" w:color="auto" w:fill="80808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500" w:type="dxa"/>
            <w:vAlign w:val="bottom"/>
            <w:shd w:val="clear" w:color="auto" w:fill="80808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12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-996315</wp:posOffset>
            </wp:positionV>
            <wp:extent cx="6120130" cy="4445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-798830</wp:posOffset>
            </wp:positionV>
            <wp:extent cx="6120130" cy="4445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-600710</wp:posOffset>
            </wp:positionV>
            <wp:extent cx="6120130" cy="4445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-402590</wp:posOffset>
            </wp:positionV>
            <wp:extent cx="6120130" cy="4445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□</w:t>
      </w:r>
      <w:r>
        <w:rPr>
          <w:rFonts w:ascii="굴림" w:cs="굴림" w:eastAsia="굴림" w:hAnsi="굴림"/>
          <w:sz w:val="26"/>
          <w:szCs w:val="26"/>
          <w:color w:val="auto"/>
        </w:rPr>
        <w:t>청렴시민감사관 운영 활성화</w:t>
      </w:r>
    </w:p>
    <w:p>
      <w:pPr>
        <w:spacing w:after="0" w:line="226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65405</wp:posOffset>
            </wp:positionV>
            <wp:extent cx="6123305" cy="29845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청렴시민감사관 자문을 통한 다양한 의견 수렴</w:t>
      </w:r>
      <w:r>
        <w:rPr>
          <w:rFonts w:ascii="굴림" w:cs="굴림" w:eastAsia="굴림" w:hAnsi="굴림"/>
          <w:sz w:val="22"/>
          <w:szCs w:val="22"/>
          <w:color w:val="auto"/>
          <w:vertAlign w:val="superscript"/>
          <w:shd w:val="clear" w:color="auto" w:fill="4C4C4C"/>
        </w:rPr>
        <w:t>^우^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주요업무 투명성 제고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청렴문화 확산</w:t>
      </w:r>
    </w:p>
    <w:p>
      <w:pPr>
        <w:spacing w:after="0" w:line="48" w:lineRule="exact"/>
        <w:rPr>
          <w:sz w:val="20"/>
          <w:szCs w:val="20"/>
          <w:color w:val="auto"/>
        </w:rPr>
      </w:pPr>
    </w:p>
    <w:p>
      <w:pPr>
        <w:ind w:left="160" w:right="180"/>
        <w:spacing w:after="0" w:line="388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42545" cy="39370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3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0"/>
          <w:szCs w:val="20"/>
          <w:color w:val="auto"/>
        </w:rPr>
        <w:t xml:space="preserve">인사평가 시 </w:t>
      </w:r>
      <w:r>
        <w:rPr>
          <w:rFonts w:ascii="Arial" w:cs="Arial" w:eastAsia="Arial" w:hAnsi="Arial"/>
          <w:sz w:val="20"/>
          <w:szCs w:val="20"/>
          <w:color w:val="auto"/>
        </w:rPr>
        <w:t>`</w:t>
      </w:r>
      <w:r>
        <w:rPr>
          <w:rFonts w:ascii="굴림" w:cs="굴림" w:eastAsia="굴림" w:hAnsi="굴림"/>
          <w:sz w:val="20"/>
          <w:szCs w:val="20"/>
          <w:color w:val="auto"/>
        </w:rPr>
        <w:t>청렴도</w:t>
      </w:r>
      <w:r>
        <w:rPr>
          <w:rFonts w:ascii="Arial" w:cs="Arial" w:eastAsia="Arial" w:hAnsi="Arial"/>
          <w:sz w:val="20"/>
          <w:szCs w:val="20"/>
          <w:color w:val="auto"/>
        </w:rPr>
        <w:t>'</w:t>
      </w:r>
      <w:r>
        <w:rPr>
          <w:rFonts w:ascii="굴림" w:cs="굴림" w:eastAsia="굴림" w:hAnsi="굴림"/>
          <w:sz w:val="20"/>
          <w:szCs w:val="20"/>
          <w:color w:val="auto"/>
        </w:rPr>
        <w:t xml:space="preserve"> 반영 개선 권고를 수용하여 </w:t>
      </w:r>
      <w:r>
        <w:rPr>
          <w:rFonts w:ascii="MS PGothic" w:cs="MS PGothic" w:eastAsia="MS PGothic" w:hAnsi="MS PGothic"/>
          <w:sz w:val="20"/>
          <w:szCs w:val="20"/>
          <w:color w:val="auto"/>
        </w:rPr>
        <w:t>｢</w:t>
      </w:r>
      <w:r>
        <w:rPr>
          <w:rFonts w:ascii="굴림" w:cs="굴림" w:eastAsia="굴림" w:hAnsi="굴림"/>
          <w:sz w:val="20"/>
          <w:szCs w:val="20"/>
          <w:color w:val="auto"/>
        </w:rPr>
        <w:t>승진제도 및 평가제도 개선</w:t>
      </w:r>
      <w:r>
        <w:rPr>
          <w:rFonts w:ascii="Arial" w:cs="Arial" w:eastAsia="Arial" w:hAnsi="Arial"/>
          <w:sz w:val="20"/>
          <w:szCs w:val="20"/>
          <w:color w:val="auto"/>
        </w:rPr>
        <w:t>(</w:t>
      </w:r>
      <w:r>
        <w:rPr>
          <w:rFonts w:ascii="굴림" w:cs="굴림" w:eastAsia="굴림" w:hAnsi="굴림"/>
          <w:sz w:val="20"/>
          <w:szCs w:val="20"/>
          <w:color w:val="auto"/>
        </w:rPr>
        <w:t>안</w:t>
      </w:r>
      <w:r>
        <w:rPr>
          <w:rFonts w:ascii="Arial" w:cs="Arial" w:eastAsia="Arial" w:hAnsi="Arial"/>
          <w:sz w:val="20"/>
          <w:szCs w:val="20"/>
          <w:color w:val="auto"/>
        </w:rPr>
        <w:t>)</w:t>
      </w:r>
      <w:r>
        <w:rPr>
          <w:rFonts w:ascii="MS PGothic" w:cs="MS PGothic" w:eastAsia="MS PGothic" w:hAnsi="MS PGothic"/>
          <w:sz w:val="20"/>
          <w:szCs w:val="20"/>
          <w:color w:val="auto"/>
        </w:rPr>
        <w:t>｣</w:t>
      </w:r>
      <w:r>
        <w:rPr>
          <w:rFonts w:ascii="굴림" w:cs="굴림" w:eastAsia="굴림" w:hAnsi="굴림"/>
          <w:sz w:val="20"/>
          <w:szCs w:val="20"/>
          <w:color w:val="auto"/>
        </w:rPr>
        <w:t xml:space="preserve"> 수립 </w:t>
      </w:r>
      <w:r>
        <w:rPr>
          <w:sz w:val="20"/>
          <w:szCs w:val="20"/>
          <w:color w:val="auto"/>
        </w:rPr>
        <w:drawing>
          <wp:inline distT="0" distB="0" distL="0" distR="0">
            <wp:extent cx="42545" cy="39370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3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0"/>
          <w:szCs w:val="20"/>
          <w:color w:val="auto"/>
        </w:rPr>
        <w:t>총괄</w:t>
      </w:r>
      <w:r>
        <w:rPr>
          <w:rFonts w:ascii="MS PGothic" w:cs="MS PGothic" w:eastAsia="MS PGothic" w:hAnsi="MS PGothic"/>
          <w:sz w:val="20"/>
          <w:szCs w:val="20"/>
          <w:color w:val="auto"/>
        </w:rPr>
        <w:t>･</w:t>
      </w:r>
      <w:r>
        <w:rPr>
          <w:rFonts w:ascii="굴림" w:cs="굴림" w:eastAsia="굴림" w:hAnsi="굴림"/>
          <w:sz w:val="20"/>
          <w:szCs w:val="20"/>
          <w:color w:val="auto"/>
        </w:rPr>
        <w:t>본부별 윤리행동 수칙 제정 및 자체 만족도조사를 통한 청렴활동 관련 미비점 파악 필요 의견 수용</w:t>
      </w:r>
      <w:r>
        <w:rPr>
          <w:rFonts w:ascii="MS PGothic" w:cs="MS PGothic" w:eastAsia="MS PGothic" w:hAnsi="MS PGothic"/>
          <w:sz w:val="20"/>
          <w:szCs w:val="20"/>
          <w:color w:val="auto"/>
        </w:rPr>
        <w:t>･</w:t>
      </w:r>
      <w:r>
        <w:rPr>
          <w:rFonts w:ascii="굴림" w:cs="굴림" w:eastAsia="굴림" w:hAnsi="굴림"/>
          <w:sz w:val="20"/>
          <w:szCs w:val="20"/>
          <w:color w:val="auto"/>
        </w:rPr>
        <w:t>실시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-400050</wp:posOffset>
            </wp:positionV>
            <wp:extent cx="6123305" cy="401955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40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0" w:num="1">
            <w:col w:w="9660"/>
          </w:cols>
          <w:pgMar w:left="1120" w:top="1440" w:right="1120" w:bottom="1159" w:gutter="0" w:footer="0" w:header="0"/>
        </w:sectPr>
      </w:pPr>
    </w:p>
    <w:bookmarkStart w:id="9" w:name="page10"/>
    <w:bookmarkEnd w:id="9"/>
    <w:p>
      <w:pPr>
        <w:spacing w:after="0" w:line="7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715645</wp:posOffset>
            </wp:positionH>
            <wp:positionV relativeFrom="page">
              <wp:posOffset>887730</wp:posOffset>
            </wp:positionV>
            <wp:extent cx="6127750" cy="309245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0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0"/>
        <w:spacing w:after="0" w:line="239" w:lineRule="auto"/>
        <w:rPr>
          <w:sz w:val="20"/>
          <w:szCs w:val="20"/>
          <w:color w:val="auto"/>
        </w:rPr>
      </w:pPr>
      <w:r>
        <w:rPr>
          <w:rFonts w:ascii="HY헤드라인M" w:cs="HY헤드라인M" w:eastAsia="HY헤드라인M" w:hAnsi="HY헤드라인M"/>
          <w:sz w:val="30"/>
          <w:szCs w:val="30"/>
          <w:color w:val="auto"/>
        </w:rPr>
        <w:t>2 부패방지 교육 활성화를 통한 부패행위 예방 활동 전개</w:t>
      </w:r>
    </w:p>
    <w:p>
      <w:pPr>
        <w:spacing w:after="0" w:line="30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373380</wp:posOffset>
            </wp:positionH>
            <wp:positionV relativeFrom="paragraph">
              <wp:posOffset>42545</wp:posOffset>
            </wp:positionV>
            <wp:extent cx="5759450" cy="1397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가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청렴교육 전문 강사 양성과정 이수 및 활용</w:t>
      </w:r>
    </w:p>
    <w:p>
      <w:pPr>
        <w:spacing w:after="0" w:line="17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903605</wp:posOffset>
            </wp:positionH>
            <wp:positionV relativeFrom="paragraph">
              <wp:posOffset>111125</wp:posOffset>
            </wp:positionV>
            <wp:extent cx="8890" cy="234315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1730375</wp:posOffset>
            </wp:positionH>
            <wp:positionV relativeFrom="paragraph">
              <wp:posOffset>111125</wp:posOffset>
            </wp:positionV>
            <wp:extent cx="8890" cy="234315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2378075</wp:posOffset>
            </wp:positionH>
            <wp:positionV relativeFrom="paragraph">
              <wp:posOffset>111125</wp:posOffset>
            </wp:positionV>
            <wp:extent cx="8890" cy="234315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3276600</wp:posOffset>
            </wp:positionH>
            <wp:positionV relativeFrom="paragraph">
              <wp:posOffset>111125</wp:posOffset>
            </wp:positionV>
            <wp:extent cx="8890" cy="234315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03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이수년도</w:t>
            </w:r>
          </w:p>
        </w:tc>
        <w:tc>
          <w:tcPr>
            <w:tcW w:w="130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부 서</w:t>
            </w:r>
          </w:p>
        </w:tc>
        <w:tc>
          <w:tcPr>
            <w:tcW w:w="102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직 위</w:t>
            </w:r>
          </w:p>
        </w:tc>
        <w:tc>
          <w:tcPr>
            <w:tcW w:w="142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성 명</w:t>
            </w:r>
          </w:p>
        </w:tc>
        <w:tc>
          <w:tcPr>
            <w:tcW w:w="170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60" w:type="dxa"/>
            <w:vAlign w:val="bottom"/>
            <w:shd w:val="clear" w:color="auto" w:fill="CCCCCC"/>
          </w:tcPr>
          <w:p>
            <w:pPr>
              <w:jc w:val="right"/>
              <w:ind w:right="16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8"/>
              </w:rPr>
              <w:t>활용 실적</w:t>
            </w:r>
          </w:p>
        </w:tc>
      </w:tr>
      <w:tr>
        <w:trPr>
          <w:trHeight w:val="73"/>
        </w:trPr>
        <w:tc>
          <w:tcPr>
            <w:tcW w:w="2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808080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808080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808080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808080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bottom w:val="single" w:sz="8" w:color="808080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760" w:type="dxa"/>
            <w:vAlign w:val="bottom"/>
            <w:tcBorders>
              <w:bottom w:val="single" w:sz="8" w:color="808080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</w:tr>
      <w:tr>
        <w:trPr>
          <w:trHeight w:val="295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>2016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년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 xml:space="preserve"> 2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기</w:t>
            </w:r>
          </w:p>
        </w:tc>
        <w:tc>
          <w:tcPr>
            <w:tcW w:w="130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물류관리팀</w:t>
            </w:r>
          </w:p>
        </w:tc>
        <w:tc>
          <w:tcPr>
            <w:tcW w:w="102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7"/>
              </w:rPr>
              <w:t>과 장</w:t>
            </w:r>
          </w:p>
        </w:tc>
        <w:tc>
          <w:tcPr>
            <w:tcW w:w="142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9"/>
              </w:rPr>
              <w:t>강 은 철</w:t>
            </w:r>
          </w:p>
        </w:tc>
        <w:tc>
          <w:tcPr>
            <w:tcW w:w="1700" w:type="dxa"/>
            <w:vAlign w:val="bottom"/>
          </w:tcPr>
          <w:p>
            <w:pPr>
              <w:ind w:left="10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4"/>
              </w:rPr>
              <w:t xml:space="preserve">총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4"/>
              </w:rPr>
              <w:t>4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4"/>
              </w:rPr>
              <w:t>회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4"/>
              </w:rPr>
              <w:t>,</w:t>
            </w:r>
          </w:p>
        </w:tc>
        <w:tc>
          <w:tcPr>
            <w:tcW w:w="2760" w:type="dxa"/>
            <w:vAlign w:val="bottom"/>
          </w:tcPr>
          <w:p>
            <w:pPr>
              <w:jc w:val="right"/>
              <w:ind w:right="9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6"/>
              </w:rPr>
              <w:t>8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6"/>
              </w:rPr>
              <w:t>시간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6"/>
              </w:rPr>
              <w:t>, 191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6"/>
              </w:rPr>
              <w:t>명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6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6"/>
              </w:rPr>
              <w:t>교육</w:t>
            </w:r>
          </w:p>
        </w:tc>
      </w:tr>
      <w:tr>
        <w:trPr>
          <w:trHeight w:val="60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7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</w:tr>
      <w:tr>
        <w:trPr>
          <w:trHeight w:val="344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>2017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년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 xml:space="preserve"> 6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기</w:t>
            </w:r>
          </w:p>
        </w:tc>
        <w:tc>
          <w:tcPr>
            <w:tcW w:w="130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9"/>
              </w:rPr>
              <w:t>감 사 실</w:t>
            </w:r>
          </w:p>
        </w:tc>
        <w:tc>
          <w:tcPr>
            <w:tcW w:w="102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7"/>
              </w:rPr>
              <w:t>차 장</w:t>
            </w:r>
          </w:p>
        </w:tc>
        <w:tc>
          <w:tcPr>
            <w:tcW w:w="142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9"/>
              </w:rPr>
              <w:t>양 성 원</w:t>
            </w:r>
          </w:p>
        </w:tc>
        <w:tc>
          <w:tcPr>
            <w:tcW w:w="1700" w:type="dxa"/>
            <w:vAlign w:val="bottom"/>
          </w:tcPr>
          <w:p>
            <w:pPr>
              <w:ind w:left="10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4"/>
              </w:rPr>
              <w:t xml:space="preserve">총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4"/>
              </w:rPr>
              <w:t>7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4"/>
              </w:rPr>
              <w:t>회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4"/>
              </w:rPr>
              <w:t>,</w:t>
            </w:r>
          </w:p>
        </w:tc>
        <w:tc>
          <w:tcPr>
            <w:tcW w:w="2760" w:type="dxa"/>
            <w:vAlign w:val="bottom"/>
          </w:tcPr>
          <w:p>
            <w:pPr>
              <w:jc w:val="right"/>
              <w:ind w:right="9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>10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시간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>, 194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명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교육</w:t>
            </w:r>
          </w:p>
        </w:tc>
      </w:tr>
      <w:tr>
        <w:trPr>
          <w:trHeight w:val="20"/>
        </w:trPr>
        <w:tc>
          <w:tcPr>
            <w:tcW w:w="20" w:type="dxa"/>
            <w:vAlign w:val="bottom"/>
            <w:shd w:val="clear" w:color="auto" w:fill="80808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808080"/>
            </w:tcBorders>
            <w:shd w:val="clear" w:color="auto" w:fill="80808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right w:val="single" w:sz="8" w:color="808080"/>
            </w:tcBorders>
            <w:shd w:val="clear" w:color="auto" w:fill="80808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808080"/>
            </w:tcBorders>
            <w:shd w:val="clear" w:color="auto" w:fill="80808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808080"/>
            </w:tcBorders>
            <w:shd w:val="clear" w:color="auto" w:fill="80808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700" w:type="dxa"/>
            <w:vAlign w:val="bottom"/>
            <w:shd w:val="clear" w:color="auto" w:fill="80808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760" w:type="dxa"/>
            <w:vAlign w:val="bottom"/>
            <w:shd w:val="clear" w:color="auto" w:fill="80808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1806575</wp:posOffset>
            </wp:positionH>
            <wp:positionV relativeFrom="paragraph">
              <wp:posOffset>70485</wp:posOffset>
            </wp:positionV>
            <wp:extent cx="2519045" cy="19812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344805</wp:posOffset>
            </wp:positionV>
            <wp:extent cx="6116955" cy="485775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9" w:lineRule="exact"/>
        <w:rPr>
          <w:sz w:val="20"/>
          <w:szCs w:val="20"/>
          <w:color w:val="auto"/>
        </w:rPr>
      </w:pPr>
    </w:p>
    <w:p>
      <w:pPr>
        <w:ind w:left="2540" w:right="1000" w:hanging="1520"/>
        <w:spacing w:after="0" w:line="238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내부강사로서 임직원 대상으로 청탁금지법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임직원행동강령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공익신고자 보호제도 등의 전달교육을 실시하여 공사 청렴도 향상 제고에 기여</w:t>
      </w:r>
    </w:p>
    <w:p>
      <w:pPr>
        <w:spacing w:after="0" w:line="316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59055</wp:posOffset>
            </wp:positionV>
            <wp:extent cx="6116955" cy="3683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"/>
        <w:spacing w:after="0" w:line="341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나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직원 여건 및 업무에 따른 맞춤형 청렴교육 확대</w:t>
      </w:r>
      <w:r>
        <w:rPr>
          <w:rFonts w:ascii="MS PGothic" w:cs="MS PGothic" w:eastAsia="MS PGothic" w:hAnsi="MS PGothic"/>
          <w:sz w:val="28"/>
          <w:szCs w:val="28"/>
          <w:color w:val="auto"/>
        </w:rPr>
        <w:t>･</w:t>
      </w:r>
      <w:r>
        <w:rPr>
          <w:rFonts w:ascii="굴림" w:cs="굴림" w:eastAsia="굴림" w:hAnsi="굴림"/>
          <w:sz w:val="28"/>
          <w:szCs w:val="28"/>
          <w:color w:val="auto"/>
        </w:rPr>
        <w:t>시행</w:t>
      </w:r>
    </w:p>
    <w:p>
      <w:pPr>
        <w:spacing w:after="0" w:line="311" w:lineRule="exact"/>
        <w:rPr>
          <w:sz w:val="20"/>
          <w:szCs w:val="20"/>
          <w:color w:val="auto"/>
        </w:rPr>
      </w:pPr>
    </w:p>
    <w:p>
      <w:pPr>
        <w:ind w:left="120"/>
        <w:spacing w:after="0" w:line="317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□</w:t>
      </w:r>
      <w:r>
        <w:rPr>
          <w:rFonts w:ascii="굴림" w:cs="굴림" w:eastAsia="굴림" w:hAnsi="굴림"/>
          <w:sz w:val="26"/>
          <w:szCs w:val="26"/>
          <w:color w:val="auto"/>
        </w:rPr>
        <w:t>맞춤형 교육을 통한 청렴교육 접근성</w:t>
      </w:r>
      <w:r>
        <w:rPr>
          <w:rFonts w:ascii="MS PGothic" w:cs="MS PGothic" w:eastAsia="MS PGothic" w:hAnsi="MS PGothic"/>
          <w:sz w:val="26"/>
          <w:szCs w:val="26"/>
          <w:color w:val="auto"/>
        </w:rPr>
        <w:t>･</w:t>
      </w:r>
      <w:r>
        <w:rPr>
          <w:rFonts w:ascii="굴림" w:cs="굴림" w:eastAsia="굴림" w:hAnsi="굴림"/>
          <w:sz w:val="26"/>
          <w:szCs w:val="26"/>
          <w:color w:val="auto"/>
        </w:rPr>
        <w:t>효과성 향상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(</w:t>
      </w:r>
      <w:r>
        <w:rPr>
          <w:rFonts w:ascii="굴림" w:cs="굴림" w:eastAsia="굴림" w:hAnsi="굴림"/>
          <w:sz w:val="26"/>
          <w:szCs w:val="26"/>
          <w:color w:val="auto"/>
        </w:rPr>
        <w:t>총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18</w:t>
      </w:r>
      <w:r>
        <w:rPr>
          <w:rFonts w:ascii="굴림" w:cs="굴림" w:eastAsia="굴림" w:hAnsi="굴림"/>
          <w:sz w:val="26"/>
          <w:szCs w:val="26"/>
          <w:color w:val="auto"/>
        </w:rPr>
        <w:t>회</w:t>
      </w:r>
      <w:r>
        <w:rPr>
          <w:rFonts w:ascii="Arial" w:cs="Arial" w:eastAsia="Arial" w:hAnsi="Arial"/>
          <w:sz w:val="26"/>
          <w:szCs w:val="26"/>
          <w:color w:val="auto"/>
        </w:rPr>
        <w:t>)</w:t>
      </w:r>
    </w:p>
    <w:p>
      <w:pPr>
        <w:spacing w:after="0" w:line="179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12"/>
        </w:trPr>
        <w:tc>
          <w:tcPr>
            <w:tcW w:w="60" w:type="dxa"/>
            <w:vAlign w:val="bottom"/>
            <w:tcBorders>
              <w:top w:val="single" w:sz="8" w:color="808080"/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80" w:type="dxa"/>
            <w:vAlign w:val="bottom"/>
            <w:tcBorders>
              <w:top w:val="single" w:sz="8" w:color="808080"/>
            </w:tcBorders>
            <w:gridSpan w:val="3"/>
            <w:shd w:val="clear" w:color="auto" w:fill="CCCCC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 xml:space="preserve">찾아가는 청렴의 장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 xml:space="preserve">총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>6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회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>, 284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명 참여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>)</w:t>
            </w:r>
          </w:p>
        </w:tc>
        <w:tc>
          <w:tcPr>
            <w:tcW w:w="180" w:type="dxa"/>
            <w:vAlign w:val="bottom"/>
            <w:tcBorders>
              <w:left w:val="single" w:sz="8" w:color="CCCCCC"/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top w:val="single" w:sz="8" w:color="808080"/>
            </w:tcBorders>
            <w:shd w:val="clear" w:color="auto" w:fill="CCCCCC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신규입사자 청렴교육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총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6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회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,</w:t>
            </w:r>
          </w:p>
        </w:tc>
        <w:tc>
          <w:tcPr>
            <w:tcW w:w="1560" w:type="dxa"/>
            <w:vAlign w:val="bottom"/>
            <w:tcBorders>
              <w:top w:val="single" w:sz="8" w:color="808080"/>
            </w:tcBorders>
            <w:shd w:val="clear" w:color="auto" w:fill="CCCCCC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160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명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참여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)</w:t>
            </w:r>
          </w:p>
        </w:tc>
        <w:tc>
          <w:tcPr>
            <w:tcW w:w="60" w:type="dxa"/>
            <w:vAlign w:val="bottom"/>
            <w:tcBorders>
              <w:top w:val="single" w:sz="8" w:color="808080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8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6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left w:val="single" w:sz="8" w:color="CCCCCC"/>
              <w:right w:val="single" w:sz="8" w:color="CCCCCC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0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6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6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1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0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D8D8D8"/>
            </w:tcBorders>
            <w:shd w:val="clear" w:color="auto" w:fill="D8D8D8"/>
          </w:tcPr>
          <w:p>
            <w:pPr>
              <w:jc w:val="center"/>
              <w:ind w:right="29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3"/>
              </w:rPr>
              <w:t>구 분</w:t>
            </w:r>
          </w:p>
        </w:tc>
        <w:tc>
          <w:tcPr>
            <w:tcW w:w="440" w:type="dxa"/>
            <w:vAlign w:val="bottom"/>
            <w:tcBorders>
              <w:bottom w:val="single" w:sz="8" w:color="D8D8D8"/>
            </w:tcBorders>
            <w:shd w:val="clear" w:color="auto" w:fill="D8D8D8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D8D8D8"/>
            </w:tcBorders>
            <w:shd w:val="clear" w:color="auto" w:fill="D8D8D8"/>
          </w:tcPr>
          <w:p>
            <w:pPr>
              <w:jc w:val="center"/>
              <w:ind w:right="75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7"/>
              </w:rPr>
              <w:t>일 시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bottom w:val="single" w:sz="8" w:color="D8D8D8"/>
            </w:tcBorders>
            <w:shd w:val="clear" w:color="auto" w:fill="D8D8D8"/>
          </w:tcPr>
          <w:p>
            <w:pPr>
              <w:jc w:val="center"/>
              <w:ind w:right="37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7"/>
              </w:rPr>
              <w:t>강 사</w:t>
            </w:r>
          </w:p>
        </w:tc>
        <w:tc>
          <w:tcPr>
            <w:tcW w:w="1560" w:type="dxa"/>
            <w:vAlign w:val="bottom"/>
            <w:tcBorders>
              <w:bottom w:val="single" w:sz="8" w:color="D8D8D8"/>
            </w:tcBorders>
            <w:shd w:val="clear" w:color="auto" w:fill="D8D8D8"/>
          </w:tcPr>
          <w:p>
            <w:pPr>
              <w:jc w:val="center"/>
              <w:ind w:right="35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7"/>
              </w:rPr>
              <w:t>일 시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5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jc w:val="center"/>
              <w:ind w:right="2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 xml:space="preserve">삼다수 공장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(4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회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)</w:t>
            </w:r>
          </w:p>
        </w:tc>
        <w:tc>
          <w:tcPr>
            <w:tcW w:w="2000" w:type="dxa"/>
            <w:vAlign w:val="bottom"/>
            <w:gridSpan w:val="2"/>
          </w:tcPr>
          <w:p>
            <w:pPr>
              <w:jc w:val="center"/>
              <w:ind w:right="2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10/16, 18, 20, 23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0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7"/>
              </w:rPr>
              <w:t>감사실장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7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7"/>
              </w:rPr>
              <w:t xml:space="preserve"> 윤리경영 담당자 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7"/>
              </w:rPr>
              <w:t>3/2,</w:t>
            </w:r>
          </w:p>
        </w:tc>
        <w:tc>
          <w:tcPr>
            <w:tcW w:w="1560" w:type="dxa"/>
            <w:vAlign w:val="bottom"/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6"/>
              </w:rPr>
              <w:t>3/21, 4/10, 5/22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7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0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56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80" w:type="dxa"/>
            <w:vAlign w:val="bottom"/>
            <w:vMerge w:val="restart"/>
          </w:tcPr>
          <w:p>
            <w:pPr>
              <w:jc w:val="center"/>
              <w:ind w:right="2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 xml:space="preserve">감귤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1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 xml:space="preserve">공장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(1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회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)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560" w:type="dxa"/>
            <w:vAlign w:val="bottom"/>
            <w:vMerge w:val="restart"/>
          </w:tcPr>
          <w:p>
            <w:pPr>
              <w:jc w:val="center"/>
              <w:ind w:right="7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3"/>
              </w:rPr>
              <w:t>9/11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2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8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6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00" w:type="dxa"/>
            <w:vAlign w:val="bottom"/>
            <w:vMerge w:val="restart"/>
          </w:tcPr>
          <w:p>
            <w:pPr>
              <w:jc w:val="center"/>
              <w:ind w:right="37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청렴교육 강사양성 이수자</w:t>
            </w:r>
          </w:p>
        </w:tc>
        <w:tc>
          <w:tcPr>
            <w:tcW w:w="1560" w:type="dxa"/>
            <w:vAlign w:val="bottom"/>
            <w:vMerge w:val="restart"/>
          </w:tcPr>
          <w:p>
            <w:pPr>
              <w:jc w:val="right"/>
              <w:ind w:right="4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8"/>
              </w:rPr>
              <w:t>11/1, 12/4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7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0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56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3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680" w:type="dxa"/>
            <w:vAlign w:val="bottom"/>
            <w:vMerge w:val="restart"/>
          </w:tcPr>
          <w:p>
            <w:pPr>
              <w:jc w:val="center"/>
              <w:ind w:right="2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 xml:space="preserve">감귤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2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 xml:space="preserve">공장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(1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회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)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560" w:type="dxa"/>
            <w:vAlign w:val="bottom"/>
            <w:vMerge w:val="restart"/>
          </w:tcPr>
          <w:p>
            <w:pPr>
              <w:jc w:val="center"/>
              <w:ind w:right="7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3"/>
              </w:rPr>
              <w:t>7/14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0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56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8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8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6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7"/>
        </w:trPr>
        <w:tc>
          <w:tcPr>
            <w:tcW w:w="6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680" w:type="dxa"/>
            <w:vAlign w:val="bottom"/>
            <w:tcBorders>
              <w:bottom w:val="single" w:sz="8" w:color="808080"/>
            </w:tcBorders>
            <w:gridSpan w:val="3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660" w:type="dxa"/>
            <w:vAlign w:val="bottom"/>
            <w:tcBorders>
              <w:bottom w:val="single" w:sz="8" w:color="808080"/>
            </w:tcBorders>
            <w:gridSpan w:val="2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2"/>
        </w:trPr>
        <w:tc>
          <w:tcPr>
            <w:tcW w:w="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80" w:type="dxa"/>
            <w:vAlign w:val="bottom"/>
            <w:gridSpan w:val="3"/>
            <w:shd w:val="clear" w:color="auto" w:fill="CCCCC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 xml:space="preserve">청렴틈새교육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 xml:space="preserve">총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2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회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, 348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명 참여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)</w:t>
            </w:r>
          </w:p>
        </w:tc>
        <w:tc>
          <w:tcPr>
            <w:tcW w:w="180" w:type="dxa"/>
            <w:vAlign w:val="bottom"/>
            <w:tcBorders>
              <w:left w:val="single" w:sz="8" w:color="CCCCCC"/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60" w:type="dxa"/>
            <w:vAlign w:val="bottom"/>
            <w:gridSpan w:val="2"/>
            <w:shd w:val="clear" w:color="auto" w:fill="CCCCCC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highlight w:val="lightGray"/>
                <w:w w:val="90"/>
              </w:rPr>
              <w:t xml:space="preserve">청탁금지법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highlight w:val="lightGray"/>
                <w:w w:val="90"/>
              </w:rPr>
              <w:t>&amp;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highlight w:val="lightGray"/>
                <w:w w:val="90"/>
              </w:rPr>
              <w:t xml:space="preserve"> 대면교육 대상자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highlight w:val="lightGray"/>
                <w:w w:val="90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highlight w:val="lightGray"/>
                <w:w w:val="90"/>
              </w:rPr>
              <w:t xml:space="preserve">총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highlight w:val="lightGray"/>
                <w:w w:val="90"/>
              </w:rPr>
              <w:t>4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highlight w:val="lightGray"/>
                <w:w w:val="90"/>
              </w:rPr>
              <w:t>회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highlight w:val="lightGray"/>
                <w:w w:val="90"/>
              </w:rPr>
              <w:t>, 108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highlight w:val="lightGray"/>
                <w:w w:val="90"/>
              </w:rPr>
              <w:t>명 참여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highlight w:val="lightGray"/>
                <w:w w:val="90"/>
              </w:rPr>
              <w:t>)</w:t>
            </w:r>
          </w:p>
        </w:tc>
        <w:tc>
          <w:tcPr>
            <w:tcW w:w="6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8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4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6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left w:val="single" w:sz="8" w:color="CCCCCC"/>
              <w:right w:val="single" w:sz="8" w:color="CCCCCC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0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6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6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1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8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D8D8D8"/>
            </w:tcBorders>
            <w:shd w:val="clear" w:color="auto" w:fill="D8D8D8"/>
          </w:tcPr>
          <w:p>
            <w:pPr>
              <w:jc w:val="center"/>
              <w:ind w:left="35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7"/>
              </w:rPr>
              <w:t>구 분</w:t>
            </w:r>
          </w:p>
        </w:tc>
        <w:tc>
          <w:tcPr>
            <w:tcW w:w="440" w:type="dxa"/>
            <w:vAlign w:val="bottom"/>
            <w:tcBorders>
              <w:bottom w:val="single" w:sz="8" w:color="D8D8D8"/>
            </w:tcBorders>
            <w:shd w:val="clear" w:color="auto" w:fill="D8D8D8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D8D8D8"/>
            </w:tcBorders>
            <w:shd w:val="clear" w:color="auto" w:fill="D8D8D8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7"/>
              </w:rPr>
              <w:t>일 시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bottom w:val="single" w:sz="8" w:color="D8D8D8"/>
            </w:tcBorders>
            <w:shd w:val="clear" w:color="auto" w:fill="D8D8D8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7"/>
              </w:rPr>
              <w:t>구 분</w:t>
            </w:r>
          </w:p>
        </w:tc>
        <w:tc>
          <w:tcPr>
            <w:tcW w:w="1560" w:type="dxa"/>
            <w:vAlign w:val="bottom"/>
            <w:tcBorders>
              <w:bottom w:val="single" w:sz="8" w:color="D8D8D8"/>
            </w:tcBorders>
            <w:shd w:val="clear" w:color="auto" w:fill="D8D8D8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7"/>
              </w:rPr>
              <w:t>일 시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16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jc w:val="center"/>
              <w:ind w:left="3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 xml:space="preserve">청렴틈새교육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7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월례조회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7"/>
              </w:rPr>
              <w:t>)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2"/>
              </w:rPr>
              <w:t>6/2, 9/4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00" w:type="dxa"/>
            <w:vAlign w:val="bottom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청탁금지법 집합교육</w:t>
            </w:r>
          </w:p>
        </w:tc>
        <w:tc>
          <w:tcPr>
            <w:tcW w:w="156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6"/>
              </w:rPr>
              <w:t>10/27, 10/30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5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bottom w:val="single" w:sz="8" w:color="808080"/>
            </w:tcBorders>
            <w:gridSpan w:val="2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0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20" w:type="dxa"/>
            <w:vAlign w:val="bottom"/>
            <w:gridSpan w:val="2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>청렴의 날 및 청렴주의보 활용</w:t>
            </w:r>
          </w:p>
        </w:tc>
        <w:tc>
          <w:tcPr>
            <w:tcW w:w="1560" w:type="dxa"/>
            <w:vAlign w:val="bottom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연중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0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대면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>(</w:t>
            </w:r>
            <w:r>
              <w:rPr>
                <w:rFonts w:ascii="함초롬바탕" w:cs="함초롬바탕" w:eastAsia="함초롬바탕" w:hAnsi="함초롬바탕"/>
                <w:sz w:val="22"/>
                <w:szCs w:val="22"/>
                <w:b w:val="1"/>
                <w:bCs w:val="1"/>
                <w:color w:val="auto"/>
                <w:w w:val="88"/>
              </w:rPr>
              <w:t>對面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>)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교육 대상자 집합교육</w:t>
            </w:r>
          </w:p>
        </w:tc>
        <w:tc>
          <w:tcPr>
            <w:tcW w:w="156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2"/>
              </w:rPr>
              <w:t>12/18(2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2"/>
              </w:rPr>
              <w:t>회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2"/>
              </w:rPr>
              <w:t>)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53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-2261870</wp:posOffset>
            </wp:positionV>
            <wp:extent cx="6115685" cy="103505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-916305</wp:posOffset>
            </wp:positionV>
            <wp:extent cx="6115685" cy="103505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20"/>
        <w:spacing w:after="0" w:line="338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 xml:space="preserve">□JPDC </w:t>
      </w:r>
      <w:r>
        <w:rPr>
          <w:rFonts w:ascii="굴림" w:cs="굴림" w:eastAsia="굴림" w:hAnsi="굴림"/>
          <w:sz w:val="26"/>
          <w:szCs w:val="26"/>
          <w:color w:val="auto"/>
        </w:rPr>
        <w:t>사이버연수원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</w:t>
      </w:r>
      <w:r>
        <w:rPr>
          <w:rFonts w:ascii="함초롬바탕" w:cs="함초롬바탕" w:eastAsia="함초롬바탕" w:hAnsi="함초롬바탕"/>
          <w:sz w:val="26"/>
          <w:szCs w:val="26"/>
          <w:b w:val="1"/>
          <w:bCs w:val="1"/>
          <w:color w:val="auto"/>
        </w:rPr>
        <w:t>內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</w:t>
      </w:r>
      <w:r>
        <w:rPr>
          <w:rFonts w:ascii="MS PGothic" w:cs="MS PGothic" w:eastAsia="MS PGothic" w:hAnsi="MS PGothic"/>
          <w:sz w:val="26"/>
          <w:szCs w:val="26"/>
          <w:color w:val="auto"/>
        </w:rPr>
        <w:t>｢</w:t>
      </w:r>
      <w:r>
        <w:rPr>
          <w:rFonts w:ascii="굴림" w:cs="굴림" w:eastAsia="굴림" w:hAnsi="굴림"/>
          <w:sz w:val="26"/>
          <w:szCs w:val="26"/>
          <w:color w:val="auto"/>
        </w:rPr>
        <w:t>청렴연수원 사이버교육</w:t>
      </w:r>
      <w:r>
        <w:rPr>
          <w:rFonts w:ascii="MS PGothic" w:cs="MS PGothic" w:eastAsia="MS PGothic" w:hAnsi="MS PGothic"/>
          <w:sz w:val="26"/>
          <w:szCs w:val="26"/>
          <w:color w:val="auto"/>
        </w:rPr>
        <w:t>｣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</w:t>
      </w:r>
      <w:r>
        <w:rPr>
          <w:rFonts w:ascii="굴림" w:cs="굴림" w:eastAsia="굴림" w:hAnsi="굴림"/>
          <w:sz w:val="26"/>
          <w:szCs w:val="26"/>
          <w:color w:val="auto"/>
        </w:rPr>
        <w:t>탑재</w:t>
      </w:r>
    </w:p>
    <w:p>
      <w:pPr>
        <w:spacing w:after="0" w:line="35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1263015</wp:posOffset>
            </wp:positionH>
            <wp:positionV relativeFrom="paragraph">
              <wp:posOffset>222250</wp:posOffset>
            </wp:positionV>
            <wp:extent cx="8890" cy="234315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3780790</wp:posOffset>
            </wp:positionH>
            <wp:positionV relativeFrom="paragraph">
              <wp:posOffset>222250</wp:posOffset>
            </wp:positionV>
            <wp:extent cx="8890" cy="234315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4950460</wp:posOffset>
            </wp:positionH>
            <wp:positionV relativeFrom="paragraph">
              <wp:posOffset>222250</wp:posOffset>
            </wp:positionV>
            <wp:extent cx="8890" cy="234315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03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학습기간</w:t>
            </w:r>
          </w:p>
        </w:tc>
        <w:tc>
          <w:tcPr>
            <w:tcW w:w="396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교육과정명</w:t>
            </w:r>
          </w:p>
        </w:tc>
        <w:tc>
          <w:tcPr>
            <w:tcW w:w="184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신청인원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6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명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6"/>
              </w:rPr>
              <w:t>)</w:t>
            </w:r>
          </w:p>
        </w:tc>
        <w:tc>
          <w:tcPr>
            <w:tcW w:w="1820" w:type="dxa"/>
            <w:vAlign w:val="bottom"/>
            <w:shd w:val="clear" w:color="auto" w:fill="CCCCC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수료인원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6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명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6"/>
              </w:rPr>
              <w:t>)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3"/>
        </w:trPr>
        <w:tc>
          <w:tcPr>
            <w:tcW w:w="2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808080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960" w:type="dxa"/>
            <w:vAlign w:val="bottom"/>
            <w:tcBorders>
              <w:bottom w:val="single" w:sz="8" w:color="808080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40" w:type="dxa"/>
            <w:vAlign w:val="bottom"/>
            <w:tcBorders>
              <w:bottom w:val="single" w:sz="8" w:color="808080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808080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5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999999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>8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월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>~12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월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 xml:space="preserve"> 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총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 xml:space="preserve"> 5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회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>)</w:t>
            </w:r>
          </w:p>
        </w:tc>
        <w:tc>
          <w:tcPr>
            <w:tcW w:w="396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역사 속에서 찾은 청렴이야기</w:t>
            </w:r>
          </w:p>
        </w:tc>
        <w:tc>
          <w:tcPr>
            <w:tcW w:w="184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1"/>
              </w:rPr>
              <w:t>271</w:t>
            </w:r>
          </w:p>
        </w:tc>
        <w:tc>
          <w:tcPr>
            <w:tcW w:w="182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1"/>
              </w:rPr>
              <w:t>165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999999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96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4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2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999999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960" w:type="dxa"/>
            <w:vAlign w:val="bottom"/>
            <w:tcBorders>
              <w:right w:val="single" w:sz="8" w:color="999999"/>
            </w:tcBorders>
            <w:vMerge w:val="restart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청탁금지법의 이해</w:t>
            </w:r>
          </w:p>
        </w:tc>
        <w:tc>
          <w:tcPr>
            <w:tcW w:w="1840" w:type="dxa"/>
            <w:vAlign w:val="bottom"/>
            <w:tcBorders>
              <w:right w:val="single" w:sz="8" w:color="999999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1"/>
              </w:rPr>
              <w:t>270</w:t>
            </w:r>
          </w:p>
        </w:tc>
        <w:tc>
          <w:tcPr>
            <w:tcW w:w="182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1"/>
              </w:rPr>
              <w:t>241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960" w:type="dxa"/>
            <w:vAlign w:val="bottom"/>
            <w:tcBorders>
              <w:right w:val="single" w:sz="8" w:color="999999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40" w:type="dxa"/>
            <w:vAlign w:val="bottom"/>
            <w:tcBorders>
              <w:right w:val="single" w:sz="8" w:color="999999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2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20" w:type="dxa"/>
            <w:vAlign w:val="bottom"/>
            <w:shd w:val="clear" w:color="auto" w:fill="80808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808080"/>
            </w:tcBorders>
            <w:shd w:val="clear" w:color="auto" w:fill="80808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960" w:type="dxa"/>
            <w:vAlign w:val="bottom"/>
            <w:tcBorders>
              <w:right w:val="single" w:sz="8" w:color="808080"/>
            </w:tcBorders>
            <w:shd w:val="clear" w:color="auto" w:fill="80808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40" w:type="dxa"/>
            <w:vAlign w:val="bottom"/>
            <w:tcBorders>
              <w:right w:val="single" w:sz="8" w:color="808080"/>
            </w:tcBorders>
            <w:shd w:val="clear" w:color="auto" w:fill="80808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820" w:type="dxa"/>
            <w:vAlign w:val="bottom"/>
            <w:shd w:val="clear" w:color="auto" w:fill="80808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383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다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감사규정 설명회 및 감사전문가 특강을 통한 부패 사전 차단</w:t>
      </w:r>
    </w:p>
    <w:p>
      <w:pPr>
        <w:spacing w:after="0" w:line="174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721995</wp:posOffset>
            </wp:positionH>
            <wp:positionV relativeFrom="paragraph">
              <wp:posOffset>110490</wp:posOffset>
            </wp:positionV>
            <wp:extent cx="8890" cy="233045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3206115</wp:posOffset>
            </wp:positionH>
            <wp:positionV relativeFrom="paragraph">
              <wp:posOffset>110490</wp:posOffset>
            </wp:positionV>
            <wp:extent cx="8890" cy="233045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6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7"/>
              </w:rPr>
              <w:t>구 분</w:t>
            </w:r>
          </w:p>
        </w:tc>
        <w:tc>
          <w:tcPr>
            <w:tcW w:w="392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jc w:val="center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감사규정 제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90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개정 설명회</w:t>
            </w:r>
          </w:p>
        </w:tc>
        <w:tc>
          <w:tcPr>
            <w:tcW w:w="4560" w:type="dxa"/>
            <w:vAlign w:val="bottom"/>
            <w:shd w:val="clear" w:color="auto" w:fill="CCCCCC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감사전문가 초청 특강</w:t>
            </w:r>
          </w:p>
        </w:tc>
      </w:tr>
      <w:tr>
        <w:trPr>
          <w:trHeight w:val="20"/>
        </w:trPr>
        <w:tc>
          <w:tcPr>
            <w:tcW w:w="2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92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56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개최일시</w:t>
            </w:r>
          </w:p>
        </w:tc>
        <w:tc>
          <w:tcPr>
            <w:tcW w:w="392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7"/>
              </w:rPr>
              <w:t>5/25, 5/31</w:t>
            </w:r>
          </w:p>
        </w:tc>
        <w:tc>
          <w:tcPr>
            <w:tcW w:w="456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3"/>
              </w:rPr>
              <w:t>12/7</w:t>
            </w:r>
          </w:p>
        </w:tc>
      </w:tr>
      <w:tr>
        <w:trPr>
          <w:trHeight w:val="67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92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</w:tr>
      <w:tr>
        <w:trPr>
          <w:trHeight w:val="350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강사</w:t>
            </w:r>
          </w:p>
        </w:tc>
        <w:tc>
          <w:tcPr>
            <w:tcW w:w="392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하귀종 부장</w:t>
            </w:r>
          </w:p>
        </w:tc>
        <w:tc>
          <w:tcPr>
            <w:tcW w:w="4560" w:type="dxa"/>
            <w:vAlign w:val="bottom"/>
            <w:tcBorders>
              <w:bottom w:val="single" w:sz="8" w:color="999999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 xml:space="preserve">현창부 </w:t>
            </w:r>
            <w:r>
              <w:rPr>
                <w:rFonts w:ascii="함초롬바탕" w:cs="함초롬바탕" w:eastAsia="함초롬바탕" w:hAnsi="함초롬바탕"/>
                <w:sz w:val="22"/>
                <w:szCs w:val="22"/>
                <w:color w:val="auto"/>
                <w:w w:val="90"/>
              </w:rPr>
              <w:t>前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 xml:space="preserve"> 감사원 사무차장</w:t>
            </w:r>
          </w:p>
        </w:tc>
      </w:tr>
      <w:tr>
        <w:trPr>
          <w:trHeight w:val="30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대상</w:t>
            </w:r>
          </w:p>
        </w:tc>
        <w:tc>
          <w:tcPr>
            <w:tcW w:w="392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1"/>
              </w:rPr>
              <w:t>4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>급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1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>과장 이상 임직원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1"/>
              </w:rPr>
              <w:t xml:space="preserve"> 83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>명</w:t>
            </w:r>
          </w:p>
        </w:tc>
        <w:tc>
          <w:tcPr>
            <w:tcW w:w="456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>각 부서장 및 직원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1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 xml:space="preserve"> 유관기관 감사담당자 등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1"/>
              </w:rPr>
              <w:t>90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>명</w:t>
            </w:r>
          </w:p>
        </w:tc>
      </w:tr>
      <w:tr>
        <w:trPr>
          <w:trHeight w:val="67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92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</w:tr>
      <w:tr>
        <w:trPr>
          <w:trHeight w:val="356"/>
        </w:trPr>
        <w:tc>
          <w:tcPr>
            <w:tcW w:w="2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808080"/>
              <w:right w:val="single" w:sz="8" w:color="999999"/>
            </w:tcBorders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주요내용</w:t>
            </w:r>
          </w:p>
        </w:tc>
        <w:tc>
          <w:tcPr>
            <w:tcW w:w="3920" w:type="dxa"/>
            <w:vAlign w:val="bottom"/>
            <w:tcBorders>
              <w:bottom w:val="single" w:sz="8" w:color="808080"/>
              <w:right w:val="single" w:sz="8" w:color="999999"/>
            </w:tcBorders>
          </w:tcPr>
          <w:p>
            <w:pPr>
              <w:jc w:val="center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>감사관련 규정 제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91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>개정 이유 및 배경 공유</w:t>
            </w:r>
          </w:p>
        </w:tc>
        <w:tc>
          <w:tcPr>
            <w:tcW w:w="4560" w:type="dxa"/>
            <w:vAlign w:val="bottom"/>
            <w:tcBorders>
              <w:bottom w:val="single" w:sz="8" w:color="808080"/>
            </w:tcBorders>
          </w:tcPr>
          <w:p>
            <w:pPr>
              <w:jc w:val="center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감사인의 자세 및 감사사례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90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기법 연구</w:t>
            </w:r>
          </w:p>
        </w:tc>
      </w:tr>
      <w:p>
        <w:pPr>
          <w:sectPr>
            <w:pgSz w:w="11900" w:h="16820" w:orient="portrait"/>
            <w:cols w:equalWidth="0" w:num="1">
              <w:col w:w="9640"/>
            </w:cols>
            <w:pgMar w:left="1120" w:top="1440" w:right="1140" w:bottom="1440" w:gutter="0" w:footer="0" w:header="0"/>
          </w:sectPr>
        </w:pPr>
      </w:p>
      <w:bookmarkStart w:id="10" w:name="page11"/>
      <w:bookmarkEnd w:id="10"/>
    </w:tbl>
    <w:p>
      <w:pPr>
        <w:spacing w:after="0" w:line="18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715645</wp:posOffset>
            </wp:positionH>
            <wp:positionV relativeFrom="page">
              <wp:posOffset>887730</wp:posOffset>
            </wp:positionV>
            <wp:extent cx="6127750" cy="309245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0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0"/>
        <w:spacing w:after="0" w:line="239" w:lineRule="auto"/>
        <w:rPr>
          <w:sz w:val="20"/>
          <w:szCs w:val="20"/>
          <w:color w:val="auto"/>
        </w:rPr>
      </w:pPr>
      <w:r>
        <w:rPr>
          <w:rFonts w:ascii="HY헤드라인M" w:cs="HY헤드라인M" w:eastAsia="HY헤드라인M" w:hAnsi="HY헤드라인M"/>
          <w:sz w:val="29"/>
          <w:szCs w:val="29"/>
          <w:color w:val="auto"/>
        </w:rPr>
        <w:t>3 구성원 자발적 참여 기반「클린 Do Double, 부패 Do Zero」운동 확산</w:t>
      </w:r>
    </w:p>
    <w:p>
      <w:pPr>
        <w:spacing w:after="0" w:line="30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373380</wp:posOffset>
            </wp:positionH>
            <wp:positionV relativeFrom="paragraph">
              <wp:posOffset>42545</wp:posOffset>
            </wp:positionV>
            <wp:extent cx="5759450" cy="1397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가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청렴실천 </w:t>
      </w:r>
      <w:r>
        <w:rPr>
          <w:rFonts w:ascii="Arial" w:cs="Arial" w:eastAsia="Arial" w:hAnsi="Arial"/>
          <w:sz w:val="28"/>
          <w:szCs w:val="28"/>
          <w:color w:val="auto"/>
        </w:rPr>
        <w:t>1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팀 </w:t>
      </w:r>
      <w:r>
        <w:rPr>
          <w:rFonts w:ascii="Arial" w:cs="Arial" w:eastAsia="Arial" w:hAnsi="Arial"/>
          <w:sz w:val="28"/>
          <w:szCs w:val="28"/>
          <w:color w:val="auto"/>
        </w:rPr>
        <w:t>1</w:t>
      </w:r>
      <w:r>
        <w:rPr>
          <w:rFonts w:ascii="굴림" w:cs="굴림" w:eastAsia="굴림" w:hAnsi="굴림"/>
          <w:sz w:val="28"/>
          <w:szCs w:val="28"/>
          <w:color w:val="auto"/>
        </w:rPr>
        <w:t>특색과제 추진</w:t>
      </w:r>
    </w:p>
    <w:p>
      <w:pPr>
        <w:spacing w:after="0" w:line="273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73025</wp:posOffset>
            </wp:positionV>
            <wp:extent cx="6116955" cy="45212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780" w:right="1040" w:hanging="1719"/>
        <w:spacing w:after="0" w:line="228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 xml:space="preserve">청렴 아이디어를 발굴하여 자율적으로 참여하는 </w:t>
      </w:r>
      <w:r>
        <w:rPr>
          <w:rFonts w:ascii="Arial" w:cs="Arial" w:eastAsia="Arial" w:hAnsi="Arial"/>
          <w:sz w:val="22"/>
          <w:szCs w:val="22"/>
          <w:color w:val="auto"/>
        </w:rPr>
        <w:t>`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청렴실천 </w:t>
      </w:r>
      <w:r>
        <w:rPr>
          <w:rFonts w:ascii="Arial" w:cs="Arial" w:eastAsia="Arial" w:hAnsi="Arial"/>
          <w:sz w:val="22"/>
          <w:szCs w:val="22"/>
          <w:color w:val="auto"/>
        </w:rPr>
        <w:t>1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팀 </w:t>
      </w:r>
      <w:r>
        <w:rPr>
          <w:rFonts w:ascii="Arial" w:cs="Arial" w:eastAsia="Arial" w:hAnsi="Arial"/>
          <w:sz w:val="22"/>
          <w:szCs w:val="22"/>
          <w:color w:val="auto"/>
        </w:rPr>
        <w:t>1</w:t>
      </w:r>
      <w:r>
        <w:rPr>
          <w:rFonts w:ascii="굴림" w:cs="굴림" w:eastAsia="굴림" w:hAnsi="굴림"/>
          <w:sz w:val="22"/>
          <w:szCs w:val="22"/>
          <w:color w:val="auto"/>
        </w:rPr>
        <w:t>특색과제</w:t>
      </w:r>
      <w:r>
        <w:rPr>
          <w:rFonts w:ascii="Arial" w:cs="Arial" w:eastAsia="Arial" w:hAnsi="Arial"/>
          <w:sz w:val="22"/>
          <w:szCs w:val="22"/>
          <w:color w:val="auto"/>
        </w:rPr>
        <w:t>'</w:t>
      </w:r>
      <w:r>
        <w:rPr>
          <w:rFonts w:ascii="굴림" w:cs="굴림" w:eastAsia="굴림" w:hAnsi="굴림"/>
          <w:sz w:val="22"/>
          <w:szCs w:val="22"/>
          <w:color w:val="auto"/>
        </w:rPr>
        <w:t>를 추진하여 청렴 문화 확산 및 부패방지 실천 분위기 조성</w:t>
      </w:r>
    </w:p>
    <w:p>
      <w:pPr>
        <w:spacing w:after="0" w:line="242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37465</wp:posOffset>
            </wp:positionV>
            <wp:extent cx="6116955" cy="57785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0"/>
        </w:trPr>
        <w:tc>
          <w:tcPr>
            <w:tcW w:w="80" w:type="dxa"/>
            <w:vAlign w:val="bottom"/>
            <w:tcBorders>
              <w:top w:val="single" w:sz="8" w:color="808080"/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top w:val="single" w:sz="8" w:color="808080"/>
              <w:right w:val="single" w:sz="8" w:color="CCCCCC"/>
            </w:tcBorders>
            <w:gridSpan w:val="4"/>
            <w:shd w:val="clear" w:color="auto" w:fill="CCCCCC"/>
          </w:tcPr>
          <w:p>
            <w:pPr>
              <w:jc w:val="center"/>
              <w:ind w:righ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계획 수립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top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top w:val="single" w:sz="8" w:color="808080"/>
              <w:right w:val="single" w:sz="8" w:color="CCCCCC"/>
            </w:tcBorders>
            <w:gridSpan w:val="3"/>
            <w:shd w:val="clear" w:color="auto" w:fill="CCCCC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과제 선정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top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top w:val="single" w:sz="8" w:color="808080"/>
              <w:right w:val="single" w:sz="8" w:color="CCCCCC"/>
            </w:tcBorders>
            <w:gridSpan w:val="3"/>
            <w:shd w:val="clear" w:color="auto" w:fill="CCCCCC"/>
          </w:tcPr>
          <w:p>
            <w:pPr>
              <w:ind w:left="460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실행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모니터링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0" w:type="dxa"/>
            <w:vAlign w:val="bottom"/>
            <w:tcBorders>
              <w:top w:val="single" w:sz="8" w:color="808080"/>
            </w:tcBorders>
            <w:gridSpan w:val="2"/>
            <w:shd w:val="clear" w:color="auto" w:fill="CCCCCC"/>
          </w:tcPr>
          <w:p>
            <w:pPr>
              <w:jc w:val="center"/>
              <w:ind w:left="6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환류</w:t>
            </w:r>
          </w:p>
        </w:tc>
        <w:tc>
          <w:tcPr>
            <w:tcW w:w="740" w:type="dxa"/>
            <w:vAlign w:val="bottom"/>
            <w:tcBorders>
              <w:top w:val="single" w:sz="8" w:color="808080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top w:val="single" w:sz="8" w:color="808080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1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20" w:type="dxa"/>
            <w:vAlign w:val="bottom"/>
            <w:gridSpan w:val="4"/>
          </w:tcPr>
          <w:p>
            <w:pPr>
              <w:jc w:val="center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청렴지킴이 협의회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  <w:gridSpan w:val="3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5"/>
              </w:rPr>
              <w:t>팀별 청렴활동 과제 선정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  <w:gridSpan w:val="3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추진현황 점검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40" w:type="dxa"/>
            <w:vAlign w:val="bottom"/>
            <w:gridSpan w:val="3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>평가 및 우수부서 포상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jc w:val="right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(2017.</w:t>
            </w:r>
          </w:p>
        </w:tc>
        <w:tc>
          <w:tcPr>
            <w:tcW w:w="240" w:type="dxa"/>
            <w:vAlign w:val="bottom"/>
          </w:tcPr>
          <w:p>
            <w:pPr>
              <w:jc w:val="right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7"/>
              </w:rPr>
              <w:t>6.</w:t>
            </w:r>
          </w:p>
        </w:tc>
        <w:tc>
          <w:tcPr>
            <w:tcW w:w="700" w:type="dxa"/>
            <w:vAlign w:val="bottom"/>
          </w:tcPr>
          <w:p>
            <w:pPr>
              <w:jc w:val="right"/>
              <w:ind w:right="33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3"/>
              </w:rPr>
              <w:t>1.)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60" w:type="dxa"/>
            <w:vAlign w:val="bottom"/>
            <w:gridSpan w:val="3"/>
          </w:tcPr>
          <w:p>
            <w:pPr>
              <w:ind w:left="8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3"/>
              </w:rPr>
              <w:t>(2017.</w:t>
            </w:r>
          </w:p>
        </w:tc>
        <w:tc>
          <w:tcPr>
            <w:tcW w:w="240" w:type="dxa"/>
            <w:vAlign w:val="bottom"/>
          </w:tcPr>
          <w:p>
            <w:pPr>
              <w:jc w:val="right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7"/>
              </w:rPr>
              <w:t>6.</w:t>
            </w:r>
          </w:p>
        </w:tc>
        <w:tc>
          <w:tcPr>
            <w:tcW w:w="880" w:type="dxa"/>
            <w:vAlign w:val="bottom"/>
          </w:tcPr>
          <w:p>
            <w:pPr>
              <w:jc w:val="right"/>
              <w:ind w:right="41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15.)</w:t>
            </w:r>
          </w:p>
        </w:tc>
        <w:tc>
          <w:tcPr>
            <w:tcW w:w="1360" w:type="dxa"/>
            <w:vAlign w:val="bottom"/>
            <w:gridSpan w:val="3"/>
          </w:tcPr>
          <w:p>
            <w:pPr>
              <w:jc w:val="right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(2017.</w:t>
            </w:r>
          </w:p>
        </w:tc>
        <w:tc>
          <w:tcPr>
            <w:tcW w:w="280" w:type="dxa"/>
            <w:vAlign w:val="bottom"/>
          </w:tcPr>
          <w:p>
            <w:pPr>
              <w:jc w:val="right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7"/>
              </w:rPr>
              <w:t>8.</w:t>
            </w:r>
          </w:p>
        </w:tc>
        <w:tc>
          <w:tcPr>
            <w:tcW w:w="840" w:type="dxa"/>
            <w:vAlign w:val="bottom"/>
          </w:tcPr>
          <w:p>
            <w:pPr>
              <w:jc w:val="right"/>
              <w:ind w:right="41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79"/>
              </w:rPr>
              <w:t>21.)</w:t>
            </w:r>
          </w:p>
        </w:tc>
        <w:tc>
          <w:tcPr>
            <w:tcW w:w="1400" w:type="dxa"/>
            <w:vAlign w:val="bottom"/>
            <w:gridSpan w:val="2"/>
          </w:tcPr>
          <w:p>
            <w:pPr>
              <w:jc w:val="right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(2018.</w:t>
            </w:r>
          </w:p>
        </w:tc>
        <w:tc>
          <w:tcPr>
            <w:tcW w:w="280" w:type="dxa"/>
            <w:vAlign w:val="bottom"/>
          </w:tcPr>
          <w:p>
            <w:pPr>
              <w:jc w:val="right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7"/>
              </w:rPr>
              <w:t>2.</w:t>
            </w:r>
          </w:p>
        </w:tc>
        <w:tc>
          <w:tcPr>
            <w:tcW w:w="740" w:type="dxa"/>
            <w:vAlign w:val="bottom"/>
          </w:tcPr>
          <w:p>
            <w:pPr>
              <w:jc w:val="right"/>
              <w:ind w:right="39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5"/>
              </w:rPr>
              <w:t>1.)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9"/>
        </w:trPr>
        <w:tc>
          <w:tcPr>
            <w:tcW w:w="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20" w:type="dxa"/>
            <w:vAlign w:val="bottom"/>
            <w:tcBorders>
              <w:bottom w:val="single" w:sz="8" w:color="808080"/>
            </w:tcBorders>
            <w:gridSpan w:val="7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2"/>
        </w:trPr>
        <w:tc>
          <w:tcPr>
            <w:tcW w:w="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20" w:type="dxa"/>
            <w:vAlign w:val="bottom"/>
            <w:gridSpan w:val="7"/>
            <w:shd w:val="clear" w:color="auto" w:fill="CCCCCC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청렴실천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1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팀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1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특색과제 우수사례</w:t>
            </w:r>
          </w:p>
        </w:tc>
        <w:tc>
          <w:tcPr>
            <w:tcW w:w="84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3"/>
        </w:trPr>
        <w:tc>
          <w:tcPr>
            <w:tcW w:w="8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00" w:type="dxa"/>
            <w:vAlign w:val="bottom"/>
            <w:gridSpan w:val="2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40" w:type="dxa"/>
            <w:vAlign w:val="bottom"/>
            <w:gridSpan w:val="2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12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4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00" w:type="dxa"/>
            <w:vAlign w:val="bottom"/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40" w:type="dxa"/>
            <w:vAlign w:val="bottom"/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D8D8D8"/>
            </w:tcBorders>
            <w:gridSpan w:val="2"/>
            <w:shd w:val="clear" w:color="auto" w:fill="D8D8D8"/>
          </w:tcPr>
          <w:p>
            <w:pPr>
              <w:jc w:val="center"/>
              <w:ind w:left="5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7"/>
              </w:rPr>
              <w:t>구 분</w:t>
            </w:r>
          </w:p>
        </w:tc>
        <w:tc>
          <w:tcPr>
            <w:tcW w:w="700" w:type="dxa"/>
            <w:vAlign w:val="bottom"/>
            <w:tcBorders>
              <w:bottom w:val="single" w:sz="8" w:color="D8D8D8"/>
              <w:right w:val="single" w:sz="8" w:color="999999"/>
            </w:tcBorders>
            <w:shd w:val="clear" w:color="auto" w:fill="D8D8D8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40" w:type="dxa"/>
            <w:vAlign w:val="bottom"/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주요 내용</w:t>
            </w: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8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999999"/>
            </w:tcBorders>
            <w:gridSpan w:val="3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충일이와 함께하는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360" w:type="dxa"/>
            <w:vAlign w:val="bottom"/>
            <w:gridSpan w:val="12"/>
          </w:tcPr>
          <w:p>
            <w:pPr>
              <w:ind w:left="4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3"/>
              </w:rPr>
              <w:t>청렴 슬로건 및 마스코트 제작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3"/>
                <w:vertAlign w:val="superscript"/>
              </w:rPr>
              <w:t>^우^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3"/>
              </w:rPr>
              <w:t xml:space="preserve"> 조별 청렴활동 서포터즈 선정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93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3"/>
              </w:rPr>
              <w:t>활동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5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999999"/>
              <w:right w:val="single" w:sz="8" w:color="999999"/>
            </w:tcBorders>
            <w:gridSpan w:val="3"/>
          </w:tcPr>
          <w:p>
            <w:pPr>
              <w:jc w:val="center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청렴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89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행복 나눔</w:t>
            </w:r>
          </w:p>
        </w:tc>
        <w:tc>
          <w:tcPr>
            <w:tcW w:w="1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80" w:type="dxa"/>
            <w:vAlign w:val="bottom"/>
            <w:tcBorders>
              <w:bottom w:val="single" w:sz="8" w:color="999999"/>
            </w:tcBorders>
            <w:gridSpan w:val="14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7"/>
              </w:rPr>
              <w:t>청렴 저금통 마련 및 자발적 모금활동 진행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7"/>
                <w:vertAlign w:val="superscript"/>
              </w:rPr>
              <w:t>^우^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7"/>
              </w:rPr>
              <w:t xml:space="preserve"> 연말 불우이웃 돕기 전액 기탁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999999"/>
            </w:tcBorders>
            <w:gridSpan w:val="3"/>
          </w:tcPr>
          <w:p>
            <w:pPr>
              <w:jc w:val="center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스마트폰을 이용한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40" w:type="dxa"/>
            <w:vAlign w:val="bottom"/>
            <w:gridSpan w:val="13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 xml:space="preserve">JPDC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클린신고센터 접속 연동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 xml:space="preserve"> QR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코드 제작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  <w:vertAlign w:val="superscript"/>
              </w:rPr>
              <w:t>^우^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입찰공고문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내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 xml:space="preserve"> QR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코드 삽입</w:t>
            </w: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999999"/>
            </w:tcBorders>
            <w:gridSpan w:val="3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1"/>
                <w:szCs w:val="21"/>
                <w:color w:val="auto"/>
                <w:w w:val="93"/>
              </w:rPr>
              <w:t>부패신고 시스템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360" w:type="dxa"/>
            <w:vAlign w:val="bottom"/>
            <w:gridSpan w:val="12"/>
            <w:vMerge w:val="restart"/>
          </w:tcPr>
          <w:p>
            <w:pPr>
              <w:ind w:left="4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자체 청렴 문구 공모 및 생활화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vertAlign w:val="superscript"/>
              </w:rPr>
              <w:t>^우^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"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청렴</w:t>
            </w:r>
            <w:r>
              <w:rPr>
                <w:rFonts w:ascii="Arial Unicode MS" w:cs="Arial Unicode MS" w:eastAsia="Arial Unicode MS" w:hAnsi="Arial Unicode MS"/>
                <w:sz w:val="22"/>
                <w:szCs w:val="22"/>
                <w:color w:val="auto"/>
              </w:rPr>
              <w:t>ˮ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2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행시 경연대회 실시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4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999999"/>
            </w:tcBorders>
            <w:gridSpan w:val="3"/>
          </w:tcPr>
          <w:p>
            <w:pPr>
              <w:jc w:val="center"/>
              <w:spacing w:after="0" w:line="22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>자체 청렴 문구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6360" w:type="dxa"/>
            <w:vAlign w:val="bottom"/>
            <w:gridSpan w:val="12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9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999999"/>
            </w:tcBorders>
            <w:gridSpan w:val="3"/>
          </w:tcPr>
          <w:p>
            <w:pPr>
              <w:jc w:val="center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공모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88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생활화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gridSpan w:val="9"/>
          </w:tcPr>
          <w:p>
            <w:pPr>
              <w:ind w:left="4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품질인증 심사 운영 시 내부심사자 청렴 서약</w:t>
            </w:r>
          </w:p>
        </w:tc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26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-2244725</wp:posOffset>
            </wp:positionV>
            <wp:extent cx="6115685" cy="746125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-1233805</wp:posOffset>
            </wp:positionV>
            <wp:extent cx="6116955" cy="1269365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126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나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청렴의 날 운영</w:t>
      </w:r>
    </w:p>
    <w:p>
      <w:pPr>
        <w:spacing w:after="0" w:line="233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73025</wp:posOffset>
            </wp:positionV>
            <wp:extent cx="6118860" cy="248285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460"/>
        <w:spacing w:after="0"/>
        <w:tabs>
          <w:tab w:leader="none" w:pos="1580" w:val="left"/>
        </w:tabs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목 적</w:t>
      </w:r>
      <w:r>
        <w:rPr>
          <w:sz w:val="20"/>
          <w:szCs w:val="20"/>
          <w:color w:val="auto"/>
        </w:rPr>
        <w:tab/>
      </w:r>
      <w:r>
        <w:rPr>
          <w:rFonts w:ascii="굴림" w:cs="굴림" w:eastAsia="굴림" w:hAnsi="굴림"/>
          <w:sz w:val="19"/>
          <w:szCs w:val="19"/>
          <w:color w:val="auto"/>
        </w:rPr>
        <w:t>부서원들의 청렴실천의지를 다지고 함께 참여하는 청렴문화 조성</w:t>
      </w:r>
    </w:p>
    <w:p>
      <w:pPr>
        <w:spacing w:after="0" w:line="228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958215</wp:posOffset>
            </wp:positionH>
            <wp:positionV relativeFrom="paragraph">
              <wp:posOffset>-87630</wp:posOffset>
            </wp:positionV>
            <wp:extent cx="30480" cy="27305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13335</wp:posOffset>
            </wp:positionV>
            <wp:extent cx="6118860" cy="304165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460"/>
        <w:spacing w:after="0"/>
        <w:tabs>
          <w:tab w:leader="none" w:pos="1580" w:val="left"/>
        </w:tabs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개 요</w:t>
      </w:r>
      <w:r>
        <w:rPr>
          <w:sz w:val="20"/>
          <w:szCs w:val="20"/>
          <w:color w:val="auto"/>
        </w:rPr>
        <w:tab/>
      </w:r>
      <w:r>
        <w:rPr>
          <w:rFonts w:ascii="굴림" w:cs="굴림" w:eastAsia="굴림" w:hAnsi="굴림"/>
          <w:sz w:val="20"/>
          <w:szCs w:val="20"/>
          <w:color w:val="auto"/>
        </w:rPr>
        <w:t>매월 둘째 주 수요일</w:t>
      </w:r>
      <w:r>
        <w:rPr>
          <w:rFonts w:ascii="Arial" w:cs="Arial" w:eastAsia="Arial" w:hAnsi="Arial"/>
          <w:sz w:val="20"/>
          <w:szCs w:val="20"/>
          <w:color w:val="auto"/>
        </w:rPr>
        <w:t>,</w:t>
      </w:r>
      <w:r>
        <w:rPr>
          <w:rFonts w:ascii="굴림" w:cs="굴림" w:eastAsia="굴림" w:hAnsi="굴림"/>
          <w:sz w:val="20"/>
          <w:szCs w:val="20"/>
          <w:color w:val="auto"/>
        </w:rPr>
        <w:t xml:space="preserve"> 전 직원 대상으로 부서장 주관 하에 실시</w:t>
      </w:r>
    </w:p>
    <w:p>
      <w:pPr>
        <w:spacing w:after="0" w:line="222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958215</wp:posOffset>
            </wp:positionH>
            <wp:positionV relativeFrom="paragraph">
              <wp:posOffset>-88265</wp:posOffset>
            </wp:positionV>
            <wp:extent cx="30480" cy="27305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12700</wp:posOffset>
            </wp:positionV>
            <wp:extent cx="6118860" cy="12954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80" w:right="3360" w:firstLine="1235"/>
        <w:spacing w:after="0" w:line="261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30480" cy="30480"/>
            <wp:effectExtent l="0" t="0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0"/>
          <w:szCs w:val="20"/>
          <w:color w:val="auto"/>
        </w:rPr>
        <w:t xml:space="preserve">팀원 애로사항 청취 및 부적절한 조직문화 개선 건의 주요 내용 </w:t>
      </w:r>
      <w:r>
        <w:rPr>
          <w:sz w:val="20"/>
          <w:szCs w:val="20"/>
          <w:color w:val="auto"/>
        </w:rPr>
        <w:drawing>
          <wp:inline distT="0" distB="0" distL="0" distR="0">
            <wp:extent cx="30480" cy="30480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0"/>
          <w:szCs w:val="20"/>
          <w:color w:val="auto"/>
        </w:rPr>
        <w:t>청렴 캠페인</w:t>
      </w:r>
      <w:r>
        <w:rPr>
          <w:rFonts w:ascii="Arial" w:cs="Arial" w:eastAsia="Arial" w:hAnsi="Arial"/>
          <w:sz w:val="20"/>
          <w:szCs w:val="20"/>
          <w:color w:val="auto"/>
        </w:rPr>
        <w:t>,</w:t>
      </w:r>
      <w:r>
        <w:rPr>
          <w:rFonts w:ascii="굴림" w:cs="굴림" w:eastAsia="굴림" w:hAnsi="굴림"/>
          <w:sz w:val="20"/>
          <w:szCs w:val="20"/>
          <w:color w:val="auto"/>
        </w:rPr>
        <w:t xml:space="preserve"> 청렴 관련 홍보 활동 등 현안사항 토의</w:t>
      </w:r>
    </w:p>
    <w:p>
      <w:pPr>
        <w:ind w:left="1500"/>
        <w:spacing w:after="0" w:line="231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-324485</wp:posOffset>
            </wp:positionV>
            <wp:extent cx="892810" cy="47498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47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6089650</wp:posOffset>
            </wp:positionH>
            <wp:positionV relativeFrom="paragraph">
              <wp:posOffset>-324485</wp:posOffset>
            </wp:positionV>
            <wp:extent cx="36830" cy="47498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47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inline distT="0" distB="0" distL="0" distR="0">
            <wp:extent cx="30480" cy="30480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2"/>
          <w:szCs w:val="22"/>
          <w:color w:val="auto"/>
        </w:rPr>
        <w:t>청렴 시책 발굴 및 제도 개선 추진 등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-4445</wp:posOffset>
            </wp:positionV>
            <wp:extent cx="6118860" cy="71755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1806575</wp:posOffset>
            </wp:positionH>
            <wp:positionV relativeFrom="paragraph">
              <wp:posOffset>98425</wp:posOffset>
            </wp:positionV>
            <wp:extent cx="2519045" cy="198120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328295</wp:posOffset>
            </wp:positionV>
            <wp:extent cx="6116955" cy="395605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9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3" w:lineRule="exact"/>
        <w:rPr>
          <w:sz w:val="20"/>
          <w:szCs w:val="20"/>
          <w:color w:val="auto"/>
        </w:rPr>
      </w:pPr>
    </w:p>
    <w:p>
      <w:pPr>
        <w:ind w:left="2040" w:right="760" w:hanging="1265"/>
        <w:spacing w:after="0" w:line="23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1</w:t>
      </w:r>
      <w:r>
        <w:rPr>
          <w:rFonts w:ascii="굴림" w:cs="굴림" w:eastAsia="굴림" w:hAnsi="굴림"/>
          <w:sz w:val="21"/>
          <w:szCs w:val="21"/>
          <w:color w:val="auto"/>
        </w:rPr>
        <w:t>팀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1</w:t>
      </w:r>
      <w:r>
        <w:rPr>
          <w:rFonts w:ascii="굴림" w:cs="굴림" w:eastAsia="굴림" w:hAnsi="굴림"/>
          <w:sz w:val="21"/>
          <w:szCs w:val="21"/>
          <w:color w:val="auto"/>
        </w:rPr>
        <w:t>특색과제와 청렴의 날을 연계하여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</w:t>
      </w:r>
      <w:r>
        <w:rPr>
          <w:rFonts w:ascii="굴림" w:cs="굴림" w:eastAsia="굴림" w:hAnsi="굴림"/>
          <w:sz w:val="21"/>
          <w:szCs w:val="21"/>
          <w:color w:val="auto"/>
        </w:rPr>
        <w:t>월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1</w:t>
      </w:r>
      <w:r>
        <w:rPr>
          <w:rFonts w:ascii="굴림" w:cs="굴림" w:eastAsia="굴림" w:hAnsi="굴림"/>
          <w:sz w:val="21"/>
          <w:szCs w:val="21"/>
          <w:color w:val="auto"/>
        </w:rPr>
        <w:t>회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</w:t>
      </w:r>
      <w:r>
        <w:rPr>
          <w:rFonts w:ascii="굴림" w:cs="굴림" w:eastAsia="굴림" w:hAnsi="굴림"/>
          <w:sz w:val="21"/>
          <w:szCs w:val="21"/>
          <w:color w:val="auto"/>
        </w:rPr>
        <w:t>청렴 관련 회의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</w:t>
      </w:r>
      <w:r>
        <w:rPr>
          <w:rFonts w:ascii="굴림" w:cs="굴림" w:eastAsia="굴림" w:hAnsi="굴림"/>
          <w:sz w:val="21"/>
          <w:szCs w:val="21"/>
          <w:color w:val="auto"/>
        </w:rPr>
        <w:t>및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</w:t>
      </w:r>
      <w:r>
        <w:rPr>
          <w:rFonts w:ascii="굴림" w:cs="굴림" w:eastAsia="굴림" w:hAnsi="굴림"/>
          <w:sz w:val="21"/>
          <w:szCs w:val="21"/>
          <w:color w:val="auto"/>
        </w:rPr>
        <w:t>정보공유 실시</w:t>
      </w:r>
      <w:r>
        <w:rPr>
          <w:rFonts w:ascii="Arial" w:cs="Arial" w:eastAsia="Arial" w:hAnsi="Arial"/>
          <w:sz w:val="21"/>
          <w:szCs w:val="21"/>
          <w:color w:val="auto"/>
        </w:rPr>
        <w:t>(10</w:t>
      </w:r>
      <w:r>
        <w:rPr>
          <w:rFonts w:ascii="굴림" w:cs="굴림" w:eastAsia="굴림" w:hAnsi="굴림"/>
          <w:sz w:val="21"/>
          <w:szCs w:val="21"/>
          <w:color w:val="auto"/>
        </w:rPr>
        <w:t>개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</w:t>
      </w:r>
      <w:r>
        <w:rPr>
          <w:rFonts w:ascii="굴림" w:cs="굴림" w:eastAsia="굴림" w:hAnsi="굴림"/>
          <w:sz w:val="21"/>
          <w:szCs w:val="21"/>
          <w:color w:val="auto"/>
        </w:rPr>
        <w:t>부서</w:t>
      </w:r>
      <w:r>
        <w:rPr>
          <w:rFonts w:ascii="Arial" w:cs="Arial" w:eastAsia="Arial" w:hAnsi="Arial"/>
          <w:sz w:val="21"/>
          <w:szCs w:val="21"/>
          <w:color w:val="auto"/>
        </w:rPr>
        <w:t xml:space="preserve">) </w:t>
      </w:r>
      <w:r>
        <w:rPr>
          <w:rFonts w:ascii="굴림" w:cs="굴림" w:eastAsia="굴림" w:hAnsi="굴림"/>
          <w:sz w:val="21"/>
          <w:szCs w:val="21"/>
          <w:color w:val="auto"/>
        </w:rPr>
        <w:t xml:space="preserve">자체 청렴 </w:t>
      </w:r>
      <w:r>
        <w:rPr>
          <w:rFonts w:ascii="Arial" w:cs="Arial" w:eastAsia="Arial" w:hAnsi="Arial"/>
          <w:sz w:val="21"/>
          <w:szCs w:val="21"/>
          <w:color w:val="auto"/>
        </w:rPr>
        <w:t>Day</w:t>
      </w:r>
      <w:r>
        <w:rPr>
          <w:rFonts w:ascii="굴림" w:cs="굴림" w:eastAsia="굴림" w:hAnsi="굴림"/>
          <w:sz w:val="21"/>
          <w:szCs w:val="21"/>
          <w:color w:val="auto"/>
        </w:rPr>
        <w:t xml:space="preserve"> 운영 등 청렴 사례 및 홍보자료 공유의 장 마련</w:t>
      </w:r>
    </w:p>
    <w:p>
      <w:pPr>
        <w:spacing w:after="0" w:line="26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20955</wp:posOffset>
            </wp:positionV>
            <wp:extent cx="6116955" cy="3683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다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부패 취약분야 시스템 개선</w:t>
      </w:r>
    </w:p>
    <w:p>
      <w:pPr>
        <w:spacing w:after="0" w:line="31" w:lineRule="exact"/>
        <w:rPr>
          <w:sz w:val="20"/>
          <w:szCs w:val="20"/>
          <w:color w:val="auto"/>
        </w:rPr>
      </w:pPr>
    </w:p>
    <w:p>
      <w:pPr>
        <w:ind w:left="1160" w:right="540" w:hanging="599"/>
        <w:spacing w:after="0" w:line="354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0"/>
          <w:szCs w:val="20"/>
          <w:color w:val="auto"/>
        </w:rPr>
        <w:t>윤리경영실무추진팀</w:t>
      </w:r>
      <w:r>
        <w:rPr>
          <w:rFonts w:ascii="Arial" w:cs="Arial" w:eastAsia="Arial" w:hAnsi="Arial"/>
          <w:sz w:val="20"/>
          <w:szCs w:val="20"/>
          <w:color w:val="auto"/>
        </w:rPr>
        <w:t>:</w:t>
      </w:r>
      <w:r>
        <w:rPr>
          <w:rFonts w:ascii="굴림" w:cs="굴림" w:eastAsia="굴림" w:hAnsi="굴림"/>
          <w:sz w:val="20"/>
          <w:szCs w:val="20"/>
          <w:color w:val="auto"/>
        </w:rPr>
        <w:t xml:space="preserve"> 예산</w:t>
      </w:r>
      <w:r>
        <w:rPr>
          <w:rFonts w:ascii="MS PGothic" w:cs="MS PGothic" w:eastAsia="MS PGothic" w:hAnsi="MS PGothic"/>
          <w:sz w:val="20"/>
          <w:szCs w:val="20"/>
          <w:color w:val="auto"/>
        </w:rPr>
        <w:t>･</w:t>
      </w:r>
      <w:r>
        <w:rPr>
          <w:rFonts w:ascii="굴림" w:cs="굴림" w:eastAsia="굴림" w:hAnsi="굴림"/>
          <w:sz w:val="20"/>
          <w:szCs w:val="20"/>
          <w:color w:val="auto"/>
        </w:rPr>
        <w:t>인사</w:t>
      </w:r>
      <w:r>
        <w:rPr>
          <w:rFonts w:ascii="MS PGothic" w:cs="MS PGothic" w:eastAsia="MS PGothic" w:hAnsi="MS PGothic"/>
          <w:sz w:val="20"/>
          <w:szCs w:val="20"/>
          <w:color w:val="auto"/>
        </w:rPr>
        <w:t>･</w:t>
      </w:r>
      <w:r>
        <w:rPr>
          <w:rFonts w:ascii="굴림" w:cs="굴림" w:eastAsia="굴림" w:hAnsi="굴림"/>
          <w:sz w:val="20"/>
          <w:szCs w:val="20"/>
          <w:color w:val="auto"/>
        </w:rPr>
        <w:t xml:space="preserve">계약 등 윤리경영 중점 추진 대상 </w:t>
      </w:r>
      <w:r>
        <w:rPr>
          <w:rFonts w:ascii="Arial" w:cs="Arial" w:eastAsia="Arial" w:hAnsi="Arial"/>
          <w:sz w:val="20"/>
          <w:szCs w:val="20"/>
          <w:color w:val="auto"/>
        </w:rPr>
        <w:t>7</w:t>
      </w:r>
      <w:r>
        <w:rPr>
          <w:rFonts w:ascii="굴림" w:cs="굴림" w:eastAsia="굴림" w:hAnsi="굴림"/>
          <w:sz w:val="20"/>
          <w:szCs w:val="20"/>
          <w:color w:val="auto"/>
        </w:rPr>
        <w:t xml:space="preserve">개 분야 </w:t>
      </w:r>
      <w:r>
        <w:rPr>
          <w:rFonts w:ascii="Arial" w:cs="Arial" w:eastAsia="Arial" w:hAnsi="Arial"/>
          <w:sz w:val="20"/>
          <w:szCs w:val="20"/>
          <w:color w:val="auto"/>
        </w:rPr>
        <w:t>5</w:t>
      </w:r>
      <w:r>
        <w:rPr>
          <w:rFonts w:ascii="굴림" w:cs="굴림" w:eastAsia="굴림" w:hAnsi="굴림"/>
          <w:sz w:val="20"/>
          <w:szCs w:val="20"/>
          <w:color w:val="auto"/>
        </w:rPr>
        <w:t>개팀 실무자로 구성 청렴도 향상방안 관리카드 세부추진 계획 수립</w:t>
      </w:r>
      <w:r>
        <w:rPr>
          <w:rFonts w:ascii="Arial" w:cs="Arial" w:eastAsia="Arial" w:hAnsi="Arial"/>
          <w:sz w:val="20"/>
          <w:szCs w:val="20"/>
          <w:color w:val="auto"/>
        </w:rPr>
        <w:t>(5</w:t>
      </w:r>
      <w:r>
        <w:rPr>
          <w:rFonts w:ascii="굴림" w:cs="굴림" w:eastAsia="굴림" w:hAnsi="굴림"/>
          <w:sz w:val="20"/>
          <w:szCs w:val="20"/>
          <w:color w:val="auto"/>
        </w:rPr>
        <w:t>월</w:t>
      </w:r>
      <w:r>
        <w:rPr>
          <w:rFonts w:ascii="Arial" w:cs="Arial" w:eastAsia="Arial" w:hAnsi="Arial"/>
          <w:sz w:val="20"/>
          <w:szCs w:val="20"/>
          <w:color w:val="auto"/>
        </w:rPr>
        <w:t>)</w:t>
      </w:r>
      <w:r>
        <w:rPr>
          <w:rFonts w:ascii="굴림" w:cs="굴림" w:eastAsia="굴림" w:hAnsi="굴림"/>
          <w:sz w:val="20"/>
          <w:szCs w:val="20"/>
          <w:color w:val="auto"/>
        </w:rPr>
        <w:t xml:space="preserve"> 후 회의 실시</w:t>
      </w:r>
      <w:r>
        <w:rPr>
          <w:rFonts w:ascii="Arial" w:cs="Arial" w:eastAsia="Arial" w:hAnsi="Arial"/>
          <w:sz w:val="20"/>
          <w:szCs w:val="20"/>
          <w:color w:val="auto"/>
        </w:rPr>
        <w:t>(</w:t>
      </w:r>
      <w:r>
        <w:rPr>
          <w:rFonts w:ascii="굴림" w:cs="굴림" w:eastAsia="굴림" w:hAnsi="굴림"/>
          <w:sz w:val="20"/>
          <w:szCs w:val="20"/>
          <w:color w:val="auto"/>
        </w:rPr>
        <w:t xml:space="preserve">분기 </w:t>
      </w:r>
      <w:r>
        <w:rPr>
          <w:rFonts w:ascii="Arial" w:cs="Arial" w:eastAsia="Arial" w:hAnsi="Arial"/>
          <w:sz w:val="20"/>
          <w:szCs w:val="20"/>
          <w:color w:val="auto"/>
        </w:rPr>
        <w:t>1</w:t>
      </w:r>
      <w:r>
        <w:rPr>
          <w:rFonts w:ascii="굴림" w:cs="굴림" w:eastAsia="굴림" w:hAnsi="굴림"/>
          <w:sz w:val="20"/>
          <w:szCs w:val="20"/>
          <w:color w:val="auto"/>
        </w:rPr>
        <w:t>회</w:t>
      </w:r>
      <w:r>
        <w:rPr>
          <w:rFonts w:ascii="Arial" w:cs="Arial" w:eastAsia="Arial" w:hAnsi="Arial"/>
          <w:sz w:val="20"/>
          <w:szCs w:val="20"/>
          <w:color w:val="auto"/>
        </w:rPr>
        <w:t>,</w:t>
      </w:r>
      <w:r>
        <w:rPr>
          <w:rFonts w:ascii="굴림" w:cs="굴림" w:eastAsia="굴림" w:hAnsi="굴림"/>
          <w:sz w:val="20"/>
          <w:szCs w:val="20"/>
          <w:color w:val="auto"/>
        </w:rPr>
        <w:t xml:space="preserve"> 총 </w:t>
      </w:r>
      <w:r>
        <w:rPr>
          <w:rFonts w:ascii="Arial" w:cs="Arial" w:eastAsia="Arial" w:hAnsi="Arial"/>
          <w:sz w:val="20"/>
          <w:szCs w:val="20"/>
          <w:color w:val="auto"/>
        </w:rPr>
        <w:t>3</w:t>
      </w:r>
      <w:r>
        <w:rPr>
          <w:rFonts w:ascii="굴림" w:cs="굴림" w:eastAsia="굴림" w:hAnsi="굴림"/>
          <w:sz w:val="20"/>
          <w:szCs w:val="20"/>
          <w:color w:val="auto"/>
        </w:rPr>
        <w:t>회</w:t>
      </w:r>
      <w:r>
        <w:rPr>
          <w:rFonts w:ascii="Arial" w:cs="Arial" w:eastAsia="Arial" w:hAnsi="Arial"/>
          <w:sz w:val="20"/>
          <w:szCs w:val="20"/>
          <w:color w:val="auto"/>
        </w:rPr>
        <w:t>)</w:t>
      </w:r>
    </w:p>
    <w:p>
      <w:pPr>
        <w:spacing w:after="0" w:line="243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-396240</wp:posOffset>
            </wp:positionV>
            <wp:extent cx="6116955" cy="47498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7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903605</wp:posOffset>
            </wp:positionH>
            <wp:positionV relativeFrom="paragraph">
              <wp:posOffset>154305</wp:posOffset>
            </wp:positionV>
            <wp:extent cx="8890" cy="196215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9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CCCCCC"/>
              <w:right w:val="single" w:sz="8" w:color="CCCCCC"/>
            </w:tcBorders>
            <w:shd w:val="clear" w:color="auto" w:fill="CCCCCC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3"/>
              </w:rPr>
              <w:t>분 야</w:t>
            </w:r>
          </w:p>
        </w:tc>
        <w:tc>
          <w:tcPr>
            <w:tcW w:w="8200" w:type="dxa"/>
            <w:vAlign w:val="bottom"/>
            <w:tcBorders>
              <w:bottom w:val="single" w:sz="8" w:color="CCCCCC"/>
            </w:tcBorders>
            <w:shd w:val="clear" w:color="auto" w:fill="CCCCCC"/>
          </w:tcPr>
          <w:p>
            <w:pPr>
              <w:ind w:left="366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추진 실적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2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20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200" w:type="dxa"/>
            <w:vAlign w:val="bottom"/>
          </w:tcPr>
          <w:p>
            <w:pPr>
              <w:ind w:left="16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1"/>
                <w:szCs w:val="21"/>
                <w:color w:val="auto"/>
              </w:rPr>
              <w:t xml:space="preserve">주택관리공단을 통한 공정하고 체계적인 주택관리 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>(3</w:t>
            </w:r>
            <w:r>
              <w:rPr>
                <w:rFonts w:ascii="굴림" w:cs="굴림" w:eastAsia="굴림" w:hAnsi="굴림"/>
                <w:sz w:val="21"/>
                <w:szCs w:val="21"/>
                <w:color w:val="auto"/>
              </w:rPr>
              <w:t>월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>~</w:t>
            </w:r>
            <w:r>
              <w:rPr>
                <w:rFonts w:ascii="굴림" w:cs="굴림" w:eastAsia="굴림" w:hAnsi="굴림"/>
                <w:sz w:val="21"/>
                <w:szCs w:val="21"/>
                <w:color w:val="auto"/>
              </w:rPr>
              <w:t>현재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>)</w:t>
            </w:r>
            <w:r>
              <w:rPr>
                <w:rFonts w:ascii="굴림" w:cs="굴림" w:eastAsia="굴림" w:hAnsi="굴림"/>
                <w:sz w:val="21"/>
                <w:szCs w:val="21"/>
                <w:color w:val="auto"/>
              </w:rPr>
              <w:t xml:space="preserve"> 및 소통간담회 실시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5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jc w:val="center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임대주택관리</w:t>
            </w:r>
          </w:p>
        </w:tc>
        <w:tc>
          <w:tcPr>
            <w:tcW w:w="8200" w:type="dxa"/>
            <w:vAlign w:val="bottom"/>
            <w:tcBorders>
              <w:bottom w:val="single" w:sz="8" w:color="999999"/>
            </w:tcBorders>
          </w:tcPr>
          <w:p>
            <w:pPr>
              <w:ind w:left="16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4"/>
              </w:rPr>
              <w:t>'17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4"/>
              </w:rPr>
              <w:t>년도 청렴도 측정 결과 임대주택 공급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84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4"/>
              </w:rPr>
              <w:t>관리 부패지수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4"/>
              </w:rPr>
              <w:t xml:space="preserve"> 9.59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4"/>
              </w:rPr>
              <w:t>점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4"/>
              </w:rPr>
              <w:t>(10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4"/>
              </w:rPr>
              <w:t>점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4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4"/>
              </w:rPr>
              <w:t>척도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4"/>
              </w:rPr>
              <w:t xml:space="preserve">),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4"/>
              </w:rPr>
              <w:t>전년대비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4"/>
              </w:rPr>
              <w:t xml:space="preserve"> 0.43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4"/>
              </w:rPr>
              <w:t>점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4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4"/>
              </w:rPr>
              <w:t>상승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6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999999"/>
            </w:tcBorders>
            <w:vMerge w:val="restart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계약관리</w:t>
            </w:r>
          </w:p>
        </w:tc>
        <w:tc>
          <w:tcPr>
            <w:tcW w:w="8200" w:type="dxa"/>
            <w:vAlign w:val="bottom"/>
          </w:tcPr>
          <w:p>
            <w:pPr>
              <w:ind w:left="16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공사 홈페이지 정보공개시스템 내실화 및 홍보를 통해 투명성 확대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999999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200" w:type="dxa"/>
            <w:vAlign w:val="bottom"/>
            <w:vMerge w:val="restart"/>
          </w:tcPr>
          <w:p>
            <w:pPr>
              <w:ind w:left="160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협력업체 대상 지방계약법 설명회 실시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(8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월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)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200" w:type="dxa"/>
            <w:vAlign w:val="bottom"/>
            <w:tcBorders>
              <w:bottom w:val="single" w:sz="8" w:color="999999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6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999999"/>
            </w:tcBorders>
            <w:vMerge w:val="restart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인사제도</w:t>
            </w:r>
          </w:p>
        </w:tc>
        <w:tc>
          <w:tcPr>
            <w:tcW w:w="8200" w:type="dxa"/>
            <w:vAlign w:val="bottom"/>
          </w:tcPr>
          <w:p>
            <w:pPr>
              <w:ind w:left="160"/>
              <w:spacing w:after="0" w:line="255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일자리 창출 및 처우개선 위원회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`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인사제도 혁신 분과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'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구성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(6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월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)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999999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200" w:type="dxa"/>
            <w:vAlign w:val="bottom"/>
            <w:vMerge w:val="restart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승진 및 평가제도 개선과제 도출 및 의견 수렴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  <w:vertAlign w:val="superscript"/>
              </w:rPr>
              <w:t>^우^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 xml:space="preserve"> 공사 승진 및 평가제도 개선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안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)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 xml:space="preserve"> 수립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(9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월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)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200" w:type="dxa"/>
            <w:vAlign w:val="bottom"/>
            <w:tcBorders>
              <w:bottom w:val="single" w:sz="8" w:color="999999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4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999999"/>
            </w:tcBorders>
            <w:vMerge w:val="restart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예산관리</w:t>
            </w:r>
          </w:p>
        </w:tc>
        <w:tc>
          <w:tcPr>
            <w:tcW w:w="8200" w:type="dxa"/>
            <w:vAlign w:val="bottom"/>
          </w:tcPr>
          <w:p>
            <w:pPr>
              <w:ind w:left="16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6"/>
              </w:rPr>
              <w:t>예산 운영 기준 및 예산 목적 외 사용 예방교육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6"/>
              </w:rPr>
              <w:t>(3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6"/>
              </w:rPr>
              <w:t>월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6"/>
              </w:rPr>
              <w:t>),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6"/>
              </w:rPr>
              <w:t xml:space="preserve"> 예산 편성 및 집행 설명회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6"/>
              </w:rPr>
              <w:t>(10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6"/>
              </w:rPr>
              <w:t>월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6"/>
              </w:rPr>
              <w:t>)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999999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200" w:type="dxa"/>
            <w:vAlign w:val="bottom"/>
            <w:vMerge w:val="restart"/>
          </w:tcPr>
          <w:p>
            <w:pPr>
              <w:ind w:left="160"/>
              <w:spacing w:after="0" w:line="254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예산의 운영과 관련하여 기준을 벗어난 운영이 되지 않도록 시스템 개선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(4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월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)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2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6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999999"/>
            </w:tcBorders>
            <w:vMerge w:val="restart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4"/>
              </w:rPr>
              <w:t>업무지시 공정성</w:t>
            </w:r>
          </w:p>
        </w:tc>
        <w:tc>
          <w:tcPr>
            <w:tcW w:w="8200" w:type="dxa"/>
            <w:vAlign w:val="bottom"/>
          </w:tcPr>
          <w:p>
            <w:pPr>
              <w:ind w:left="16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업무지시 공정성 제고를 위한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`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부당한 업무지시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'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처리 매뉴얼 제정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운영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3"/>
        </w:trPr>
        <w:tc>
          <w:tcPr>
            <w:tcW w:w="2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808080"/>
              <w:right w:val="single" w:sz="8" w:color="999999"/>
            </w:tcBorders>
            <w:vMerge w:val="continue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200" w:type="dxa"/>
            <w:vAlign w:val="bottom"/>
            <w:tcBorders>
              <w:bottom w:val="single" w:sz="8" w:color="808080"/>
            </w:tcBorders>
          </w:tcPr>
          <w:p>
            <w:pPr>
              <w:ind w:left="16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1"/>
              </w:rPr>
              <w:t>'17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>년도 청렴도 측정 결과 부당한 업무지시 빈도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1"/>
              </w:rPr>
              <w:t xml:space="preserve"> 9.11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>점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1"/>
              </w:rPr>
              <w:t>(10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>점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1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>척도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1"/>
              </w:rPr>
              <w:t xml:space="preserve">),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>전년대비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1"/>
              </w:rPr>
              <w:t xml:space="preserve"> 4.56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>점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1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>상승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965835</wp:posOffset>
            </wp:positionH>
            <wp:positionV relativeFrom="paragraph">
              <wp:posOffset>-1635125</wp:posOffset>
            </wp:positionV>
            <wp:extent cx="30480" cy="27305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965835</wp:posOffset>
            </wp:positionH>
            <wp:positionV relativeFrom="paragraph">
              <wp:posOffset>-1475105</wp:posOffset>
            </wp:positionV>
            <wp:extent cx="30480" cy="3048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965835</wp:posOffset>
            </wp:positionH>
            <wp:positionV relativeFrom="paragraph">
              <wp:posOffset>-1294130</wp:posOffset>
            </wp:positionV>
            <wp:extent cx="30480" cy="3048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965835</wp:posOffset>
            </wp:positionH>
            <wp:positionV relativeFrom="paragraph">
              <wp:posOffset>-1132840</wp:posOffset>
            </wp:positionV>
            <wp:extent cx="30480" cy="27305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965835</wp:posOffset>
            </wp:positionH>
            <wp:positionV relativeFrom="paragraph">
              <wp:posOffset>-951865</wp:posOffset>
            </wp:positionV>
            <wp:extent cx="30480" cy="27305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965835</wp:posOffset>
            </wp:positionH>
            <wp:positionV relativeFrom="paragraph">
              <wp:posOffset>-791845</wp:posOffset>
            </wp:positionV>
            <wp:extent cx="30480" cy="27305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3611880</wp:posOffset>
            </wp:positionH>
            <wp:positionV relativeFrom="paragraph">
              <wp:posOffset>-811530</wp:posOffset>
            </wp:positionV>
            <wp:extent cx="111125" cy="6985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965835</wp:posOffset>
            </wp:positionH>
            <wp:positionV relativeFrom="paragraph">
              <wp:posOffset>-610870</wp:posOffset>
            </wp:positionV>
            <wp:extent cx="30480" cy="27305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965835</wp:posOffset>
            </wp:positionH>
            <wp:positionV relativeFrom="paragraph">
              <wp:posOffset>-450850</wp:posOffset>
            </wp:positionV>
            <wp:extent cx="30480" cy="3048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965835</wp:posOffset>
            </wp:positionH>
            <wp:positionV relativeFrom="paragraph">
              <wp:posOffset>-269875</wp:posOffset>
            </wp:positionV>
            <wp:extent cx="30480" cy="3048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965835</wp:posOffset>
            </wp:positionH>
            <wp:positionV relativeFrom="paragraph">
              <wp:posOffset>-107950</wp:posOffset>
            </wp:positionV>
            <wp:extent cx="30480" cy="27305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-347980</wp:posOffset>
            </wp:positionV>
            <wp:extent cx="6120130" cy="4445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0" w:num="1">
            <w:col w:w="9640"/>
          </w:cols>
          <w:pgMar w:left="1120" w:top="1440" w:right="1140" w:bottom="1440" w:gutter="0" w:footer="0" w:header="0"/>
        </w:sectPr>
      </w:pPr>
    </w:p>
    <w:bookmarkStart w:id="11" w:name="page12"/>
    <w:bookmarkEnd w:id="11"/>
    <w:p>
      <w:pPr>
        <w:ind w:left="2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라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반부패 자율협력 활동 강화를 통한 반부패 수범사례 확산</w:t>
      </w:r>
    </w:p>
    <w:p>
      <w:pPr>
        <w:spacing w:after="0" w:line="50" w:lineRule="exact"/>
        <w:rPr>
          <w:sz w:val="20"/>
          <w:szCs w:val="20"/>
          <w:color w:val="auto"/>
        </w:rPr>
      </w:pPr>
    </w:p>
    <w:p>
      <w:pPr>
        <w:ind w:left="580"/>
        <w:spacing w:after="0" w:line="241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1"/>
          <w:szCs w:val="21"/>
          <w:color w:val="auto"/>
        </w:rPr>
        <w:t>우수</w:t>
      </w:r>
      <w:r>
        <w:rPr>
          <w:rFonts w:ascii="MS PGothic" w:cs="MS PGothic" w:eastAsia="MS PGothic" w:hAnsi="MS PGothic"/>
          <w:sz w:val="21"/>
          <w:szCs w:val="21"/>
          <w:color w:val="auto"/>
        </w:rPr>
        <w:t>･</w:t>
      </w:r>
      <w:r>
        <w:rPr>
          <w:rFonts w:ascii="굴림" w:cs="굴림" w:eastAsia="굴림" w:hAnsi="굴림"/>
          <w:sz w:val="21"/>
          <w:szCs w:val="21"/>
          <w:color w:val="auto"/>
        </w:rPr>
        <w:t>유관기관의 청렴 활동 벤치마킹을 통해 공사의 미비점 보완 및 반부패 수범사례 개발</w:t>
      </w:r>
      <w:r>
        <w:rPr>
          <w:rFonts w:ascii="MS PGothic" w:cs="MS PGothic" w:eastAsia="MS PGothic" w:hAnsi="MS PGothic"/>
          <w:sz w:val="21"/>
          <w:szCs w:val="21"/>
          <w:color w:val="auto"/>
        </w:rPr>
        <w:t>･</w:t>
      </w:r>
      <w:r>
        <w:rPr>
          <w:rFonts w:ascii="굴림" w:cs="굴림" w:eastAsia="굴림" w:hAnsi="굴림"/>
          <w:sz w:val="21"/>
          <w:szCs w:val="21"/>
          <w:color w:val="auto"/>
        </w:rPr>
        <w:t>확산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-111125</wp:posOffset>
            </wp:positionV>
            <wp:extent cx="6116955" cy="330200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289560</wp:posOffset>
            </wp:positionV>
            <wp:extent cx="6120130" cy="20320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39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5</w:t>
      </w:r>
      <w:r>
        <w:rPr>
          <w:rFonts w:ascii="굴림" w:cs="굴림" w:eastAsia="굴림" w:hAnsi="굴림"/>
          <w:sz w:val="22"/>
          <w:szCs w:val="22"/>
          <w:color w:val="auto"/>
        </w:rPr>
        <w:t>개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</w:t>
      </w:r>
      <w:r>
        <w:rPr>
          <w:rFonts w:ascii="굴림" w:cs="굴림" w:eastAsia="굴림" w:hAnsi="굴림"/>
          <w:sz w:val="22"/>
          <w:szCs w:val="22"/>
          <w:color w:val="auto"/>
        </w:rPr>
        <w:t>협력 기관</w:t>
      </w:r>
      <w:r>
        <w:rPr>
          <w:rFonts w:ascii="Arial" w:cs="Arial" w:eastAsia="Arial" w:hAnsi="Arial"/>
          <w:sz w:val="22"/>
          <w:szCs w:val="22"/>
          <w:color w:val="auto"/>
        </w:rPr>
        <w:t>(</w:t>
      </w:r>
      <w:r>
        <w:rPr>
          <w:rFonts w:ascii="굴림" w:cs="굴림" w:eastAsia="굴림" w:hAnsi="굴림"/>
          <w:sz w:val="22"/>
          <w:szCs w:val="22"/>
          <w:color w:val="auto"/>
        </w:rPr>
        <w:t>일시</w:t>
      </w:r>
      <w:r>
        <w:rPr>
          <w:rFonts w:ascii="Arial" w:cs="Arial" w:eastAsia="Arial" w:hAnsi="Arial"/>
          <w:sz w:val="22"/>
          <w:szCs w:val="22"/>
          <w:color w:val="auto"/>
        </w:rPr>
        <w:t>)</w:t>
      </w:r>
    </w:p>
    <w:p>
      <w:pPr>
        <w:spacing w:after="0" w:line="42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23495</wp:posOffset>
            </wp:positionV>
            <wp:extent cx="6116955" cy="2921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42545" cy="180975"/>
            <wp:effectExtent l="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18"/>
          <w:szCs w:val="18"/>
          <w:color w:val="auto"/>
        </w:rPr>
        <w:t>제주특별자치도</w:t>
      </w:r>
      <w:r>
        <w:rPr>
          <w:rFonts w:ascii="Arial" w:cs="Arial" w:eastAsia="Arial" w:hAnsi="Arial"/>
          <w:sz w:val="18"/>
          <w:szCs w:val="18"/>
          <w:color w:val="auto"/>
        </w:rPr>
        <w:t>(5/16),</w:t>
      </w:r>
      <w:r>
        <w:rPr>
          <w:rFonts w:ascii="굴림" w:cs="굴림" w:eastAsia="굴림" w:hAnsi="굴림"/>
          <w:sz w:val="18"/>
          <w:szCs w:val="18"/>
          <w:color w:val="auto"/>
        </w:rPr>
        <w:t xml:space="preserve"> 인천도시공사</w:t>
      </w:r>
      <w:r>
        <w:rPr>
          <w:rFonts w:ascii="Arial" w:cs="Arial" w:eastAsia="Arial" w:hAnsi="Arial"/>
          <w:sz w:val="18"/>
          <w:szCs w:val="18"/>
          <w:color w:val="auto"/>
        </w:rPr>
        <w:t>(8/22),</w:t>
      </w:r>
      <w:r>
        <w:rPr>
          <w:rFonts w:ascii="굴림" w:cs="굴림" w:eastAsia="굴림" w:hAnsi="굴림"/>
          <w:sz w:val="18"/>
          <w:szCs w:val="18"/>
          <w:color w:val="auto"/>
        </w:rPr>
        <w:t xml:space="preserve"> 경기도시공사</w:t>
      </w:r>
      <w:r>
        <w:rPr>
          <w:rFonts w:ascii="Arial" w:cs="Arial" w:eastAsia="Arial" w:hAnsi="Arial"/>
          <w:sz w:val="18"/>
          <w:szCs w:val="18"/>
          <w:color w:val="auto"/>
        </w:rPr>
        <w:t>(8/22), SH</w:t>
      </w:r>
      <w:r>
        <w:rPr>
          <w:rFonts w:ascii="굴림" w:cs="굴림" w:eastAsia="굴림" w:hAnsi="굴림"/>
          <w:sz w:val="18"/>
          <w:szCs w:val="18"/>
          <w:color w:val="auto"/>
        </w:rPr>
        <w:t xml:space="preserve"> 서울주택도시공사</w:t>
      </w:r>
      <w:r>
        <w:rPr>
          <w:rFonts w:ascii="Arial" w:cs="Arial" w:eastAsia="Arial" w:hAnsi="Arial"/>
          <w:sz w:val="18"/>
          <w:szCs w:val="18"/>
          <w:color w:val="auto"/>
        </w:rPr>
        <w:t>(8/23),</w:t>
      </w:r>
      <w:r>
        <w:rPr>
          <w:rFonts w:ascii="굴림" w:cs="굴림" w:eastAsia="굴림" w:hAnsi="굴림"/>
          <w:sz w:val="18"/>
          <w:szCs w:val="18"/>
          <w:color w:val="auto"/>
        </w:rPr>
        <w:t xml:space="preserve"> 한국석유관리원</w:t>
      </w:r>
      <w:r>
        <w:rPr>
          <w:rFonts w:ascii="Arial" w:cs="Arial" w:eastAsia="Arial" w:hAnsi="Arial"/>
          <w:sz w:val="18"/>
          <w:szCs w:val="18"/>
          <w:color w:val="auto"/>
        </w:rPr>
        <w:t>(10/31)</w:t>
      </w:r>
      <w:r>
        <w:rPr>
          <w:sz w:val="20"/>
          <w:szCs w:val="20"/>
          <w:color w:val="auto"/>
        </w:rPr>
        <w:drawing>
          <wp:inline distT="0" distB="0" distL="0" distR="0">
            <wp:extent cx="42545" cy="180975"/>
            <wp:effectExtent l="0" t="0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0</wp:posOffset>
            </wp:positionV>
            <wp:extent cx="6116955" cy="3683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68580</wp:posOffset>
            </wp:positionV>
            <wp:extent cx="6120130" cy="462915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42" w:lineRule="exact"/>
        <w:rPr>
          <w:sz w:val="20"/>
          <w:szCs w:val="20"/>
          <w:color w:val="auto"/>
        </w:rPr>
      </w:pPr>
    </w:p>
    <w:p>
      <w:pPr>
        <w:ind w:left="152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FFFFFF"/>
        </w:rPr>
        <w:t>추진 성과</w:t>
      </w:r>
      <w:r>
        <w:rPr>
          <w:rFonts w:ascii="Arial" w:cs="Arial" w:eastAsia="Arial" w:hAnsi="Arial"/>
          <w:sz w:val="22"/>
          <w:szCs w:val="22"/>
          <w:color w:val="FFFFFF"/>
        </w:rPr>
        <w:t>:'18</w:t>
      </w:r>
      <w:r>
        <w:rPr>
          <w:rFonts w:ascii="굴림" w:cs="굴림" w:eastAsia="굴림" w:hAnsi="굴림"/>
          <w:sz w:val="22"/>
          <w:szCs w:val="22"/>
          <w:color w:val="FFFFFF"/>
        </w:rPr>
        <w:t>년도 부패방지 시책 발굴</w:t>
      </w:r>
      <w:r>
        <w:rPr>
          <w:rFonts w:ascii="굴림" w:cs="굴림" w:eastAsia="굴림" w:hAnsi="굴림"/>
          <w:sz w:val="22"/>
          <w:szCs w:val="22"/>
          <w:color w:val="000000"/>
          <w:vertAlign w:val="superscript"/>
        </w:rPr>
        <w:t>^우^</w:t>
      </w:r>
      <w:r>
        <w:rPr>
          <w:rFonts w:ascii="굴림" w:cs="굴림" w:eastAsia="굴림" w:hAnsi="굴림"/>
          <w:sz w:val="22"/>
          <w:szCs w:val="22"/>
          <w:color w:val="FFFFFF"/>
        </w:rPr>
        <w:t xml:space="preserve"> </w:t>
      </w:r>
      <w:r>
        <w:rPr>
          <w:rFonts w:ascii="Arial" w:cs="Arial" w:eastAsia="Arial" w:hAnsi="Arial"/>
          <w:sz w:val="22"/>
          <w:szCs w:val="22"/>
          <w:color w:val="FFFFFF"/>
        </w:rPr>
        <w:t>2018</w:t>
      </w:r>
      <w:r>
        <w:rPr>
          <w:rFonts w:ascii="굴림" w:cs="굴림" w:eastAsia="굴림" w:hAnsi="굴림"/>
          <w:sz w:val="22"/>
          <w:szCs w:val="22"/>
          <w:color w:val="FFFFFF"/>
        </w:rPr>
        <w:t>년도 사업계획 및 예산 반영</w:t>
      </w:r>
    </w:p>
    <w:p>
      <w:pPr>
        <w:spacing w:after="0" w:line="129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17145</wp:posOffset>
            </wp:positionV>
            <wp:extent cx="6116955" cy="648335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64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1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8"/>
        </w:trPr>
        <w:tc>
          <w:tcPr>
            <w:tcW w:w="56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청탁금지법 자가 학습 시스템 운영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인천도시공사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)</w:t>
            </w:r>
          </w:p>
        </w:tc>
        <w:tc>
          <w:tcPr>
            <w:tcW w:w="374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자기주도형 청렴학습시스템 운영</w:t>
            </w:r>
          </w:p>
        </w:tc>
      </w:tr>
      <w:tr>
        <w:trPr>
          <w:trHeight w:val="283"/>
        </w:trPr>
        <w:tc>
          <w:tcPr>
            <w:tcW w:w="56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청렴문화 체험교육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청렴 멘토링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경기도시공사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)</w:t>
            </w:r>
          </w:p>
        </w:tc>
        <w:tc>
          <w:tcPr>
            <w:tcW w:w="3740" w:type="dxa"/>
            <w:vAlign w:val="bottom"/>
          </w:tcPr>
          <w:p>
            <w:pPr>
              <w:ind w:left="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JPDC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청렴문화제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가제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)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추진</w:t>
            </w:r>
          </w:p>
        </w:tc>
      </w:tr>
      <w:tr>
        <w:trPr>
          <w:trHeight w:val="283"/>
        </w:trPr>
        <w:tc>
          <w:tcPr>
            <w:tcW w:w="56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파트너십 기관 간 업무협조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한국석유관리원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)</w:t>
            </w:r>
          </w:p>
        </w:tc>
        <w:tc>
          <w:tcPr>
            <w:tcW w:w="374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청렴제주 희망네트워크 활동 강화</w:t>
            </w:r>
          </w:p>
        </w:tc>
      </w:tr>
      <w:tr>
        <w:trPr>
          <w:trHeight w:val="20"/>
        </w:trPr>
        <w:tc>
          <w:tcPr>
            <w:tcW w:w="56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7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5"/>
        </w:trPr>
        <w:tc>
          <w:tcPr>
            <w:tcW w:w="56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740" w:type="dxa"/>
            <w:vAlign w:val="bottom"/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-486410</wp:posOffset>
            </wp:positionV>
            <wp:extent cx="6116955" cy="52197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2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-486410</wp:posOffset>
            </wp:positionV>
            <wp:extent cx="6116955" cy="52197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2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304165</wp:posOffset>
            </wp:positionV>
            <wp:extent cx="6127750" cy="309245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0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29" w:lineRule="exact"/>
        <w:rPr>
          <w:sz w:val="20"/>
          <w:szCs w:val="20"/>
          <w:color w:val="auto"/>
        </w:rPr>
      </w:pPr>
    </w:p>
    <w:tbl>
      <w:tblPr>
        <w:tblLayout w:type="fixed"/>
        <w:tblInd w:w="2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45"/>
        </w:trPr>
        <w:tc>
          <w:tcPr>
            <w:tcW w:w="340" w:type="dxa"/>
            <w:vAlign w:val="bottom"/>
          </w:tcPr>
          <w:p>
            <w:pPr>
              <w:jc w:val="right"/>
              <w:ind w:right="30"/>
              <w:spacing w:after="0" w:line="343" w:lineRule="exact"/>
              <w:rPr>
                <w:sz w:val="20"/>
                <w:szCs w:val="20"/>
                <w:color w:val="auto"/>
              </w:rPr>
            </w:pPr>
            <w:r>
              <w:rPr>
                <w:rFonts w:ascii="HY헤드라인M" w:cs="HY헤드라인M" w:eastAsia="HY헤드라인M" w:hAnsi="HY헤드라인M"/>
                <w:sz w:val="30"/>
                <w:szCs w:val="30"/>
                <w:color w:val="auto"/>
                <w:w w:val="79"/>
              </w:rPr>
              <w:t>4</w:t>
            </w:r>
          </w:p>
        </w:tc>
        <w:tc>
          <w:tcPr>
            <w:tcW w:w="4140" w:type="dxa"/>
            <w:vAlign w:val="bottom"/>
          </w:tcPr>
          <w:p>
            <w:pPr>
              <w:ind w:left="160"/>
              <w:spacing w:after="0" w:line="343" w:lineRule="exact"/>
              <w:rPr>
                <w:sz w:val="20"/>
                <w:szCs w:val="20"/>
                <w:color w:val="auto"/>
              </w:rPr>
            </w:pPr>
            <w:r>
              <w:rPr>
                <w:rFonts w:ascii="HY헤드라인M" w:cs="HY헤드라인M" w:eastAsia="HY헤드라인M" w:hAnsi="HY헤드라인M"/>
                <w:sz w:val="30"/>
                <w:szCs w:val="30"/>
                <w:color w:val="auto"/>
                <w:w w:val="89"/>
              </w:rPr>
              <w:t>내부통제시스템 추진체계 재정립</w:t>
            </w:r>
          </w:p>
        </w:tc>
      </w:tr>
    </w:tbl>
    <w:p>
      <w:pPr>
        <w:spacing w:after="0" w:line="278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373380</wp:posOffset>
            </wp:positionH>
            <wp:positionV relativeFrom="paragraph">
              <wp:posOffset>41275</wp:posOffset>
            </wp:positionV>
            <wp:extent cx="5759450" cy="1397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가</w:t>
      </w:r>
      <w:r>
        <w:rPr>
          <w:rFonts w:ascii="Arial" w:cs="Arial" w:eastAsia="Arial" w:hAnsi="Arial"/>
          <w:sz w:val="28"/>
          <w:szCs w:val="28"/>
          <w:color w:val="auto"/>
        </w:rPr>
        <w:t>. RM(Risk Management) TFT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신설을 통한 내부통제시스템 작동체계 강화</w:t>
      </w:r>
    </w:p>
    <w:p>
      <w:pPr>
        <w:spacing w:after="0" w:line="216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73025</wp:posOffset>
            </wp:positionV>
            <wp:extent cx="6116955" cy="380365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700" w:right="1360" w:hanging="349"/>
        <w:spacing w:after="0" w:line="261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0"/>
          <w:szCs w:val="20"/>
          <w:color w:val="auto"/>
        </w:rPr>
        <w:t xml:space="preserve">대내외 경영환경 변화 대응 및 공사 추진사업에 대한 사전 위험관리 기능 확대 효율적 내부통제시스템의 인프라 마련 위한 감사실 산하 </w:t>
      </w:r>
      <w:r>
        <w:rPr>
          <w:rFonts w:ascii="Arial" w:cs="Arial" w:eastAsia="Arial" w:hAnsi="Arial"/>
          <w:sz w:val="20"/>
          <w:szCs w:val="20"/>
          <w:color w:val="auto"/>
        </w:rPr>
        <w:t>RM TFT</w:t>
      </w:r>
      <w:r>
        <w:rPr>
          <w:rFonts w:ascii="굴림" w:cs="굴림" w:eastAsia="굴림" w:hAnsi="굴림"/>
          <w:sz w:val="20"/>
          <w:szCs w:val="20"/>
          <w:color w:val="auto"/>
        </w:rPr>
        <w:t xml:space="preserve"> 신설</w:t>
      </w:r>
    </w:p>
    <w:p>
      <w:pPr>
        <w:spacing w:after="0" w:line="19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-9525</wp:posOffset>
            </wp:positionV>
            <wp:extent cx="6116955" cy="57785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721995</wp:posOffset>
            </wp:positionH>
            <wp:positionV relativeFrom="paragraph">
              <wp:posOffset>123825</wp:posOffset>
            </wp:positionV>
            <wp:extent cx="8890" cy="233045"/>
            <wp:wrapNone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03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구분</w:t>
            </w:r>
          </w:p>
        </w:tc>
        <w:tc>
          <w:tcPr>
            <w:tcW w:w="8480" w:type="dxa"/>
            <w:vAlign w:val="bottom"/>
            <w:shd w:val="clear" w:color="auto" w:fill="CCCCCC"/>
          </w:tcPr>
          <w:p>
            <w:pPr>
              <w:ind w:left="384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주요내용</w:t>
            </w:r>
          </w:p>
        </w:tc>
      </w:tr>
      <w:tr>
        <w:trPr>
          <w:trHeight w:val="73"/>
        </w:trPr>
        <w:tc>
          <w:tcPr>
            <w:tcW w:w="2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808080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480" w:type="dxa"/>
            <w:vAlign w:val="bottom"/>
            <w:tcBorders>
              <w:bottom w:val="single" w:sz="8" w:color="808080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</w:tr>
      <w:tr>
        <w:trPr>
          <w:trHeight w:val="266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관련근거</w:t>
            </w:r>
          </w:p>
        </w:tc>
        <w:tc>
          <w:tcPr>
            <w:tcW w:w="8480" w:type="dxa"/>
            <w:vAlign w:val="bottom"/>
          </w:tcPr>
          <w:p>
            <w:pPr>
              <w:ind w:left="80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공사 직제규정 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15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조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특명사항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)</w:t>
            </w:r>
          </w:p>
        </w:tc>
      </w:tr>
      <w:tr>
        <w:trPr>
          <w:trHeight w:val="31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4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</w:tr>
      <w:tr>
        <w:trPr>
          <w:trHeight w:val="258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시행일</w:t>
            </w:r>
          </w:p>
        </w:tc>
        <w:tc>
          <w:tcPr>
            <w:tcW w:w="8480" w:type="dxa"/>
            <w:vAlign w:val="bottom"/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2017. 7. 1. ~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별도 명령시까지</w:t>
            </w:r>
          </w:p>
        </w:tc>
      </w:tr>
      <w:tr>
        <w:trPr>
          <w:trHeight w:val="31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4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</w:tr>
      <w:tr>
        <w:trPr>
          <w:trHeight w:val="258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구성</w:t>
            </w:r>
          </w:p>
        </w:tc>
        <w:tc>
          <w:tcPr>
            <w:tcW w:w="8480" w:type="dxa"/>
            <w:vAlign w:val="bottom"/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감사실 산하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, RM TFT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팀장 포함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3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인</w:t>
            </w:r>
          </w:p>
        </w:tc>
      </w:tr>
      <w:tr>
        <w:trPr>
          <w:trHeight w:val="34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4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</w:tr>
      <w:tr>
        <w:trPr>
          <w:trHeight w:val="258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목표</w:t>
            </w:r>
          </w:p>
        </w:tc>
        <w:tc>
          <w:tcPr>
            <w:tcW w:w="8480" w:type="dxa"/>
            <w:vAlign w:val="bottom"/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전사적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Risk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관리체계 구축 및 사전 예방 기능 강화</w:t>
            </w:r>
          </w:p>
        </w:tc>
      </w:tr>
      <w:tr>
        <w:trPr>
          <w:trHeight w:val="26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주요</w:t>
            </w:r>
          </w:p>
        </w:tc>
        <w:tc>
          <w:tcPr>
            <w:tcW w:w="8480" w:type="dxa"/>
            <w:vAlign w:val="bottom"/>
          </w:tcPr>
          <w:p>
            <w:pPr>
              <w:ind w:left="8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8"/>
              </w:rPr>
              <w:t xml:space="preserve">Risk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8"/>
              </w:rPr>
              <w:t>인식 사업영향 분석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8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8"/>
              </w:rPr>
              <w:t>및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8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8"/>
              </w:rPr>
              <w:t>보고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8"/>
              </w:rPr>
              <w:t xml:space="preserve">,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8"/>
              </w:rPr>
              <w:t>신규 사업에 대한 선제적 리스크 관리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98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8"/>
              </w:rPr>
              <w:t>대응 체제 구축</w:t>
            </w:r>
          </w:p>
        </w:tc>
      </w:tr>
      <w:tr>
        <w:trPr>
          <w:trHeight w:val="332"/>
        </w:trPr>
        <w:tc>
          <w:tcPr>
            <w:tcW w:w="2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808080"/>
              <w:right w:val="single" w:sz="8" w:color="999999"/>
            </w:tcBorders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추진업무</w:t>
            </w:r>
          </w:p>
        </w:tc>
        <w:tc>
          <w:tcPr>
            <w:tcW w:w="8480" w:type="dxa"/>
            <w:vAlign w:val="bottom"/>
            <w:tcBorders>
              <w:bottom w:val="single" w:sz="8" w:color="808080"/>
            </w:tcBorders>
          </w:tcPr>
          <w:p>
            <w:pPr>
              <w:ind w:left="8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4"/>
              </w:rPr>
              <w:t>사업별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94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4"/>
              </w:rPr>
              <w:t>부문별 리스크 관리 전략 수립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4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4"/>
              </w:rPr>
              <w:t>내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94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4"/>
              </w:rPr>
              <w:t>외부 감사기능 수행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4"/>
              </w:rPr>
              <w:t>)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4"/>
              </w:rPr>
              <w:t xml:space="preserve"> 및 핵심리스크 지표 관리 등</w:t>
            </w: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-370840</wp:posOffset>
            </wp:positionV>
            <wp:extent cx="6120130" cy="4445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27940</wp:posOffset>
            </wp:positionV>
            <wp:extent cx="6120130" cy="426085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26" w:lineRule="exact"/>
        <w:rPr>
          <w:sz w:val="20"/>
          <w:szCs w:val="20"/>
          <w:color w:val="auto"/>
        </w:rPr>
      </w:pPr>
    </w:p>
    <w:p>
      <w:pPr>
        <w:ind w:left="438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FFFFFF"/>
        </w:rPr>
        <w:t>주요 성과</w:t>
      </w:r>
    </w:p>
    <w:p>
      <w:pPr>
        <w:spacing w:after="0" w:line="112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24130</wp:posOffset>
            </wp:positionV>
            <wp:extent cx="6116955" cy="54356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40" w:right="860"/>
        <w:spacing w:after="0" w:line="237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1"/>
          <w:szCs w:val="21"/>
          <w:color w:val="auto"/>
        </w:rPr>
        <w:t>리스크 기반 자체감사 운영계획 수립</w:t>
      </w:r>
      <w:r>
        <w:rPr>
          <w:rFonts w:ascii="Arial" w:cs="Arial" w:eastAsia="Arial" w:hAnsi="Arial"/>
          <w:sz w:val="21"/>
          <w:szCs w:val="21"/>
          <w:color w:val="auto"/>
        </w:rPr>
        <w:t>(7</w:t>
      </w:r>
      <w:r>
        <w:rPr>
          <w:rFonts w:ascii="굴림" w:cs="굴림" w:eastAsia="굴림" w:hAnsi="굴림"/>
          <w:sz w:val="21"/>
          <w:szCs w:val="21"/>
          <w:color w:val="auto"/>
        </w:rPr>
        <w:t>월</w:t>
      </w:r>
      <w:r>
        <w:rPr>
          <w:rFonts w:ascii="Arial" w:cs="Arial" w:eastAsia="Arial" w:hAnsi="Arial"/>
          <w:sz w:val="21"/>
          <w:szCs w:val="21"/>
          <w:color w:val="auto"/>
        </w:rPr>
        <w:t>):SWOT</w:t>
      </w:r>
      <w:r>
        <w:rPr>
          <w:rFonts w:ascii="굴림" w:cs="굴림" w:eastAsia="굴림" w:hAnsi="굴림"/>
          <w:sz w:val="21"/>
          <w:szCs w:val="21"/>
          <w:color w:val="auto"/>
        </w:rPr>
        <w:t xml:space="preserve"> 환경 분석</w:t>
      </w:r>
      <w:r>
        <w:rPr>
          <w:rFonts w:ascii="Arial" w:cs="Arial" w:eastAsia="Arial" w:hAnsi="Arial"/>
          <w:sz w:val="21"/>
          <w:szCs w:val="21"/>
          <w:color w:val="auto"/>
        </w:rPr>
        <w:t>,</w:t>
      </w:r>
      <w:r>
        <w:rPr>
          <w:rFonts w:ascii="굴림" w:cs="굴림" w:eastAsia="굴림" w:hAnsi="굴림"/>
          <w:sz w:val="21"/>
          <w:szCs w:val="21"/>
          <w:color w:val="auto"/>
        </w:rPr>
        <w:t xml:space="preserve"> 자체 종합감사 운영방향 설정 등 기획총괄 </w:t>
      </w:r>
      <w:r>
        <w:rPr>
          <w:rFonts w:ascii="Arial" w:cs="Arial" w:eastAsia="Arial" w:hAnsi="Arial"/>
          <w:sz w:val="21"/>
          <w:szCs w:val="21"/>
          <w:color w:val="auto"/>
        </w:rPr>
        <w:t>5</w:t>
      </w:r>
      <w:r>
        <w:rPr>
          <w:rFonts w:ascii="굴림" w:cs="굴림" w:eastAsia="굴림" w:hAnsi="굴림"/>
          <w:sz w:val="21"/>
          <w:szCs w:val="21"/>
          <w:color w:val="auto"/>
        </w:rPr>
        <w:t>개부서 자체 종합감사 실시</w:t>
      </w:r>
      <w:r>
        <w:rPr>
          <w:rFonts w:ascii="Arial" w:cs="Arial" w:eastAsia="Arial" w:hAnsi="Arial"/>
          <w:sz w:val="21"/>
          <w:szCs w:val="21"/>
          <w:color w:val="auto"/>
        </w:rPr>
        <w:t>(7~12</w:t>
      </w:r>
      <w:r>
        <w:rPr>
          <w:rFonts w:ascii="굴림" w:cs="굴림" w:eastAsia="굴림" w:hAnsi="굴림"/>
          <w:sz w:val="21"/>
          <w:szCs w:val="21"/>
          <w:color w:val="auto"/>
        </w:rPr>
        <w:t>월</w:t>
      </w:r>
      <w:r>
        <w:rPr>
          <w:rFonts w:ascii="Arial" w:cs="Arial" w:eastAsia="Arial" w:hAnsi="Arial"/>
          <w:sz w:val="21"/>
          <w:szCs w:val="21"/>
          <w:color w:val="auto"/>
        </w:rPr>
        <w:t>)</w:t>
      </w:r>
      <w:r>
        <w:rPr>
          <w:rFonts w:ascii="굴림" w:cs="굴림" w:eastAsia="굴림" w:hAnsi="굴림"/>
          <w:sz w:val="21"/>
          <w:szCs w:val="21"/>
          <w:color w:val="auto"/>
        </w:rPr>
        <w:t xml:space="preserve"> </w:t>
      </w:r>
      <w:r>
        <w:rPr>
          <w:rFonts w:ascii="굴림" w:cs="굴림" w:eastAsia="굴림" w:hAnsi="굴림"/>
          <w:sz w:val="21"/>
          <w:szCs w:val="21"/>
          <w:color w:val="auto"/>
          <w:vertAlign w:val="superscript"/>
        </w:rPr>
        <w:t>^우^</w:t>
      </w:r>
      <w:r>
        <w:rPr>
          <w:rFonts w:ascii="굴림" w:cs="굴림" w:eastAsia="굴림" w:hAnsi="굴림"/>
          <w:sz w:val="21"/>
          <w:szCs w:val="21"/>
          <w:color w:val="auto"/>
        </w:rPr>
        <w:t xml:space="preserve"> 시정 </w:t>
      </w:r>
      <w:r>
        <w:rPr>
          <w:rFonts w:ascii="Arial" w:cs="Arial" w:eastAsia="Arial" w:hAnsi="Arial"/>
          <w:sz w:val="21"/>
          <w:szCs w:val="21"/>
          <w:color w:val="auto"/>
        </w:rPr>
        <w:t>14</w:t>
      </w:r>
      <w:r>
        <w:rPr>
          <w:rFonts w:ascii="굴림" w:cs="굴림" w:eastAsia="굴림" w:hAnsi="굴림"/>
          <w:sz w:val="21"/>
          <w:szCs w:val="21"/>
          <w:color w:val="auto"/>
        </w:rPr>
        <w:t>건</w:t>
      </w:r>
      <w:r>
        <w:rPr>
          <w:rFonts w:ascii="Arial" w:cs="Arial" w:eastAsia="Arial" w:hAnsi="Arial"/>
          <w:sz w:val="21"/>
          <w:szCs w:val="21"/>
          <w:color w:val="auto"/>
        </w:rPr>
        <w:t>,</w:t>
      </w:r>
      <w:r>
        <w:rPr>
          <w:rFonts w:ascii="굴림" w:cs="굴림" w:eastAsia="굴림" w:hAnsi="굴림"/>
          <w:sz w:val="21"/>
          <w:szCs w:val="21"/>
          <w:color w:val="auto"/>
        </w:rPr>
        <w:t xml:space="preserve"> 통보 </w:t>
      </w:r>
      <w:r>
        <w:rPr>
          <w:rFonts w:ascii="Arial" w:cs="Arial" w:eastAsia="Arial" w:hAnsi="Arial"/>
          <w:sz w:val="21"/>
          <w:szCs w:val="21"/>
          <w:color w:val="auto"/>
        </w:rPr>
        <w:t>11</w:t>
      </w:r>
      <w:r>
        <w:rPr>
          <w:rFonts w:ascii="굴림" w:cs="굴림" w:eastAsia="굴림" w:hAnsi="굴림"/>
          <w:sz w:val="21"/>
          <w:szCs w:val="21"/>
          <w:color w:val="auto"/>
        </w:rPr>
        <w:t>건</w:t>
      </w:r>
      <w:r>
        <w:rPr>
          <w:rFonts w:ascii="Arial" w:cs="Arial" w:eastAsia="Arial" w:hAnsi="Arial"/>
          <w:sz w:val="21"/>
          <w:szCs w:val="21"/>
          <w:color w:val="auto"/>
        </w:rPr>
        <w:t>,</w:t>
      </w:r>
      <w:r>
        <w:rPr>
          <w:rFonts w:ascii="굴림" w:cs="굴림" w:eastAsia="굴림" w:hAnsi="굴림"/>
          <w:sz w:val="21"/>
          <w:szCs w:val="21"/>
          <w:color w:val="auto"/>
        </w:rPr>
        <w:t xml:space="preserve"> 개선 </w:t>
      </w:r>
      <w:r>
        <w:rPr>
          <w:rFonts w:ascii="Arial" w:cs="Arial" w:eastAsia="Arial" w:hAnsi="Arial"/>
          <w:sz w:val="21"/>
          <w:szCs w:val="21"/>
          <w:color w:val="auto"/>
        </w:rPr>
        <w:t>5</w:t>
      </w:r>
      <w:r>
        <w:rPr>
          <w:rFonts w:ascii="굴림" w:cs="굴림" w:eastAsia="굴림" w:hAnsi="굴림"/>
          <w:sz w:val="21"/>
          <w:szCs w:val="21"/>
          <w:color w:val="auto"/>
        </w:rPr>
        <w:t>건</w:t>
      </w:r>
      <w:r>
        <w:rPr>
          <w:rFonts w:ascii="Arial" w:cs="Arial" w:eastAsia="Arial" w:hAnsi="Arial"/>
          <w:sz w:val="21"/>
          <w:szCs w:val="21"/>
          <w:color w:val="auto"/>
        </w:rPr>
        <w:t>,</w:t>
      </w:r>
      <w:r>
        <w:rPr>
          <w:rFonts w:ascii="굴림" w:cs="굴림" w:eastAsia="굴림" w:hAnsi="굴림"/>
          <w:sz w:val="21"/>
          <w:szCs w:val="21"/>
          <w:color w:val="auto"/>
        </w:rPr>
        <w:t xml:space="preserve"> 환수 </w:t>
      </w:r>
      <w:r>
        <w:rPr>
          <w:rFonts w:ascii="Arial" w:cs="Arial" w:eastAsia="Arial" w:hAnsi="Arial"/>
          <w:sz w:val="21"/>
          <w:szCs w:val="21"/>
          <w:color w:val="auto"/>
        </w:rPr>
        <w:t>1,200</w:t>
      </w:r>
      <w:r>
        <w:rPr>
          <w:rFonts w:ascii="굴림" w:cs="굴림" w:eastAsia="굴림" w:hAnsi="굴림"/>
          <w:sz w:val="21"/>
          <w:szCs w:val="21"/>
          <w:color w:val="auto"/>
        </w:rPr>
        <w:t xml:space="preserve">천원 </w:t>
      </w:r>
      <w:r>
        <w:rPr>
          <w:rFonts w:ascii="Arial" w:cs="Arial" w:eastAsia="Arial" w:hAnsi="Arial"/>
          <w:sz w:val="21"/>
          <w:szCs w:val="21"/>
          <w:color w:val="auto"/>
        </w:rPr>
        <w:t>E-</w:t>
      </w:r>
      <w:r>
        <w:rPr>
          <w:rFonts w:ascii="굴림" w:cs="굴림" w:eastAsia="굴림" w:hAnsi="굴림"/>
          <w:sz w:val="21"/>
          <w:szCs w:val="21"/>
          <w:color w:val="auto"/>
        </w:rPr>
        <w:t>감사시스템 도입기반 마련을 위한 벤치마킹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</w:t>
      </w:r>
      <w:r>
        <w:rPr>
          <w:rFonts w:ascii="굴림" w:cs="굴림" w:eastAsia="굴림" w:hAnsi="굴림"/>
          <w:sz w:val="21"/>
          <w:szCs w:val="21"/>
          <w:color w:val="auto"/>
        </w:rPr>
        <w:t>및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</w:t>
      </w:r>
      <w:r>
        <w:rPr>
          <w:rFonts w:ascii="굴림" w:cs="굴림" w:eastAsia="굴림" w:hAnsi="굴림"/>
          <w:sz w:val="21"/>
          <w:szCs w:val="21"/>
          <w:color w:val="auto"/>
        </w:rPr>
        <w:t>사전 협의 실시</w:t>
      </w:r>
      <w:r>
        <w:rPr>
          <w:rFonts w:ascii="Arial" w:cs="Arial" w:eastAsia="Arial" w:hAnsi="Arial"/>
          <w:sz w:val="21"/>
          <w:szCs w:val="21"/>
          <w:color w:val="auto"/>
        </w:rPr>
        <w:t>(7</w:t>
      </w:r>
      <w:r>
        <w:rPr>
          <w:rFonts w:ascii="굴림" w:cs="굴림" w:eastAsia="굴림" w:hAnsi="굴림"/>
          <w:sz w:val="21"/>
          <w:szCs w:val="21"/>
          <w:color w:val="auto"/>
        </w:rPr>
        <w:t>월</w:t>
      </w:r>
      <w:r>
        <w:rPr>
          <w:rFonts w:ascii="Arial" w:cs="Arial" w:eastAsia="Arial" w:hAnsi="Arial"/>
          <w:sz w:val="21"/>
          <w:szCs w:val="21"/>
          <w:color w:val="auto"/>
        </w:rPr>
        <w:t>)</w:t>
      </w:r>
    </w:p>
    <w:p>
      <w:pPr>
        <w:spacing w:after="0" w:line="29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102235</wp:posOffset>
            </wp:positionH>
            <wp:positionV relativeFrom="paragraph">
              <wp:posOffset>-422910</wp:posOffset>
            </wp:positionV>
            <wp:extent cx="30480" cy="27305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102235</wp:posOffset>
            </wp:positionH>
            <wp:positionV relativeFrom="paragraph">
              <wp:posOffset>-255270</wp:posOffset>
            </wp:positionV>
            <wp:extent cx="30480" cy="27305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2747645</wp:posOffset>
            </wp:positionH>
            <wp:positionV relativeFrom="paragraph">
              <wp:posOffset>-275590</wp:posOffset>
            </wp:positionV>
            <wp:extent cx="111125" cy="6985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102235</wp:posOffset>
            </wp:positionH>
            <wp:positionV relativeFrom="paragraph">
              <wp:posOffset>-88265</wp:posOffset>
            </wp:positionV>
            <wp:extent cx="30480" cy="27305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14605</wp:posOffset>
            </wp:positionV>
            <wp:extent cx="6116955" cy="36830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나</w:t>
      </w:r>
      <w:r>
        <w:rPr>
          <w:rFonts w:ascii="Arial" w:cs="Arial" w:eastAsia="Arial" w:hAnsi="Arial"/>
          <w:sz w:val="28"/>
          <w:szCs w:val="28"/>
          <w:color w:val="auto"/>
        </w:rPr>
        <w:t>. 2017</w:t>
      </w:r>
      <w:r>
        <w:rPr>
          <w:rFonts w:ascii="굴림" w:cs="굴림" w:eastAsia="굴림" w:hAnsi="굴림"/>
          <w:sz w:val="28"/>
          <w:szCs w:val="28"/>
          <w:color w:val="auto"/>
        </w:rPr>
        <w:t>년 감사 추진 전략 체계 수립</w:t>
      </w:r>
    </w:p>
    <w:p>
      <w:pPr>
        <w:ind w:left="20"/>
        <w:spacing w:after="0" w:line="239" w:lineRule="auto"/>
        <w:rPr>
          <w:sz w:val="20"/>
          <w:szCs w:val="20"/>
          <w:color w:val="auto"/>
        </w:rPr>
        <w:sectPr>
          <w:pgSz w:w="11900" w:h="16820" w:orient="portrait"/>
          <w:cols w:equalWidth="0" w:num="1">
            <w:col w:w="9660"/>
          </w:cols>
          <w:pgMar w:left="1120" w:top="1364" w:right="1120" w:bottom="1440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86995</wp:posOffset>
            </wp:positionV>
            <wp:extent cx="6112510" cy="251460"/>
            <wp:wrapNone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28" w:lineRule="exact"/>
        <w:rPr>
          <w:sz w:val="20"/>
          <w:szCs w:val="20"/>
          <w:color w:val="auto"/>
        </w:rPr>
      </w:pPr>
    </w:p>
    <w:p>
      <w:pPr>
        <w:ind w:left="38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비전</w:t>
      </w:r>
    </w:p>
    <w:p>
      <w:pPr>
        <w:spacing w:after="0" w:line="189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33655</wp:posOffset>
            </wp:positionV>
            <wp:extent cx="683895" cy="36830"/>
            <wp:wrapNone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104775</wp:posOffset>
            </wp:positionV>
            <wp:extent cx="683895" cy="36830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42545" cy="182880"/>
            <wp:effectExtent l="0" t="0" r="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2"/>
          <w:szCs w:val="22"/>
          <w:color w:val="auto"/>
        </w:rPr>
        <w:t xml:space="preserve"> 슬로건</w:t>
      </w:r>
    </w:p>
    <w:p>
      <w:pPr>
        <w:spacing w:after="0" w:line="17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-180340</wp:posOffset>
            </wp:positionV>
            <wp:extent cx="683895" cy="215900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69850</wp:posOffset>
            </wp:positionV>
            <wp:extent cx="683895" cy="215900"/>
            <wp:wrapNone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38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목표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15240</wp:posOffset>
            </wp:positionV>
            <wp:extent cx="683895" cy="1351915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135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3" w:lineRule="exact"/>
        <w:rPr>
          <w:sz w:val="20"/>
          <w:szCs w:val="20"/>
          <w:color w:val="auto"/>
        </w:rPr>
      </w:pPr>
    </w:p>
    <w:p>
      <w:pPr>
        <w:ind w:left="28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FFFFFF"/>
        </w:rPr>
        <w:t>2017</w:t>
      </w:r>
      <w:r>
        <w:rPr>
          <w:rFonts w:ascii="굴림" w:cs="굴림" w:eastAsia="굴림" w:hAnsi="굴림"/>
          <w:sz w:val="21"/>
          <w:szCs w:val="21"/>
          <w:color w:val="FFFFFF"/>
        </w:rPr>
        <w:t>년</w:t>
      </w:r>
    </w:p>
    <w:p>
      <w:pPr>
        <w:spacing w:after="0" w:line="55" w:lineRule="exact"/>
        <w:rPr>
          <w:sz w:val="20"/>
          <w:szCs w:val="20"/>
          <w:color w:val="auto"/>
        </w:rPr>
      </w:pPr>
    </w:p>
    <w:p>
      <w:pPr>
        <w:ind w:left="18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19"/>
          <w:szCs w:val="19"/>
          <w:color w:val="FFFFFF"/>
        </w:rPr>
        <w:t>추진방향</w:t>
      </w:r>
    </w:p>
    <w:p>
      <w:pPr>
        <w:spacing w:after="0" w:line="228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464185</wp:posOffset>
            </wp:positionV>
            <wp:extent cx="683895" cy="34925"/>
            <wp:wrapNone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br w:type="column"/>
      </w:r>
    </w:p>
    <w:p>
      <w:pPr>
        <w:ind w:left="284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FFFFFF"/>
        </w:rPr>
        <w:t>청렴을 선도하는 선진감사 조직</w:t>
      </w:r>
    </w:p>
    <w:p>
      <w:pPr>
        <w:spacing w:after="0" w:line="204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-69850</wp:posOffset>
            </wp:positionH>
            <wp:positionV relativeFrom="paragraph">
              <wp:posOffset>33655</wp:posOffset>
            </wp:positionV>
            <wp:extent cx="5428615" cy="36830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-69850</wp:posOffset>
            </wp:positionH>
            <wp:positionV relativeFrom="paragraph">
              <wp:posOffset>104775</wp:posOffset>
            </wp:positionV>
            <wp:extent cx="5428615" cy="36830"/>
            <wp:wrapNone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820"/>
        <w:spacing w:after="0"/>
        <w:rPr>
          <w:sz w:val="20"/>
          <w:szCs w:val="20"/>
          <w:color w:val="auto"/>
        </w:rPr>
      </w:pPr>
      <w:r>
        <w:rPr>
          <w:rFonts w:ascii="함초롬바탕" w:cs="함초롬바탕" w:eastAsia="함초롬바탕" w:hAnsi="함초롬바탕"/>
          <w:sz w:val="22"/>
          <w:szCs w:val="22"/>
          <w:b w:val="1"/>
          <w:bCs w:val="1"/>
          <w:color w:val="auto"/>
        </w:rPr>
        <w:t>易</w:t>
      </w:r>
      <w:r>
        <w:rPr>
          <w:rFonts w:ascii="Arial" w:cs="Arial" w:eastAsia="Arial" w:hAnsi="Arial"/>
          <w:sz w:val="22"/>
          <w:szCs w:val="22"/>
          <w:color w:val="auto"/>
        </w:rPr>
        <w:t>!</w:t>
      </w:r>
      <w:r>
        <w:rPr>
          <w:rFonts w:ascii="함초롬바탕" w:cs="함초롬바탕" w:eastAsia="함초롬바탕" w:hAnsi="함초롬바탕"/>
          <w:sz w:val="22"/>
          <w:szCs w:val="22"/>
          <w:b w:val="1"/>
          <w:bCs w:val="1"/>
          <w:color w:val="auto"/>
        </w:rPr>
        <w:t>地</w:t>
      </w:r>
      <w:r>
        <w:rPr>
          <w:rFonts w:ascii="Arial" w:cs="Arial" w:eastAsia="Arial" w:hAnsi="Arial"/>
          <w:sz w:val="22"/>
          <w:szCs w:val="22"/>
          <w:color w:val="auto"/>
        </w:rPr>
        <w:t>!</w:t>
      </w:r>
      <w:r>
        <w:rPr>
          <w:rFonts w:ascii="함초롬바탕" w:cs="함초롬바탕" w:eastAsia="함초롬바탕" w:hAnsi="함초롬바탕"/>
          <w:sz w:val="22"/>
          <w:szCs w:val="22"/>
          <w:b w:val="1"/>
          <w:bCs w:val="1"/>
          <w:color w:val="auto"/>
        </w:rPr>
        <w:t>思</w:t>
      </w:r>
      <w:r>
        <w:rPr>
          <w:rFonts w:ascii="Arial" w:cs="Arial" w:eastAsia="Arial" w:hAnsi="Arial"/>
          <w:sz w:val="22"/>
          <w:szCs w:val="22"/>
          <w:color w:val="auto"/>
        </w:rPr>
        <w:t>!</w:t>
      </w:r>
      <w:r>
        <w:rPr>
          <w:rFonts w:ascii="함초롬바탕" w:cs="함초롬바탕" w:eastAsia="함초롬바탕" w:hAnsi="함초롬바탕"/>
          <w:sz w:val="22"/>
          <w:szCs w:val="22"/>
          <w:b w:val="1"/>
          <w:bCs w:val="1"/>
          <w:color w:val="auto"/>
        </w:rPr>
        <w:t>之</w:t>
      </w:r>
      <w:r>
        <w:rPr>
          <w:rFonts w:ascii="Arial" w:cs="Arial" w:eastAsia="Arial" w:hAnsi="Arial"/>
          <w:sz w:val="22"/>
          <w:szCs w:val="22"/>
          <w:color w:val="auto"/>
        </w:rPr>
        <w:t>! (</w:t>
      </w:r>
      <w:r>
        <w:rPr>
          <w:rFonts w:ascii="굴림" w:cs="굴림" w:eastAsia="굴림" w:hAnsi="굴림"/>
          <w:sz w:val="22"/>
          <w:szCs w:val="22"/>
          <w:color w:val="auto"/>
        </w:rPr>
        <w:t>조직원들에게 배려하는 감사인의 마음가짐</w:t>
      </w:r>
      <w:r>
        <w:rPr>
          <w:rFonts w:ascii="Arial" w:cs="Arial" w:eastAsia="Arial" w:hAnsi="Arial"/>
          <w:sz w:val="22"/>
          <w:szCs w:val="22"/>
          <w:color w:val="auto"/>
        </w:rPr>
        <w:t>)</w:t>
      </w:r>
    </w:p>
    <w:p>
      <w:pPr>
        <w:spacing w:after="0" w:line="194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-69850</wp:posOffset>
            </wp:positionH>
            <wp:positionV relativeFrom="paragraph">
              <wp:posOffset>-168910</wp:posOffset>
            </wp:positionV>
            <wp:extent cx="5428615" cy="215900"/>
            <wp:wrapNone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-69850</wp:posOffset>
            </wp:positionH>
            <wp:positionV relativeFrom="paragraph">
              <wp:posOffset>81280</wp:posOffset>
            </wp:positionV>
            <wp:extent cx="5428615" cy="215900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78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리스크 기반 예방감사 체계 구축</w:t>
      </w:r>
    </w:p>
    <w:p>
      <w:pPr>
        <w:spacing w:after="0" w:line="134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-69850</wp:posOffset>
            </wp:positionH>
            <wp:positionV relativeFrom="paragraph">
              <wp:posOffset>15240</wp:posOffset>
            </wp:positionV>
            <wp:extent cx="5428615" cy="34925"/>
            <wp:wrapNone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67"/>
        </w:trPr>
        <w:tc>
          <w:tcPr>
            <w:tcW w:w="80" w:type="dxa"/>
            <w:vAlign w:val="bottom"/>
            <w:shd w:val="clear" w:color="auto" w:fill="EDEDED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40" w:type="dxa"/>
            <w:vAlign w:val="bottom"/>
            <w:shd w:val="clear" w:color="auto" w:fill="EDEDED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EDEDED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40" w:type="dxa"/>
            <w:vAlign w:val="bottom"/>
            <w:shd w:val="clear" w:color="auto" w:fill="EDEDED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EDEDED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40" w:type="dxa"/>
            <w:vAlign w:val="bottom"/>
            <w:shd w:val="clear" w:color="auto" w:fill="EDEDED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EDEDED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00" w:type="dxa"/>
            <w:vAlign w:val="bottom"/>
            <w:shd w:val="clear" w:color="auto" w:fill="EDEDED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4"/>
        </w:trPr>
        <w:tc>
          <w:tcPr>
            <w:tcW w:w="80" w:type="dxa"/>
            <w:vAlign w:val="bottom"/>
            <w:shd w:val="clear" w:color="auto" w:fill="EDEDED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40" w:type="dxa"/>
            <w:vAlign w:val="bottom"/>
          </w:tcPr>
          <w:p>
            <w:pPr>
              <w:jc w:val="center"/>
              <w:ind w:right="1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리스크 기반</w:t>
            </w:r>
          </w:p>
        </w:tc>
        <w:tc>
          <w:tcPr>
            <w:tcW w:w="80" w:type="dxa"/>
            <w:vAlign w:val="bottom"/>
            <w:shd w:val="clear" w:color="auto" w:fill="EDEDED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40" w:type="dxa"/>
            <w:vAlign w:val="bottom"/>
          </w:tcPr>
          <w:p>
            <w:pPr>
              <w:jc w:val="center"/>
              <w:ind w:right="1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자체감사활동</w:t>
            </w:r>
          </w:p>
        </w:tc>
        <w:tc>
          <w:tcPr>
            <w:tcW w:w="80" w:type="dxa"/>
            <w:vAlign w:val="bottom"/>
            <w:shd w:val="clear" w:color="auto" w:fill="EDEDED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40" w:type="dxa"/>
            <w:vAlign w:val="bottom"/>
          </w:tcPr>
          <w:p>
            <w:pPr>
              <w:jc w:val="center"/>
              <w:ind w:right="1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이해관계자 소통</w:t>
            </w:r>
          </w:p>
        </w:tc>
        <w:tc>
          <w:tcPr>
            <w:tcW w:w="80" w:type="dxa"/>
            <w:vAlign w:val="bottom"/>
            <w:shd w:val="clear" w:color="auto" w:fill="EDEDED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00" w:type="dxa"/>
            <w:vAlign w:val="bottom"/>
            <w:vMerge w:val="restart"/>
          </w:tcPr>
          <w:p>
            <w:pPr>
              <w:ind w:left="10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감사인 전문성 개발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80" w:type="dxa"/>
            <w:vAlign w:val="bottom"/>
            <w:shd w:val="clear" w:color="auto" w:fill="EDEDED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40" w:type="dxa"/>
            <w:vAlign w:val="bottom"/>
            <w:vMerge w:val="restart"/>
          </w:tcPr>
          <w:p>
            <w:pPr>
              <w:jc w:val="center"/>
              <w:ind w:right="1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예방감사 추진</w:t>
            </w:r>
          </w:p>
        </w:tc>
        <w:tc>
          <w:tcPr>
            <w:tcW w:w="80" w:type="dxa"/>
            <w:vAlign w:val="bottom"/>
            <w:shd w:val="clear" w:color="auto" w:fill="EDEDED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40" w:type="dxa"/>
            <w:vAlign w:val="bottom"/>
            <w:vMerge w:val="restart"/>
          </w:tcPr>
          <w:p>
            <w:pPr>
              <w:jc w:val="center"/>
              <w:ind w:right="1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성과지표 관리</w:t>
            </w:r>
          </w:p>
        </w:tc>
        <w:tc>
          <w:tcPr>
            <w:tcW w:w="80" w:type="dxa"/>
            <w:vAlign w:val="bottom"/>
            <w:shd w:val="clear" w:color="auto" w:fill="EDEDED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40" w:type="dxa"/>
            <w:vAlign w:val="bottom"/>
            <w:vMerge w:val="restart"/>
          </w:tcPr>
          <w:p>
            <w:pPr>
              <w:jc w:val="center"/>
              <w:ind w:right="1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체계 구축</w:t>
            </w:r>
          </w:p>
        </w:tc>
        <w:tc>
          <w:tcPr>
            <w:tcW w:w="80" w:type="dxa"/>
            <w:vAlign w:val="bottom"/>
            <w:shd w:val="clear" w:color="auto" w:fill="EDEDED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9"/>
        </w:trPr>
        <w:tc>
          <w:tcPr>
            <w:tcW w:w="80" w:type="dxa"/>
            <w:vAlign w:val="bottom"/>
            <w:tcBorders>
              <w:bottom w:val="single" w:sz="8" w:color="EDEDED"/>
            </w:tcBorders>
            <w:shd w:val="clear" w:color="auto" w:fill="EDEDED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EDEDED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EDEDED"/>
            </w:tcBorders>
            <w:shd w:val="clear" w:color="auto" w:fill="EDEDED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EDEDED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EDEDED"/>
            </w:tcBorders>
            <w:shd w:val="clear" w:color="auto" w:fill="EDEDED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EDEDED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EDEDED"/>
            </w:tcBorders>
            <w:shd w:val="clear" w:color="auto" w:fill="EDEDED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EDEDED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</w:tcPr>
          <w:p>
            <w:pPr>
              <w:ind w:left="1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리스크 기반 사전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</w:tcPr>
          <w:p>
            <w:pPr>
              <w:ind w:left="1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감사인력 충원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</w:tcPr>
          <w:p>
            <w:pPr>
              <w:ind w:left="1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9"/>
              </w:rPr>
              <w:t>감사 지적사례 공유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ind w:left="1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감사인 역량개발 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2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040" w:type="dxa"/>
            <w:vAlign w:val="bottom"/>
          </w:tcPr>
          <w:p>
            <w:pPr>
              <w:ind w:left="120"/>
              <w:spacing w:after="0" w:line="22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9"/>
              </w:rPr>
              <w:t>예방감사 활동 강화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040" w:type="dxa"/>
            <w:vAlign w:val="bottom"/>
          </w:tcPr>
          <w:p>
            <w:pPr>
              <w:ind w:left="120"/>
              <w:spacing w:after="0" w:line="22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9"/>
              </w:rPr>
              <w:t>감사교육 필수 이수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040" w:type="dxa"/>
            <w:vAlign w:val="bottom"/>
          </w:tcPr>
          <w:p>
            <w:pPr>
              <w:ind w:left="120"/>
              <w:spacing w:after="0" w:line="22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감사자문위원회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ind w:left="120"/>
              <w:spacing w:after="0" w:line="22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자체평가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8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</w:tcPr>
          <w:p>
            <w:pPr>
              <w:ind w:left="1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컨설팅 감사 기능 강화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</w:tcPr>
          <w:p>
            <w:pPr>
              <w:ind w:left="1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자체감사활동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40" w:type="dxa"/>
            <w:vAlign w:val="bottom"/>
          </w:tcPr>
          <w:p>
            <w:pPr>
              <w:ind w:left="120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구성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운영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ind w:left="1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8"/>
              </w:rPr>
              <w:t>감사 품질 보증 강화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40" w:type="dxa"/>
            <w:vAlign w:val="bottom"/>
          </w:tcPr>
          <w:p>
            <w:pPr>
              <w:ind w:left="12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감사 반복 지적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40" w:type="dxa"/>
            <w:vAlign w:val="bottom"/>
          </w:tcPr>
          <w:p>
            <w:pPr>
              <w:ind w:left="12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9"/>
              </w:rPr>
              <w:t>성과지표 이행 철저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40" w:type="dxa"/>
            <w:vAlign w:val="bottom"/>
          </w:tcPr>
          <w:p>
            <w:pPr>
              <w:ind w:left="12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9"/>
              </w:rPr>
              <w:t>감사실시 전 리스크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ind w:left="12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감사인 전문성 개발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40" w:type="dxa"/>
            <w:vAlign w:val="bottom"/>
          </w:tcPr>
          <w:p>
            <w:pPr>
              <w:ind w:left="1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리스크 중심 관리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40" w:type="dxa"/>
            <w:vAlign w:val="bottom"/>
          </w:tcPr>
          <w:p>
            <w:pPr>
              <w:ind w:left="1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컨설팅 감사 강화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40" w:type="dxa"/>
            <w:vAlign w:val="bottom"/>
          </w:tcPr>
          <w:p>
            <w:pPr>
              <w:ind w:left="1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사전 협의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ind w:left="8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-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교육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60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시간 이수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-69850</wp:posOffset>
            </wp:positionH>
            <wp:positionV relativeFrom="paragraph">
              <wp:posOffset>-1256030</wp:posOffset>
            </wp:positionV>
            <wp:extent cx="5422265" cy="1315085"/>
            <wp:wrapNone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131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0" w:num="2">
            <w:col w:w="960" w:space="240"/>
            <w:col w:w="8540"/>
          </w:cols>
          <w:pgMar w:left="1120" w:top="1364" w:right="1040" w:bottom="1440" w:gutter="0" w:footer="0" w:header="0"/>
          <w:type w:val="continuous"/>
        </w:sectPr>
      </w:pPr>
    </w:p>
    <w:bookmarkStart w:id="12" w:name="page13"/>
    <w:bookmarkEnd w:id="12"/>
    <w:p>
      <w:pPr>
        <w:ind w:left="2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다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감사역량</w:t>
      </w:r>
      <w:r>
        <w:rPr>
          <w:rFonts w:ascii="Arial" w:cs="Arial" w:eastAsia="Arial" w:hAnsi="Arial"/>
          <w:sz w:val="28"/>
          <w:szCs w:val="28"/>
          <w:color w:val="auto"/>
        </w:rPr>
        <w:t>(</w:t>
      </w:r>
      <w:r>
        <w:rPr>
          <w:rFonts w:ascii="굴림" w:cs="굴림" w:eastAsia="굴림" w:hAnsi="굴림"/>
          <w:sz w:val="28"/>
          <w:szCs w:val="28"/>
          <w:color w:val="auto"/>
        </w:rPr>
        <w:t>전문성</w:t>
      </w:r>
      <w:r>
        <w:rPr>
          <w:rFonts w:ascii="Arial" w:cs="Arial" w:eastAsia="Arial" w:hAnsi="Arial"/>
          <w:sz w:val="28"/>
          <w:szCs w:val="28"/>
          <w:color w:val="auto"/>
        </w:rPr>
        <w:t>)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강화를 위한 감사 전문 교육 이수</w:t>
      </w:r>
    </w:p>
    <w:p>
      <w:pPr>
        <w:spacing w:after="0" w:line="35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111125</wp:posOffset>
            </wp:positionV>
            <wp:extent cx="6116955" cy="488950"/>
            <wp:wrapNone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8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520" w:right="680" w:hanging="841"/>
        <w:spacing w:after="0" w:line="292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0"/>
          <w:szCs w:val="20"/>
          <w:color w:val="auto"/>
        </w:rPr>
        <w:t xml:space="preserve">내부감사 교육 전략수립을 통해 효율적인 감사교육 이수와 감사담당자 전문성 향상 기반 마련 감사담당자 전문교육 필수 이수시간 </w:t>
      </w:r>
      <w:r>
        <w:rPr>
          <w:rFonts w:ascii="MS PGothic" w:cs="MS PGothic" w:eastAsia="MS PGothic" w:hAnsi="MS PGothic"/>
          <w:sz w:val="20"/>
          <w:szCs w:val="20"/>
          <w:color w:val="auto"/>
        </w:rPr>
        <w:t>｢</w:t>
      </w:r>
      <w:r>
        <w:rPr>
          <w:rFonts w:ascii="굴림" w:cs="굴림" w:eastAsia="굴림" w:hAnsi="굴림"/>
          <w:sz w:val="20"/>
          <w:szCs w:val="20"/>
          <w:color w:val="auto"/>
        </w:rPr>
        <w:t>감사규정</w:t>
      </w:r>
      <w:r>
        <w:rPr>
          <w:rFonts w:ascii="MS PGothic" w:cs="MS PGothic" w:eastAsia="MS PGothic" w:hAnsi="MS PGothic"/>
          <w:sz w:val="20"/>
          <w:szCs w:val="20"/>
          <w:color w:val="auto"/>
        </w:rPr>
        <w:t>｣</w:t>
      </w:r>
      <w:r>
        <w:rPr>
          <w:rFonts w:ascii="굴림" w:cs="굴림" w:eastAsia="굴림" w:hAnsi="굴림"/>
          <w:sz w:val="20"/>
          <w:szCs w:val="20"/>
          <w:color w:val="auto"/>
        </w:rPr>
        <w:t xml:space="preserve"> </w:t>
      </w:r>
      <w:r>
        <w:rPr>
          <w:rFonts w:ascii="함초롬바탕" w:cs="함초롬바탕" w:eastAsia="함초롬바탕" w:hAnsi="함초롬바탕"/>
          <w:sz w:val="20"/>
          <w:szCs w:val="20"/>
          <w:b w:val="1"/>
          <w:bCs w:val="1"/>
          <w:color w:val="auto"/>
        </w:rPr>
        <w:t>內</w:t>
      </w:r>
      <w:r>
        <w:rPr>
          <w:rFonts w:ascii="굴림" w:cs="굴림" w:eastAsia="굴림" w:hAnsi="굴림"/>
          <w:sz w:val="20"/>
          <w:szCs w:val="20"/>
          <w:color w:val="auto"/>
        </w:rPr>
        <w:t xml:space="preserve"> 명문화</w:t>
      </w:r>
      <w:r>
        <w:rPr>
          <w:rFonts w:ascii="Arial" w:cs="Arial" w:eastAsia="Arial" w:hAnsi="Arial"/>
          <w:sz w:val="20"/>
          <w:szCs w:val="20"/>
          <w:color w:val="auto"/>
        </w:rPr>
        <w:t>(1</w:t>
      </w:r>
      <w:r>
        <w:rPr>
          <w:rFonts w:ascii="굴림" w:cs="굴림" w:eastAsia="굴림" w:hAnsi="굴림"/>
          <w:sz w:val="20"/>
          <w:szCs w:val="20"/>
          <w:color w:val="auto"/>
        </w:rPr>
        <w:t xml:space="preserve">인 </w:t>
      </w:r>
      <w:r>
        <w:rPr>
          <w:rFonts w:ascii="Arial" w:cs="Arial" w:eastAsia="Arial" w:hAnsi="Arial"/>
          <w:sz w:val="20"/>
          <w:szCs w:val="20"/>
          <w:color w:val="auto"/>
        </w:rPr>
        <w:t>60</w:t>
      </w:r>
      <w:r>
        <w:rPr>
          <w:rFonts w:ascii="굴림" w:cs="굴림" w:eastAsia="굴림" w:hAnsi="굴림"/>
          <w:sz w:val="20"/>
          <w:szCs w:val="20"/>
          <w:color w:val="auto"/>
        </w:rPr>
        <w:t>시간</w:t>
      </w:r>
      <w:r>
        <w:rPr>
          <w:rFonts w:ascii="Arial" w:cs="Arial" w:eastAsia="Arial" w:hAnsi="Arial"/>
          <w:sz w:val="20"/>
          <w:szCs w:val="20"/>
          <w:color w:val="auto"/>
        </w:rPr>
        <w:t>/</w:t>
      </w:r>
      <w:r>
        <w:rPr>
          <w:rFonts w:ascii="굴림" w:cs="굴림" w:eastAsia="굴림" w:hAnsi="굴림"/>
          <w:sz w:val="20"/>
          <w:szCs w:val="20"/>
          <w:color w:val="auto"/>
        </w:rPr>
        <w:t xml:space="preserve"> 년</w:t>
      </w:r>
      <w:r>
        <w:rPr>
          <w:rFonts w:ascii="Arial" w:cs="Arial" w:eastAsia="Arial" w:hAnsi="Arial"/>
          <w:sz w:val="20"/>
          <w:szCs w:val="20"/>
          <w:color w:val="auto"/>
        </w:rPr>
        <w:t>)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6985</wp:posOffset>
            </wp:positionV>
            <wp:extent cx="6116955" cy="57785"/>
            <wp:wrapNone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1806575</wp:posOffset>
            </wp:positionH>
            <wp:positionV relativeFrom="paragraph">
              <wp:posOffset>140970</wp:posOffset>
            </wp:positionV>
            <wp:extent cx="2519045" cy="198120"/>
            <wp:wrapNone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415290</wp:posOffset>
            </wp:positionV>
            <wp:extent cx="6116955" cy="252730"/>
            <wp:wrapNone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2" w:lineRule="exact"/>
        <w:rPr>
          <w:sz w:val="20"/>
          <w:szCs w:val="20"/>
          <w:color w:val="auto"/>
        </w:rPr>
      </w:pPr>
    </w:p>
    <w:p>
      <w:pPr>
        <w:ind w:left="298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 xml:space="preserve">감사담당자 </w:t>
      </w:r>
      <w:r>
        <w:rPr>
          <w:rFonts w:ascii="Arial" w:cs="Arial" w:eastAsia="Arial" w:hAnsi="Arial"/>
          <w:sz w:val="22"/>
          <w:szCs w:val="22"/>
          <w:color w:val="auto"/>
        </w:rPr>
        <w:t>1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인당 </w:t>
      </w:r>
      <w:r>
        <w:rPr>
          <w:rFonts w:ascii="Arial" w:cs="Arial" w:eastAsia="Arial" w:hAnsi="Arial"/>
          <w:sz w:val="22"/>
          <w:szCs w:val="22"/>
          <w:color w:val="auto"/>
        </w:rPr>
        <w:t>72</w:t>
      </w:r>
      <w:r>
        <w:rPr>
          <w:rFonts w:ascii="굴림" w:cs="굴림" w:eastAsia="굴림" w:hAnsi="굴림"/>
          <w:sz w:val="22"/>
          <w:szCs w:val="22"/>
          <w:color w:val="auto"/>
        </w:rPr>
        <w:t>시간 이수</w:t>
      </w:r>
      <w:r>
        <w:rPr>
          <w:rFonts w:ascii="Arial" w:cs="Arial" w:eastAsia="Arial" w:hAnsi="Arial"/>
          <w:sz w:val="22"/>
          <w:szCs w:val="22"/>
          <w:color w:val="auto"/>
        </w:rPr>
        <w:t>(120%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달성</w:t>
      </w:r>
      <w:r>
        <w:rPr>
          <w:rFonts w:ascii="Arial" w:cs="Arial" w:eastAsia="Arial" w:hAnsi="Arial"/>
          <w:sz w:val="22"/>
          <w:szCs w:val="22"/>
          <w:color w:val="auto"/>
        </w:rPr>
        <w:t>)</w:t>
      </w:r>
    </w:p>
    <w:p>
      <w:pPr>
        <w:spacing w:after="0" w:line="3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32385</wp:posOffset>
            </wp:positionV>
            <wp:extent cx="6116955" cy="36830"/>
            <wp:wrapNone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라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부패발생 사전 차단을 위한 감사규정 전부개정</w:t>
      </w:r>
    </w:p>
    <w:p>
      <w:pPr>
        <w:spacing w:after="0" w:line="348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111125</wp:posOffset>
            </wp:positionV>
            <wp:extent cx="6116955" cy="488950"/>
            <wp:wrapNone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8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920" w:right="1820" w:hanging="93"/>
        <w:spacing w:after="0" w:line="331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19"/>
          <w:szCs w:val="19"/>
          <w:color w:val="auto"/>
        </w:rPr>
        <w:t>감사업무처리에 관한 세부기준을 명확히 하여 감사업무 효율성 제고 감사품질의 체계적 관리 등 감사기능 강화로 부패 발생 사전 차단</w:t>
      </w:r>
    </w:p>
    <w:p>
      <w:pPr>
        <w:spacing w:after="0" w:line="204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-2540</wp:posOffset>
            </wp:positionV>
            <wp:extent cx="6116955" cy="56515"/>
            <wp:wrapNone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1837055</wp:posOffset>
            </wp:positionH>
            <wp:positionV relativeFrom="paragraph">
              <wp:posOffset>129540</wp:posOffset>
            </wp:positionV>
            <wp:extent cx="8890" cy="234315"/>
            <wp:wrapNone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69"/>
        </w:trPr>
        <w:tc>
          <w:tcPr>
            <w:tcW w:w="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7"/>
              </w:rPr>
              <w:t>규 정</w:t>
            </w:r>
          </w:p>
        </w:tc>
        <w:tc>
          <w:tcPr>
            <w:tcW w:w="176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60" w:type="dxa"/>
            <w:vAlign w:val="bottom"/>
            <w:shd w:val="clear" w:color="auto" w:fill="CCCCCC"/>
          </w:tcPr>
          <w:p>
            <w:pPr>
              <w:ind w:left="480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주요 제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개정 내용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6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66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2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right w:val="single" w:sz="8" w:color="999999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감사규정</w:t>
            </w:r>
          </w:p>
        </w:tc>
        <w:tc>
          <w:tcPr>
            <w:tcW w:w="6720" w:type="dxa"/>
            <w:vAlign w:val="bottom"/>
            <w:gridSpan w:val="4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적용범위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감사의 종류와 감사방법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권한 등 정의규정 명확화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right w:val="single" w:sz="8" w:color="999999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720" w:type="dxa"/>
            <w:vAlign w:val="bottom"/>
            <w:gridSpan w:val="4"/>
            <w:vMerge w:val="restart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자체감사활동의 감사업무처리절차 체계화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72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2"/>
        </w:trPr>
        <w:tc>
          <w:tcPr>
            <w:tcW w:w="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6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7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right w:val="single" w:sz="8" w:color="999999"/>
            </w:tcBorders>
            <w:vMerge w:val="restart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감사규정 시행내규</w:t>
            </w:r>
          </w:p>
        </w:tc>
        <w:tc>
          <w:tcPr>
            <w:tcW w:w="6720" w:type="dxa"/>
            <w:vAlign w:val="bottom"/>
            <w:gridSpan w:val="4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감사자문위원회 운영 및 감사담당자 전문교육 세부사항 구체화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right w:val="single" w:sz="8" w:color="999999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720" w:type="dxa"/>
            <w:vAlign w:val="bottom"/>
            <w:gridSpan w:val="4"/>
            <w:vMerge w:val="restart"/>
          </w:tcPr>
          <w:p>
            <w:pPr>
              <w:ind w:left="16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중복감사금지예외조항 및 사고보고 등 명시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1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72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2"/>
        </w:trPr>
        <w:tc>
          <w:tcPr>
            <w:tcW w:w="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6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8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일상감사 시행내규</w:t>
            </w:r>
          </w:p>
        </w:tc>
        <w:tc>
          <w:tcPr>
            <w:tcW w:w="6720" w:type="dxa"/>
            <w:vAlign w:val="bottom"/>
            <w:gridSpan w:val="4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일상감사 실시 주체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대상 범위 및 감사시기 명확화로 기능 강화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8"/>
        </w:trPr>
        <w:tc>
          <w:tcPr>
            <w:tcW w:w="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6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8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적극행정면책 등 감사소명제도</w:t>
            </w:r>
          </w:p>
        </w:tc>
        <w:tc>
          <w:tcPr>
            <w:tcW w:w="6720" w:type="dxa"/>
            <w:vAlign w:val="bottom"/>
            <w:gridSpan w:val="4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5"/>
              </w:rPr>
              <w:t>운영 목적 및 원칙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5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5"/>
              </w:rPr>
              <w:t xml:space="preserve"> 적용 범위 및 면책 대상자 등 명확화로 혼란 최소화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3"/>
        </w:trPr>
        <w:tc>
          <w:tcPr>
            <w:tcW w:w="6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bottom w:val="single" w:sz="8" w:color="808080"/>
              <w:right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66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31"/>
        </w:trPr>
        <w:tc>
          <w:tcPr>
            <w:tcW w:w="6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333333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60" w:type="dxa"/>
            <w:vAlign w:val="bottom"/>
            <w:tcBorders>
              <w:bottom w:val="single" w:sz="8" w:color="333333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8"/>
        </w:trPr>
        <w:tc>
          <w:tcPr>
            <w:tcW w:w="6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ind w:left="1800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7"/>
              </w:rPr>
              <w:t>제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97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7"/>
              </w:rPr>
              <w:t>개정 전</w:t>
            </w:r>
          </w:p>
        </w:tc>
        <w:tc>
          <w:tcPr>
            <w:tcW w:w="176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60" w:type="dxa"/>
            <w:vAlign w:val="bottom"/>
            <w:shd w:val="clear" w:color="auto" w:fill="808080"/>
          </w:tcPr>
          <w:p>
            <w:pPr>
              <w:ind w:left="1840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FFFFFF"/>
              </w:rPr>
              <w:t>제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FFFFFF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FFFFFF"/>
              </w:rPr>
              <w:t>개정 후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/>
        <w:rPr>
          <w:sz w:val="20"/>
          <w:szCs w:val="20"/>
          <w:color w:val="auto"/>
        </w:rPr>
        <w:sectPr>
          <w:pgSz w:w="11900" w:h="16820" w:orient="portrait"/>
          <w:cols w:equalWidth="0" w:num="1">
            <w:col w:w="9640"/>
          </w:cols>
          <w:pgMar w:left="1120" w:top="1364" w:right="1140" w:bottom="1440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1901190</wp:posOffset>
            </wp:positionH>
            <wp:positionV relativeFrom="paragraph">
              <wp:posOffset>-1898015</wp:posOffset>
            </wp:positionV>
            <wp:extent cx="30480" cy="27305"/>
            <wp:wrapNone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1901190</wp:posOffset>
            </wp:positionH>
            <wp:positionV relativeFrom="paragraph">
              <wp:posOffset>-1716405</wp:posOffset>
            </wp:positionV>
            <wp:extent cx="30480" cy="27305"/>
            <wp:wrapNone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1901190</wp:posOffset>
            </wp:positionH>
            <wp:positionV relativeFrom="paragraph">
              <wp:posOffset>-1468120</wp:posOffset>
            </wp:positionV>
            <wp:extent cx="30480" cy="27305"/>
            <wp:wrapNone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1901190</wp:posOffset>
            </wp:positionH>
            <wp:positionV relativeFrom="paragraph">
              <wp:posOffset>-1287145</wp:posOffset>
            </wp:positionV>
            <wp:extent cx="30480" cy="27305"/>
            <wp:wrapNone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1901190</wp:posOffset>
            </wp:positionH>
            <wp:positionV relativeFrom="paragraph">
              <wp:posOffset>-1022350</wp:posOffset>
            </wp:positionV>
            <wp:extent cx="30480" cy="27305"/>
            <wp:wrapNone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1901190</wp:posOffset>
            </wp:positionH>
            <wp:positionV relativeFrom="paragraph">
              <wp:posOffset>-739140</wp:posOffset>
            </wp:positionV>
            <wp:extent cx="30480" cy="27305"/>
            <wp:wrapNone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1806575</wp:posOffset>
            </wp:positionH>
            <wp:positionV relativeFrom="paragraph">
              <wp:posOffset>-506095</wp:posOffset>
            </wp:positionV>
            <wp:extent cx="2510155" cy="196215"/>
            <wp:wrapNone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0</wp:posOffset>
            </wp:positionV>
            <wp:extent cx="6116955" cy="1035050"/>
            <wp:wrapNone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10" w:lineRule="exact"/>
        <w:rPr>
          <w:sz w:val="20"/>
          <w:szCs w:val="20"/>
          <w:color w:val="auto"/>
        </w:rPr>
      </w:pPr>
    </w:p>
    <w:p>
      <w:pPr>
        <w:ind w:firstLine="84"/>
        <w:spacing w:after="0" w:line="287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 xml:space="preserve">부서별 단위업무 중심의 감사 적발위주의 사후감사 중심 </w:t>
      </w:r>
      <w:r>
        <w:rPr>
          <w:sz w:val="20"/>
          <w:szCs w:val="20"/>
          <w:color w:val="auto"/>
        </w:rPr>
        <w:drawing>
          <wp:inline distT="0" distB="0" distL="0" distR="0">
            <wp:extent cx="30480" cy="30480"/>
            <wp:effectExtent l="0" t="0" r="0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2"/>
          <w:szCs w:val="22"/>
          <w:color w:val="auto"/>
        </w:rPr>
        <w:t>감사부서 주도의 일방적인 감사 합법성 준수여부만을 감사 재무중심의 감사</w:t>
      </w:r>
    </w:p>
    <w:p>
      <w:pPr>
        <w:spacing w:after="0" w:line="11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635</wp:posOffset>
            </wp:positionH>
            <wp:positionV relativeFrom="paragraph">
              <wp:posOffset>-901065</wp:posOffset>
            </wp:positionV>
            <wp:extent cx="30480" cy="27305"/>
            <wp:wrapNone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635</wp:posOffset>
            </wp:positionH>
            <wp:positionV relativeFrom="paragraph">
              <wp:posOffset>-706120</wp:posOffset>
            </wp:positionV>
            <wp:extent cx="30480" cy="27305"/>
            <wp:wrapNone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635</wp:posOffset>
            </wp:positionH>
            <wp:positionV relativeFrom="paragraph">
              <wp:posOffset>-314960</wp:posOffset>
            </wp:positionV>
            <wp:extent cx="30480" cy="27305"/>
            <wp:wrapNone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635</wp:posOffset>
            </wp:positionH>
            <wp:positionV relativeFrom="paragraph">
              <wp:posOffset>-120015</wp:posOffset>
            </wp:positionV>
            <wp:extent cx="30480" cy="27305"/>
            <wp:wrapNone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-93345</wp:posOffset>
            </wp:positionH>
            <wp:positionV relativeFrom="paragraph">
              <wp:posOffset>5715</wp:posOffset>
            </wp:positionV>
            <wp:extent cx="2931795" cy="36830"/>
            <wp:wrapNone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br w:type="column"/>
      </w:r>
    </w:p>
    <w:p>
      <w:pPr>
        <w:ind w:firstLine="84"/>
        <w:spacing w:after="0" w:line="282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 xml:space="preserve">리스크 중심의 프로세스 기반 감사 조직원 보호를 위한 컨설팅 감사 </w:t>
      </w:r>
      <w:r>
        <w:rPr>
          <w:sz w:val="20"/>
          <w:szCs w:val="20"/>
          <w:color w:val="auto"/>
        </w:rPr>
        <w:drawing>
          <wp:inline distT="0" distB="0" distL="0" distR="0">
            <wp:extent cx="30480" cy="30480"/>
            <wp:effectExtent l="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2"/>
          <w:szCs w:val="22"/>
          <w:color w:val="auto"/>
        </w:rPr>
        <w:t>가치증대 및 업무개선 중심 감사 경영목표달성 촉진 감사 예방감사</w:t>
      </w:r>
      <w:r>
        <w:rPr>
          <w:rFonts w:ascii="Arial" w:cs="Arial" w:eastAsia="Arial" w:hAnsi="Arial"/>
          <w:sz w:val="22"/>
          <w:szCs w:val="22"/>
          <w:color w:val="auto"/>
        </w:rPr>
        <w:t>(</w:t>
      </w:r>
      <w:r>
        <w:rPr>
          <w:rFonts w:ascii="굴림" w:cs="굴림" w:eastAsia="굴림" w:hAnsi="굴림"/>
          <w:sz w:val="22"/>
          <w:szCs w:val="22"/>
          <w:color w:val="auto"/>
        </w:rPr>
        <w:t>일상감사</w:t>
      </w:r>
      <w:r>
        <w:rPr>
          <w:rFonts w:ascii="Arial" w:cs="Arial" w:eastAsia="Arial" w:hAnsi="Arial"/>
          <w:sz w:val="22"/>
          <w:szCs w:val="22"/>
          <w:color w:val="auto"/>
        </w:rPr>
        <w:t>)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중심</w:t>
      </w:r>
    </w:p>
    <w:p>
      <w:pPr>
        <w:ind w:firstLine="84"/>
        <w:spacing w:after="0" w:line="282" w:lineRule="auto"/>
        <w:rPr>
          <w:sz w:val="20"/>
          <w:szCs w:val="20"/>
          <w:color w:val="auto"/>
        </w:rPr>
        <w:sectPr>
          <w:pgSz w:w="11900" w:h="16820" w:orient="portrait"/>
          <w:cols w:equalWidth="0" w:num="2">
            <w:col w:w="2860" w:space="2100"/>
            <w:col w:w="3140"/>
          </w:cols>
          <w:pgMar w:left="1280" w:top="1364" w:right="2520" w:bottom="1440" w:gutter="0" w:footer="0" w:header="0"/>
          <w:type w:val="continuous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-254635</wp:posOffset>
            </wp:positionH>
            <wp:positionV relativeFrom="paragraph">
              <wp:posOffset>-819785</wp:posOffset>
            </wp:positionV>
            <wp:extent cx="142875" cy="430530"/>
            <wp:wrapNone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3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-895350</wp:posOffset>
            </wp:positionV>
            <wp:extent cx="30480" cy="27305"/>
            <wp:wrapNone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-701040</wp:posOffset>
            </wp:positionV>
            <wp:extent cx="30480" cy="27305"/>
            <wp:wrapNone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-309245</wp:posOffset>
            </wp:positionV>
            <wp:extent cx="30480" cy="27305"/>
            <wp:wrapNone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-114935</wp:posOffset>
            </wp:positionV>
            <wp:extent cx="30480" cy="27305"/>
            <wp:wrapNone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-310515</wp:posOffset>
            </wp:positionH>
            <wp:positionV relativeFrom="paragraph">
              <wp:posOffset>10795</wp:posOffset>
            </wp:positionV>
            <wp:extent cx="3185160" cy="36830"/>
            <wp:wrapNone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78" w:lineRule="exact"/>
        <w:rPr>
          <w:sz w:val="20"/>
          <w:szCs w:val="20"/>
          <w:color w:val="auto"/>
        </w:rPr>
      </w:pPr>
    </w:p>
    <w:p>
      <w:pPr>
        <w:ind w:left="2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마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선진감사체계 구축 기반 마련을 위한 </w:t>
      </w:r>
      <w:r>
        <w:rPr>
          <w:rFonts w:ascii="Arial" w:cs="Arial" w:eastAsia="Arial" w:hAnsi="Arial"/>
          <w:sz w:val="28"/>
          <w:szCs w:val="28"/>
          <w:color w:val="auto"/>
        </w:rPr>
        <w:t>E-</w:t>
      </w:r>
      <w:r>
        <w:rPr>
          <w:rFonts w:ascii="굴림" w:cs="굴림" w:eastAsia="굴림" w:hAnsi="굴림"/>
          <w:sz w:val="28"/>
          <w:szCs w:val="28"/>
          <w:color w:val="auto"/>
        </w:rPr>
        <w:t>감사시스템 도입계획 수립</w:t>
      </w:r>
    </w:p>
    <w:p>
      <w:pPr>
        <w:spacing w:after="0" w:line="256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111125</wp:posOffset>
            </wp:positionV>
            <wp:extent cx="6116955" cy="415290"/>
            <wp:wrapNone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44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 xml:space="preserve">공사 </w:t>
      </w:r>
      <w:r>
        <w:rPr>
          <w:rFonts w:ascii="Arial" w:cs="Arial" w:eastAsia="Arial" w:hAnsi="Arial"/>
          <w:sz w:val="22"/>
          <w:szCs w:val="22"/>
          <w:color w:val="auto"/>
        </w:rPr>
        <w:t>ERP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시스템과 연계한 </w:t>
      </w:r>
      <w:r>
        <w:rPr>
          <w:rFonts w:ascii="Arial" w:cs="Arial" w:eastAsia="Arial" w:hAnsi="Arial"/>
          <w:sz w:val="22"/>
          <w:szCs w:val="22"/>
          <w:color w:val="auto"/>
        </w:rPr>
        <w:t>E-</w:t>
      </w:r>
      <w:r>
        <w:rPr>
          <w:rFonts w:ascii="굴림" w:cs="굴림" w:eastAsia="굴림" w:hAnsi="굴림"/>
          <w:sz w:val="22"/>
          <w:szCs w:val="22"/>
          <w:color w:val="auto"/>
        </w:rPr>
        <w:t>감사시스템 구축을 통해</w:t>
      </w:r>
    </w:p>
    <w:p>
      <w:pPr>
        <w:spacing w:after="0" w:line="33" w:lineRule="exact"/>
        <w:rPr>
          <w:sz w:val="20"/>
          <w:szCs w:val="20"/>
          <w:color w:val="auto"/>
        </w:rPr>
      </w:pPr>
    </w:p>
    <w:p>
      <w:pPr>
        <w:ind w:left="88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보다 효율적이고 체계적인 자체감사 기능 및 상시모니터링 시스템 선제적 구축 기반 마련</w:t>
      </w:r>
    </w:p>
    <w:p>
      <w:pPr>
        <w:spacing w:after="0" w:line="204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13335</wp:posOffset>
            </wp:positionV>
            <wp:extent cx="6116955" cy="57785"/>
            <wp:wrapNone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00"/>
        </w:trPr>
        <w:tc>
          <w:tcPr>
            <w:tcW w:w="20" w:type="dxa"/>
            <w:vAlign w:val="bottom"/>
            <w:tcBorders>
              <w:top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80" w:type="dxa"/>
            <w:vAlign w:val="bottom"/>
            <w:tcBorders>
              <w:top w:val="single" w:sz="8" w:color="808080"/>
              <w:bottom w:val="single" w:sz="8" w:color="CCCCCC"/>
            </w:tcBorders>
            <w:shd w:val="clear" w:color="auto" w:fill="CCCCCC"/>
          </w:tcPr>
          <w:p>
            <w:pPr>
              <w:ind w:left="156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도입기관 벤치마킹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80" w:type="dxa"/>
            <w:vAlign w:val="bottom"/>
            <w:tcBorders>
              <w:top w:val="single" w:sz="8" w:color="808080"/>
              <w:bottom w:val="single" w:sz="8" w:color="CCCCCC"/>
            </w:tcBorders>
            <w:shd w:val="clear" w:color="auto" w:fill="CCCCCC"/>
          </w:tcPr>
          <w:p>
            <w:pPr>
              <w:ind w:left="17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관련 업체 미팅</w:t>
            </w:r>
          </w:p>
        </w:tc>
      </w:tr>
      <w:tr>
        <w:trPr>
          <w:trHeight w:val="342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80" w:type="dxa"/>
            <w:vAlign w:val="bottom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일시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:2017. 7. 3.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80" w:type="dxa"/>
            <w:vAlign w:val="bottom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일시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:2017. 7. 20.(1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차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), 7. 21.(2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차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)</w:t>
            </w:r>
          </w:p>
        </w:tc>
      </w:tr>
      <w:tr>
        <w:trPr>
          <w:trHeight w:val="30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80" w:type="dxa"/>
            <w:vAlign w:val="bottom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대상기관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: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공무원연금관리공단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80" w:type="dxa"/>
            <w:vAlign w:val="bottom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대상기관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: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AK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플러스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(1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차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),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㈜영림원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(2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차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)</w:t>
            </w:r>
          </w:p>
        </w:tc>
      </w:tr>
      <w:tr>
        <w:trPr>
          <w:trHeight w:val="309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80" w:type="dxa"/>
            <w:vAlign w:val="bottom"/>
          </w:tcPr>
          <w:p>
            <w:pPr>
              <w:ind w:left="2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주요 내용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80" w:type="dxa"/>
            <w:vAlign w:val="bottom"/>
          </w:tcPr>
          <w:p>
            <w:pPr>
              <w:ind w:left="2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주요 내용</w:t>
            </w:r>
          </w:p>
        </w:tc>
      </w:tr>
      <w:tr>
        <w:trPr>
          <w:trHeight w:val="30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8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-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감사시스템 구성도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및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문제점 공유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8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-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감사시스템 주요 이슈화 배경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등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공유</w:t>
            </w:r>
          </w:p>
        </w:tc>
      </w:tr>
      <w:tr>
        <w:trPr>
          <w:trHeight w:val="30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8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-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상시모니터링 시스템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및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현안 사항 공유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8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-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감사시스템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패키지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)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주요 기능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및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예상가격 등</w:t>
            </w: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-997585</wp:posOffset>
            </wp:positionV>
            <wp:extent cx="6116955" cy="1746250"/>
            <wp:wrapNone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ind w:left="31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2018</w:t>
      </w:r>
      <w:r>
        <w:rPr>
          <w:rFonts w:ascii="굴림" w:cs="굴림" w:eastAsia="굴림" w:hAnsi="굴림"/>
          <w:sz w:val="22"/>
          <w:szCs w:val="22"/>
          <w:color w:val="auto"/>
        </w:rPr>
        <w:t>년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E-</w:t>
      </w:r>
      <w:r>
        <w:rPr>
          <w:rFonts w:ascii="굴림" w:cs="굴림" w:eastAsia="굴림" w:hAnsi="굴림"/>
          <w:sz w:val="22"/>
          <w:szCs w:val="22"/>
          <w:color w:val="auto"/>
        </w:rPr>
        <w:t>감사시스템 도입 목표 추진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67945</wp:posOffset>
            </wp:positionV>
            <wp:extent cx="6116955" cy="36830"/>
            <wp:wrapNone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0" w:num="1">
            <w:col w:w="9640"/>
          </w:cols>
          <w:pgMar w:left="1120" w:top="1364" w:right="1140" w:bottom="1440" w:gutter="0" w:footer="0" w:header="0"/>
          <w:type w:val="continuous"/>
        </w:sectPr>
      </w:pPr>
    </w:p>
    <w:bookmarkStart w:id="13" w:name="page14"/>
    <w:bookmarkEnd w:id="13"/>
    <w:p>
      <w:pPr>
        <w:spacing w:after="0" w:line="7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715645</wp:posOffset>
            </wp:positionH>
            <wp:positionV relativeFrom="page">
              <wp:posOffset>887730</wp:posOffset>
            </wp:positionV>
            <wp:extent cx="6127750" cy="309245"/>
            <wp:wrapNone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0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80"/>
        <w:spacing w:after="0" w:line="239" w:lineRule="auto"/>
        <w:rPr>
          <w:sz w:val="20"/>
          <w:szCs w:val="20"/>
          <w:color w:val="auto"/>
        </w:rPr>
      </w:pPr>
      <w:r>
        <w:rPr>
          <w:rFonts w:ascii="HY헤드라인M" w:cs="HY헤드라인M" w:eastAsia="HY헤드라인M" w:hAnsi="HY헤드라인M"/>
          <w:sz w:val="30"/>
          <w:szCs w:val="30"/>
          <w:color w:val="auto"/>
        </w:rPr>
        <w:t>5 내부통제시스템 효율성 확보 노력 전개</w:t>
      </w:r>
    </w:p>
    <w:p>
      <w:pPr>
        <w:spacing w:after="0" w:line="338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360680</wp:posOffset>
            </wp:positionH>
            <wp:positionV relativeFrom="paragraph">
              <wp:posOffset>42545</wp:posOffset>
            </wp:positionV>
            <wp:extent cx="5759450" cy="13970"/>
            <wp:wrapNone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5"/>
          <w:szCs w:val="25"/>
          <w:color w:val="auto"/>
        </w:rPr>
        <w:t>가</w:t>
      </w:r>
      <w:r>
        <w:rPr>
          <w:rFonts w:ascii="Arial" w:cs="Arial" w:eastAsia="Arial" w:hAnsi="Arial"/>
          <w:sz w:val="25"/>
          <w:szCs w:val="25"/>
          <w:color w:val="auto"/>
        </w:rPr>
        <w:t>.</w:t>
      </w:r>
      <w:r>
        <w:rPr>
          <w:rFonts w:ascii="굴림" w:cs="굴림" w:eastAsia="굴림" w:hAnsi="굴림"/>
          <w:sz w:val="25"/>
          <w:szCs w:val="25"/>
          <w:color w:val="auto"/>
        </w:rPr>
        <w:t xml:space="preserve"> 컨설팅 기반 자체감사 계획 수립에 따른 효율적 감사 수행</w:t>
      </w:r>
    </w:p>
    <w:p>
      <w:pPr>
        <w:spacing w:after="0" w:line="129" w:lineRule="exact"/>
        <w:rPr>
          <w:sz w:val="20"/>
          <w:szCs w:val="20"/>
          <w:color w:val="auto"/>
        </w:rPr>
      </w:pPr>
    </w:p>
    <w:p>
      <w:pPr>
        <w:ind w:left="10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□2017</w:t>
      </w:r>
      <w:r>
        <w:rPr>
          <w:rFonts w:ascii="굴림" w:cs="굴림" w:eastAsia="굴림" w:hAnsi="굴림"/>
          <w:sz w:val="26"/>
          <w:szCs w:val="26"/>
          <w:color w:val="auto"/>
        </w:rPr>
        <w:t>년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</w:t>
      </w:r>
      <w:r>
        <w:rPr>
          <w:rFonts w:ascii="굴림" w:cs="굴림" w:eastAsia="굴림" w:hAnsi="굴림"/>
          <w:sz w:val="26"/>
          <w:szCs w:val="26"/>
          <w:color w:val="auto"/>
        </w:rPr>
        <w:t>연간 자체 종합감사 세부 계획 수립</w:t>
      </w:r>
    </w:p>
    <w:p>
      <w:pPr>
        <w:ind w:left="100"/>
        <w:spacing w:after="0" w:line="239" w:lineRule="auto"/>
        <w:rPr>
          <w:sz w:val="20"/>
          <w:szCs w:val="20"/>
          <w:color w:val="auto"/>
        </w:rPr>
        <w:sectPr>
          <w:pgSz w:w="11900" w:h="16820" w:orient="portrait"/>
          <w:cols w:equalWidth="0" w:num="1">
            <w:col w:w="7000"/>
          </w:cols>
          <w:pgMar w:left="1140" w:top="1440" w:right="3760" w:bottom="1440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106045</wp:posOffset>
            </wp:positionV>
            <wp:extent cx="6118860" cy="505460"/>
            <wp:wrapNone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0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0"/>
          <w:szCs w:val="20"/>
          <w:color w:val="auto"/>
        </w:rPr>
        <w:t>대상부서 및 일정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-80645</wp:posOffset>
            </wp:positionH>
            <wp:positionV relativeFrom="paragraph">
              <wp:posOffset>141605</wp:posOffset>
            </wp:positionV>
            <wp:extent cx="1148715" cy="758190"/>
            <wp:wrapNone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75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0" w:lineRule="exact"/>
        <w:rPr>
          <w:sz w:val="20"/>
          <w:szCs w:val="20"/>
          <w:color w:val="auto"/>
        </w:rPr>
      </w:pPr>
    </w:p>
    <w:p>
      <w:pPr>
        <w:ind w:left="18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범위 및 방법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-80645</wp:posOffset>
            </wp:positionH>
            <wp:positionV relativeFrom="paragraph">
              <wp:posOffset>238125</wp:posOffset>
            </wp:positionV>
            <wp:extent cx="1148715" cy="954405"/>
            <wp:wrapNone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95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5" w:lineRule="exact"/>
        <w:rPr>
          <w:sz w:val="20"/>
          <w:szCs w:val="20"/>
          <w:color w:val="auto"/>
        </w:rPr>
      </w:pPr>
    </w:p>
    <w:p>
      <w:pPr>
        <w:ind w:left="14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중점 감사내용</w:t>
      </w:r>
    </w:p>
    <w:p>
      <w:pPr>
        <w:spacing w:after="0" w:line="356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-80645</wp:posOffset>
            </wp:positionH>
            <wp:positionV relativeFrom="paragraph">
              <wp:posOffset>337185</wp:posOffset>
            </wp:positionV>
            <wp:extent cx="1148715" cy="758190"/>
            <wp:wrapNone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75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br w:type="column"/>
      </w:r>
    </w:p>
    <w:p>
      <w:pPr>
        <w:ind w:left="80"/>
        <w:spacing w:after="0" w:line="241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감사대상부서</w:t>
      </w:r>
      <w:r>
        <w:rPr>
          <w:rFonts w:ascii="Arial" w:cs="Arial" w:eastAsia="Arial" w:hAnsi="Arial"/>
          <w:sz w:val="22"/>
          <w:szCs w:val="22"/>
          <w:color w:val="auto"/>
        </w:rPr>
        <w:t>: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기획총괄 </w:t>
      </w:r>
      <w:r>
        <w:rPr>
          <w:rFonts w:ascii="Arial" w:cs="Arial" w:eastAsia="Arial" w:hAnsi="Arial"/>
          <w:sz w:val="22"/>
          <w:szCs w:val="22"/>
          <w:color w:val="auto"/>
        </w:rPr>
        <w:t>5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개 부서 </w:t>
      </w:r>
      <w:r>
        <w:rPr>
          <w:rFonts w:ascii="Arial" w:cs="Arial" w:eastAsia="Arial" w:hAnsi="Arial"/>
          <w:sz w:val="22"/>
          <w:szCs w:val="22"/>
          <w:color w:val="auto"/>
        </w:rPr>
        <w:t>(</w:t>
      </w:r>
      <w:r>
        <w:rPr>
          <w:rFonts w:ascii="굴림" w:cs="굴림" w:eastAsia="굴림" w:hAnsi="굴림"/>
          <w:sz w:val="22"/>
          <w:szCs w:val="22"/>
          <w:color w:val="auto"/>
        </w:rPr>
        <w:t>인사교육팀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총무관재팀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정보혁신팀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소통협력팀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구매팀</w:t>
      </w:r>
      <w:r>
        <w:rPr>
          <w:rFonts w:ascii="Arial" w:cs="Arial" w:eastAsia="Arial" w:hAnsi="Arial"/>
          <w:sz w:val="22"/>
          <w:szCs w:val="22"/>
          <w:color w:val="auto"/>
        </w:rPr>
        <w:t>)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감사일정 및 기간</w:t>
      </w:r>
      <w:r>
        <w:rPr>
          <w:rFonts w:ascii="Arial" w:cs="Arial" w:eastAsia="Arial" w:hAnsi="Arial"/>
          <w:sz w:val="22"/>
          <w:szCs w:val="22"/>
          <w:color w:val="auto"/>
        </w:rPr>
        <w:t>:2017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년 </w:t>
      </w:r>
      <w:r>
        <w:rPr>
          <w:rFonts w:ascii="Arial" w:cs="Arial" w:eastAsia="Arial" w:hAnsi="Arial"/>
          <w:sz w:val="22"/>
          <w:szCs w:val="22"/>
          <w:color w:val="auto"/>
        </w:rPr>
        <w:t>8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월부터 </w:t>
      </w:r>
      <w:r>
        <w:rPr>
          <w:rFonts w:ascii="Arial" w:cs="Arial" w:eastAsia="Arial" w:hAnsi="Arial"/>
          <w:sz w:val="22"/>
          <w:szCs w:val="22"/>
          <w:color w:val="auto"/>
        </w:rPr>
        <w:t>12</w:t>
      </w:r>
      <w:r>
        <w:rPr>
          <w:rFonts w:ascii="굴림" w:cs="굴림" w:eastAsia="굴림" w:hAnsi="굴림"/>
          <w:sz w:val="22"/>
          <w:szCs w:val="22"/>
          <w:color w:val="auto"/>
        </w:rPr>
        <w:t>월까지</w:t>
      </w:r>
    </w:p>
    <w:p>
      <w:pPr>
        <w:spacing w:after="0" w:line="346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-285115</wp:posOffset>
            </wp:positionV>
            <wp:extent cx="30480" cy="27305"/>
            <wp:wrapNone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-88265</wp:posOffset>
            </wp:positionV>
            <wp:extent cx="30480" cy="27305"/>
            <wp:wrapNone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-40640</wp:posOffset>
            </wp:positionH>
            <wp:positionV relativeFrom="paragraph">
              <wp:posOffset>43180</wp:posOffset>
            </wp:positionV>
            <wp:extent cx="4961255" cy="758190"/>
            <wp:wrapNone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75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right="2760" w:firstLine="84"/>
        <w:spacing w:after="0" w:line="244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감사대상범위</w:t>
      </w:r>
      <w:r>
        <w:rPr>
          <w:rFonts w:ascii="Arial" w:cs="Arial" w:eastAsia="Arial" w:hAnsi="Arial"/>
          <w:sz w:val="22"/>
          <w:szCs w:val="22"/>
          <w:color w:val="auto"/>
        </w:rPr>
        <w:t>:2016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년 </w:t>
      </w:r>
      <w:r>
        <w:rPr>
          <w:rFonts w:ascii="Arial" w:cs="Arial" w:eastAsia="Arial" w:hAnsi="Arial"/>
          <w:sz w:val="22"/>
          <w:szCs w:val="22"/>
          <w:color w:val="auto"/>
        </w:rPr>
        <w:t>12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월부터 감사일까지 업무 전반 </w:t>
      </w:r>
      <w:r>
        <w:rPr>
          <w:sz w:val="20"/>
          <w:szCs w:val="20"/>
          <w:color w:val="auto"/>
        </w:rPr>
        <w:drawing>
          <wp:inline distT="0" distB="0" distL="0" distR="0">
            <wp:extent cx="30480" cy="30480"/>
            <wp:effectExtent l="0" t="0" r="0" b="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2"/>
          <w:szCs w:val="22"/>
          <w:color w:val="auto"/>
        </w:rPr>
        <w:t>감사방법</w:t>
      </w:r>
      <w:r>
        <w:rPr>
          <w:rFonts w:ascii="Arial" w:cs="Arial" w:eastAsia="Arial" w:hAnsi="Arial"/>
          <w:sz w:val="22"/>
          <w:szCs w:val="22"/>
          <w:color w:val="auto"/>
        </w:rPr>
        <w:t>: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실지감사</w:t>
      </w:r>
    </w:p>
    <w:p>
      <w:pPr>
        <w:spacing w:after="0" w:line="34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-287655</wp:posOffset>
            </wp:positionV>
            <wp:extent cx="30480" cy="27305"/>
            <wp:wrapNone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8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감사반 구성</w:t>
      </w:r>
      <w:r>
        <w:rPr>
          <w:rFonts w:ascii="Arial" w:cs="Arial" w:eastAsia="Arial" w:hAnsi="Arial"/>
          <w:sz w:val="22"/>
          <w:szCs w:val="22"/>
          <w:color w:val="auto"/>
        </w:rPr>
        <w:t>:RM TFT 3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인 및 감사실 인원 </w:t>
      </w:r>
      <w:r>
        <w:rPr>
          <w:rFonts w:ascii="Arial" w:cs="Arial" w:eastAsia="Arial" w:hAnsi="Arial"/>
          <w:sz w:val="22"/>
          <w:szCs w:val="22"/>
          <w:color w:val="auto"/>
        </w:rPr>
        <w:t>1</w:t>
      </w:r>
      <w:r>
        <w:rPr>
          <w:rFonts w:ascii="굴림" w:cs="굴림" w:eastAsia="굴림" w:hAnsi="굴림"/>
          <w:sz w:val="22"/>
          <w:szCs w:val="22"/>
          <w:color w:val="auto"/>
        </w:rPr>
        <w:t>인 차출 편성</w:t>
      </w:r>
    </w:p>
    <w:p>
      <w:pPr>
        <w:spacing w:after="0" w:line="346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-88265</wp:posOffset>
            </wp:positionV>
            <wp:extent cx="30480" cy="27305"/>
            <wp:wrapNone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-40640</wp:posOffset>
            </wp:positionH>
            <wp:positionV relativeFrom="paragraph">
              <wp:posOffset>43180</wp:posOffset>
            </wp:positionV>
            <wp:extent cx="4961255" cy="954405"/>
            <wp:wrapNone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95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right="2340" w:firstLine="84"/>
        <w:spacing w:after="0" w:line="24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법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규정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계약이행절차 및 준수여부 </w:t>
      </w:r>
      <w:r>
        <w:rPr>
          <w:sz w:val="20"/>
          <w:szCs w:val="20"/>
          <w:color w:val="auto"/>
        </w:rPr>
        <w:drawing>
          <wp:inline distT="0" distB="0" distL="0" distR="0">
            <wp:extent cx="30480" cy="30480"/>
            <wp:effectExtent l="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2"/>
          <w:szCs w:val="22"/>
          <w:color w:val="auto"/>
        </w:rPr>
        <w:t>공사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용역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회계처리 등 예산의 비효율 및 낭비 요인 점검</w:t>
      </w:r>
    </w:p>
    <w:p>
      <w:pPr>
        <w:ind w:left="80" w:right="2460"/>
        <w:spacing w:after="0" w:line="340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-284480</wp:posOffset>
            </wp:positionV>
            <wp:extent cx="30480" cy="27305"/>
            <wp:wrapNone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ERP </w:t>
      </w:r>
      <w:r>
        <w:rPr>
          <w:rFonts w:ascii="굴림" w:cs="굴림" w:eastAsia="굴림" w:hAnsi="굴림"/>
          <w:sz w:val="20"/>
          <w:szCs w:val="20"/>
          <w:color w:val="auto"/>
        </w:rPr>
        <w:t>운영실태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굴림" w:cs="굴림" w:eastAsia="굴림" w:hAnsi="굴림"/>
          <w:sz w:val="20"/>
          <w:szCs w:val="20"/>
          <w:color w:val="auto"/>
        </w:rPr>
        <w:t>및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굴림" w:cs="굴림" w:eastAsia="굴림" w:hAnsi="굴림"/>
          <w:sz w:val="20"/>
          <w:szCs w:val="20"/>
          <w:color w:val="auto"/>
        </w:rPr>
        <w:t>재산</w:t>
      </w:r>
      <w:r>
        <w:rPr>
          <w:rFonts w:ascii="MS PGothic" w:cs="MS PGothic" w:eastAsia="MS PGothic" w:hAnsi="MS PGothic"/>
          <w:sz w:val="20"/>
          <w:szCs w:val="20"/>
          <w:color w:val="auto"/>
        </w:rPr>
        <w:t>･</w:t>
      </w:r>
      <w:r>
        <w:rPr>
          <w:rFonts w:ascii="굴림" w:cs="굴림" w:eastAsia="굴림" w:hAnsi="굴림"/>
          <w:sz w:val="20"/>
          <w:szCs w:val="20"/>
          <w:color w:val="auto"/>
        </w:rPr>
        <w:t>물품의 처분</w:t>
      </w:r>
      <w:r>
        <w:rPr>
          <w:rFonts w:ascii="Arial" w:cs="Arial" w:eastAsia="Arial" w:hAnsi="Arial"/>
          <w:sz w:val="20"/>
          <w:szCs w:val="20"/>
          <w:color w:val="auto"/>
        </w:rPr>
        <w:t xml:space="preserve">, </w:t>
      </w:r>
      <w:r>
        <w:rPr>
          <w:rFonts w:ascii="굴림" w:cs="굴림" w:eastAsia="굴림" w:hAnsi="굴림"/>
          <w:sz w:val="20"/>
          <w:szCs w:val="20"/>
          <w:color w:val="auto"/>
        </w:rPr>
        <w:t>취득</w:t>
      </w:r>
      <w:r>
        <w:rPr>
          <w:rFonts w:ascii="Arial" w:cs="Arial" w:eastAsia="Arial" w:hAnsi="Arial"/>
          <w:sz w:val="20"/>
          <w:szCs w:val="20"/>
          <w:color w:val="auto"/>
        </w:rPr>
        <w:t xml:space="preserve">, </w:t>
      </w:r>
      <w:r>
        <w:rPr>
          <w:rFonts w:ascii="굴림" w:cs="굴림" w:eastAsia="굴림" w:hAnsi="굴림"/>
          <w:sz w:val="20"/>
          <w:szCs w:val="20"/>
          <w:color w:val="auto"/>
        </w:rPr>
        <w:t>관리실태 점검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굴림" w:cs="굴림" w:eastAsia="굴림" w:hAnsi="굴림"/>
          <w:sz w:val="20"/>
          <w:szCs w:val="20"/>
          <w:color w:val="auto"/>
        </w:rPr>
        <w:t>부서</w:t>
      </w:r>
      <w:r>
        <w:rPr>
          <w:rFonts w:ascii="MS PGothic" w:cs="MS PGothic" w:eastAsia="MS PGothic" w:hAnsi="MS PGothic"/>
          <w:sz w:val="20"/>
          <w:szCs w:val="20"/>
          <w:color w:val="auto"/>
        </w:rPr>
        <w:t>･</w:t>
      </w:r>
      <w:r>
        <w:rPr>
          <w:rFonts w:ascii="굴림" w:cs="굴림" w:eastAsia="굴림" w:hAnsi="굴림"/>
          <w:sz w:val="20"/>
          <w:szCs w:val="20"/>
          <w:color w:val="auto"/>
        </w:rPr>
        <w:t>개인별 업무실태 및 법인카드 사용실태 점검</w:t>
      </w:r>
    </w:p>
    <w:p>
      <w:pPr>
        <w:ind w:left="80" w:right="2460"/>
        <w:spacing w:after="0" w:line="340" w:lineRule="exact"/>
        <w:rPr>
          <w:sz w:val="20"/>
          <w:szCs w:val="20"/>
          <w:color w:val="auto"/>
        </w:rPr>
        <w:sectPr>
          <w:pgSz w:w="11900" w:h="16820" w:orient="portrait"/>
          <w:cols w:equalWidth="0" w:num="2">
            <w:col w:w="1540" w:space="220"/>
            <w:col w:w="7600"/>
          </w:cols>
          <w:pgMar w:left="1260" w:top="1440" w:right="1280" w:bottom="1440" w:gutter="0" w:footer="0" w:header="0"/>
          <w:type w:val="continuous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-325755</wp:posOffset>
            </wp:positionV>
            <wp:extent cx="30480" cy="27305"/>
            <wp:wrapNone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-130810</wp:posOffset>
            </wp:positionV>
            <wp:extent cx="30480" cy="27305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-40640</wp:posOffset>
            </wp:positionH>
            <wp:positionV relativeFrom="paragraph">
              <wp:posOffset>2540</wp:posOffset>
            </wp:positionV>
            <wp:extent cx="4961255" cy="75819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75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82" w:lineRule="exact"/>
        <w:rPr>
          <w:sz w:val="20"/>
          <w:szCs w:val="20"/>
          <w:color w:val="auto"/>
        </w:rPr>
      </w:pPr>
    </w:p>
    <w:p>
      <w:pPr>
        <w:ind w:left="480" w:right="2400" w:firstLine="1432"/>
        <w:spacing w:after="0" w:line="271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30480" cy="30480"/>
            <wp:effectExtent l="0" t="0" r="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2"/>
          <w:szCs w:val="22"/>
          <w:color w:val="auto"/>
        </w:rPr>
        <w:t>감사결과 처분 조치 결과 관리 및 연간 종합감사 결과 보고 사후 관리 감사원 감사정보시스템 관리</w:t>
      </w:r>
    </w:p>
    <w:p>
      <w:pPr>
        <w:spacing w:after="0" w:line="22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1209675</wp:posOffset>
            </wp:positionH>
            <wp:positionV relativeFrom="paragraph">
              <wp:posOffset>-109220</wp:posOffset>
            </wp:positionV>
            <wp:extent cx="30480" cy="27305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98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감사실무 사례집 발간 등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1209675</wp:posOffset>
            </wp:positionH>
            <wp:positionV relativeFrom="paragraph">
              <wp:posOffset>-87630</wp:posOffset>
            </wp:positionV>
            <wp:extent cx="30480" cy="27305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45720</wp:posOffset>
            </wp:positionV>
            <wp:extent cx="6118860" cy="71755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1806575</wp:posOffset>
            </wp:positionH>
            <wp:positionV relativeFrom="paragraph">
              <wp:posOffset>193040</wp:posOffset>
            </wp:positionV>
            <wp:extent cx="2519045" cy="198120"/>
            <wp:wrapNone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7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20" w:type="dxa"/>
            <w:vAlign w:val="bottom"/>
            <w:tcBorders>
              <w:top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60" w:type="dxa"/>
            <w:vAlign w:val="bottom"/>
            <w:tcBorders>
              <w:top w:val="single" w:sz="8" w:color="808080"/>
            </w:tcBorders>
            <w:shd w:val="clear" w:color="auto" w:fill="CCCCCC"/>
          </w:tcPr>
          <w:p>
            <w:pPr>
              <w:ind w:left="16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기존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(2016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년도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)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top w:val="single" w:sz="8" w:color="333333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60" w:type="dxa"/>
            <w:vAlign w:val="bottom"/>
            <w:tcBorders>
              <w:top w:val="single" w:sz="8" w:color="333333"/>
            </w:tcBorders>
            <w:shd w:val="clear" w:color="auto" w:fill="808080"/>
          </w:tcPr>
          <w:p>
            <w:pPr>
              <w:ind w:left="16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FFFFFF"/>
              </w:rPr>
              <w:t xml:space="preserve">개선 </w:t>
            </w:r>
            <w:r>
              <w:rPr>
                <w:rFonts w:ascii="Arial" w:cs="Arial" w:eastAsia="Arial" w:hAnsi="Arial"/>
                <w:sz w:val="22"/>
                <w:szCs w:val="22"/>
                <w:color w:val="FFFFFF"/>
              </w:rPr>
              <w:t>(2017</w:t>
            </w:r>
            <w:r>
              <w:rPr>
                <w:rFonts w:ascii="굴림" w:cs="굴림" w:eastAsia="굴림" w:hAnsi="굴림"/>
                <w:sz w:val="22"/>
                <w:szCs w:val="22"/>
                <w:color w:val="FFFFFF"/>
              </w:rPr>
              <w:t>년도</w:t>
            </w:r>
            <w:r>
              <w:rPr>
                <w:rFonts w:ascii="Arial" w:cs="Arial" w:eastAsia="Arial" w:hAnsi="Arial"/>
                <w:sz w:val="22"/>
                <w:szCs w:val="22"/>
                <w:color w:val="FFFFFF"/>
              </w:rPr>
              <w:t>)</w:t>
            </w:r>
          </w:p>
        </w:tc>
      </w:tr>
      <w:tr>
        <w:trPr>
          <w:trHeight w:val="3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4660" w:type="dxa"/>
            <w:vAlign w:val="bottom"/>
            <w:shd w:val="clear" w:color="auto" w:fill="CCCCC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4660" w:type="dxa"/>
            <w:vAlign w:val="bottom"/>
            <w:shd w:val="clear" w:color="auto" w:fill="808080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</w:tr>
    </w:tbl>
    <w:p>
      <w:pPr>
        <w:spacing w:after="0"/>
        <w:rPr>
          <w:sz w:val="20"/>
          <w:szCs w:val="20"/>
          <w:color w:val="auto"/>
        </w:rPr>
        <w:sectPr>
          <w:pgSz w:w="11900" w:h="16820" w:orient="portrait"/>
          <w:cols w:equalWidth="0" w:num="1">
            <w:col w:w="9640"/>
          </w:cols>
          <w:pgMar w:left="1120" w:top="1440" w:right="1140" w:bottom="1440" w:gutter="0" w:footer="0" w:header="0"/>
          <w:type w:val="continuous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0</wp:posOffset>
            </wp:positionV>
            <wp:extent cx="6116955" cy="666750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27" w:lineRule="exact"/>
        <w:rPr>
          <w:sz w:val="20"/>
          <w:szCs w:val="20"/>
          <w:color w:val="auto"/>
        </w:rPr>
      </w:pPr>
    </w:p>
    <w:p>
      <w:pPr>
        <w:ind w:firstLine="84"/>
        <w:spacing w:after="0" w:line="282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 xml:space="preserve">주요 사업 분야별 리스크 사전 조사 미비 외부 정보교류 및 감사 내부만족도 향상 노력 미흡 </w:t>
      </w:r>
      <w:r>
        <w:rPr>
          <w:sz w:val="20"/>
          <w:szCs w:val="20"/>
          <w:color w:val="auto"/>
        </w:rPr>
        <w:drawing>
          <wp:inline distT="0" distB="0" distL="0" distR="0">
            <wp:extent cx="30480" cy="30480"/>
            <wp:effectExtent l="0" t="0" r="0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2"/>
          <w:szCs w:val="22"/>
          <w:color w:val="auto"/>
        </w:rPr>
        <w:t>감사체크리스트 미활용</w:t>
      </w:r>
    </w:p>
    <w:p>
      <w:pPr>
        <w:spacing w:after="0" w:line="127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635</wp:posOffset>
            </wp:positionH>
            <wp:positionV relativeFrom="paragraph">
              <wp:posOffset>-506730</wp:posOffset>
            </wp:positionV>
            <wp:extent cx="30480" cy="27305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635</wp:posOffset>
            </wp:positionH>
            <wp:positionV relativeFrom="paragraph">
              <wp:posOffset>-312420</wp:posOffset>
            </wp:positionV>
            <wp:extent cx="30480" cy="27305"/>
            <wp:wrapNone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-93345</wp:posOffset>
            </wp:positionH>
            <wp:positionV relativeFrom="paragraph">
              <wp:posOffset>20320</wp:posOffset>
            </wp:positionV>
            <wp:extent cx="2968625" cy="34925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br w:type="column"/>
      </w:r>
    </w:p>
    <w:p>
      <w:pPr>
        <w:ind w:firstLine="84"/>
        <w:spacing w:after="0" w:line="301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1"/>
          <w:szCs w:val="21"/>
          <w:color w:val="auto"/>
        </w:rPr>
        <w:t xml:space="preserve">감사 시행 전 주요 사업 분야에 대한 사전조사 실시 감사 실시 전 대상 부서와 사전협의 </w:t>
      </w:r>
      <w:r>
        <w:rPr>
          <w:sz w:val="20"/>
          <w:szCs w:val="20"/>
          <w:color w:val="auto"/>
        </w:rPr>
        <w:drawing>
          <wp:inline distT="0" distB="0" distL="0" distR="0">
            <wp:extent cx="30480" cy="30480"/>
            <wp:effectExtent l="0" t="0" r="0" b="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1"/>
          <w:szCs w:val="21"/>
          <w:color w:val="auto"/>
        </w:rPr>
        <w:t>감사체크리스트를 활용하여 자체 종합감사 실시</w:t>
      </w:r>
    </w:p>
    <w:p>
      <w:pPr>
        <w:ind w:firstLine="84"/>
        <w:spacing w:after="0" w:line="301" w:lineRule="auto"/>
        <w:rPr>
          <w:sz w:val="20"/>
          <w:szCs w:val="20"/>
          <w:color w:val="auto"/>
        </w:rPr>
        <w:sectPr>
          <w:pgSz w:w="11900" w:h="16820" w:orient="portrait"/>
          <w:cols w:equalWidth="0" w:num="2">
            <w:col w:w="4380" w:space="580"/>
            <w:col w:w="4380"/>
          </w:cols>
          <w:pgMar w:left="1280" w:top="1440" w:right="1280" w:bottom="1440" w:gutter="0" w:footer="0" w:header="0"/>
          <w:type w:val="continuous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-517525</wp:posOffset>
            </wp:positionV>
            <wp:extent cx="30480" cy="27305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-322580</wp:posOffset>
            </wp:positionV>
            <wp:extent cx="30480" cy="27305"/>
            <wp:wrapNone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-94615</wp:posOffset>
            </wp:positionH>
            <wp:positionV relativeFrom="paragraph">
              <wp:posOffset>10160</wp:posOffset>
            </wp:positionV>
            <wp:extent cx="2968625" cy="34925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86" w:lineRule="exact"/>
        <w:rPr>
          <w:sz w:val="20"/>
          <w:szCs w:val="20"/>
          <w:color w:val="auto"/>
        </w:rPr>
      </w:pPr>
    </w:p>
    <w:p>
      <w:pPr>
        <w:ind w:left="12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□</w:t>
      </w:r>
      <w:r>
        <w:rPr>
          <w:rFonts w:ascii="굴림" w:cs="굴림" w:eastAsia="굴림" w:hAnsi="굴림"/>
          <w:sz w:val="26"/>
          <w:szCs w:val="26"/>
          <w:color w:val="auto"/>
        </w:rPr>
        <w:t>종합감사 추진 프로세스 마련</w:t>
      </w:r>
    </w:p>
    <w:p>
      <w:pPr>
        <w:spacing w:after="0" w:line="165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65"/>
        </w:trPr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right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0" w:type="dxa"/>
            <w:vAlign w:val="bottom"/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7"/>
        </w:trPr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E5E5E5"/>
            </w:tcBorders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리스크</w:t>
            </w:r>
          </w:p>
        </w:tc>
        <w:tc>
          <w:tcPr>
            <w:tcW w:w="3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right w:val="single" w:sz="8" w:color="E5E5E5"/>
            </w:tcBorders>
            <w:vMerge w:val="restart"/>
          </w:tcPr>
          <w:p>
            <w:pPr>
              <w:ind w:left="16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리스크 평가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400" w:type="dxa"/>
            <w:vAlign w:val="bottom"/>
            <w:vMerge w:val="restart"/>
          </w:tcPr>
          <w:p>
            <w:pPr>
              <w:ind w:left="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7"/>
              </w:rPr>
              <w:t>감사계획 수립</w:t>
            </w:r>
          </w:p>
        </w:tc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E5E5E5"/>
            </w:tcBorders>
          </w:tcPr>
          <w:p>
            <w:pPr>
              <w:ind w:left="20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감사실시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E5E5E5"/>
            </w:tcBorders>
            <w:vMerge w:val="restart"/>
          </w:tcPr>
          <w:p>
            <w:pPr>
              <w:ind w:left="14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감사실시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1"/>
        </w:trPr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E5E5E5"/>
            </w:tcBorders>
            <w:vMerge w:val="restart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프로파일 조사</w:t>
            </w:r>
          </w:p>
        </w:tc>
        <w:tc>
          <w:tcPr>
            <w:tcW w:w="3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right w:val="single" w:sz="8" w:color="E5E5E5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0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E5E5E5"/>
            </w:tcBorders>
            <w:vMerge w:val="restart"/>
          </w:tcPr>
          <w:p>
            <w:pPr>
              <w:ind w:left="20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계획통보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E5E5E5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E5E5E5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E5E5E5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"/>
        </w:trPr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"/>
        </w:trPr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right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0" w:type="dxa"/>
            <w:vAlign w:val="bottom"/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0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5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5"/>
        </w:trPr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left w:val="single" w:sz="8" w:color="E5E5E5"/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right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0" w:type="dxa"/>
            <w:vAlign w:val="bottom"/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7"/>
        </w:trPr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E5E5E5"/>
            </w:tcBorders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감사자문</w:t>
            </w:r>
          </w:p>
        </w:tc>
        <w:tc>
          <w:tcPr>
            <w:tcW w:w="380" w:type="dxa"/>
            <w:vAlign w:val="bottom"/>
            <w:tcBorders>
              <w:left w:val="single" w:sz="8" w:color="E5E5E5"/>
              <w:right w:val="single" w:sz="8" w:color="E5E5E5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520" w:type="dxa"/>
            <w:vAlign w:val="bottom"/>
            <w:vMerge w:val="restart"/>
          </w:tcPr>
          <w:p>
            <w:pPr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CEO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보고</w:t>
            </w:r>
          </w:p>
        </w:tc>
        <w:tc>
          <w:tcPr>
            <w:tcW w:w="1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480" w:type="dxa"/>
            <w:vAlign w:val="bottom"/>
            <w:gridSpan w:val="2"/>
            <w:vMerge w:val="restart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3"/>
              </w:rPr>
              <w:t>감사결과 처분</w:t>
            </w:r>
          </w:p>
        </w:tc>
        <w:tc>
          <w:tcPr>
            <w:tcW w:w="1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420" w:type="dxa"/>
            <w:vAlign w:val="bottom"/>
            <w:vMerge w:val="restart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5"/>
              </w:rPr>
              <w:t>감사원 보고</w:t>
            </w:r>
          </w:p>
        </w:tc>
        <w:tc>
          <w:tcPr>
            <w:tcW w:w="2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580" w:type="dxa"/>
            <w:vAlign w:val="bottom"/>
            <w:gridSpan w:val="2"/>
            <w:vMerge w:val="restart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감사정보 공개</w:t>
            </w:r>
          </w:p>
        </w:tc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1"/>
        </w:trPr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E5E5E5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위원회 자문</w:t>
            </w:r>
          </w:p>
        </w:tc>
        <w:tc>
          <w:tcPr>
            <w:tcW w:w="380" w:type="dxa"/>
            <w:vAlign w:val="bottom"/>
            <w:tcBorders>
              <w:left w:val="single" w:sz="8" w:color="E5E5E5"/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52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2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5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E5E5E5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left w:val="single" w:sz="8" w:color="E5E5E5"/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5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"/>
        </w:trPr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left w:val="single" w:sz="8" w:color="E5E5E5"/>
              <w:right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5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40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"/>
        </w:trPr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left w:val="single" w:sz="8" w:color="E5E5E5"/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right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0" w:type="dxa"/>
            <w:vAlign w:val="bottom"/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E5E5E5"/>
            </w:tcBorders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-978535</wp:posOffset>
            </wp:positionV>
            <wp:extent cx="6098540" cy="448945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-452755</wp:posOffset>
            </wp:positionV>
            <wp:extent cx="6115685" cy="448945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□</w:t>
      </w:r>
      <w:r>
        <w:rPr>
          <w:rFonts w:ascii="굴림" w:cs="굴림" w:eastAsia="굴림" w:hAnsi="굴림"/>
          <w:sz w:val="26"/>
          <w:szCs w:val="26"/>
          <w:color w:val="auto"/>
        </w:rPr>
        <w:t>내부 자체감사 체크리스트 활용으로 내부감사 효율성 극대화</w:t>
      </w:r>
    </w:p>
    <w:p>
      <w:pPr>
        <w:spacing w:after="0" w:line="34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105410</wp:posOffset>
            </wp:positionV>
            <wp:extent cx="6116955" cy="488950"/>
            <wp:wrapNone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8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840" w:right="460" w:hanging="2390"/>
        <w:spacing w:after="0" w:line="288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 xml:space="preserve">부서별 주요사업 체크리스트 작성으로 사전 감사 준비 효율성 향상 및 사전 리스크 예방 기반 마련 </w:t>
      </w:r>
      <w:r>
        <w:rPr>
          <w:rFonts w:ascii="굴림" w:cs="굴림" w:eastAsia="굴림" w:hAnsi="굴림"/>
          <w:sz w:val="22"/>
          <w:szCs w:val="22"/>
          <w:color w:val="auto"/>
          <w:vertAlign w:val="superscript"/>
        </w:rPr>
        <w:t>^우^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총 </w:t>
      </w:r>
      <w:r>
        <w:rPr>
          <w:rFonts w:ascii="Arial" w:cs="Arial" w:eastAsia="Arial" w:hAnsi="Arial"/>
          <w:sz w:val="22"/>
          <w:szCs w:val="22"/>
          <w:color w:val="auto"/>
        </w:rPr>
        <w:t>306</w:t>
      </w:r>
      <w:r>
        <w:rPr>
          <w:rFonts w:ascii="굴림" w:cs="굴림" w:eastAsia="굴림" w:hAnsi="굴림"/>
          <w:sz w:val="22"/>
          <w:szCs w:val="22"/>
          <w:color w:val="auto"/>
        </w:rPr>
        <w:t>개의 체크리스트 수립 후 감사 실시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-18415</wp:posOffset>
            </wp:positionV>
            <wp:extent cx="6116955" cy="56515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1806575</wp:posOffset>
            </wp:positionH>
            <wp:positionV relativeFrom="paragraph">
              <wp:posOffset>114935</wp:posOffset>
            </wp:positionV>
            <wp:extent cx="2510155" cy="196215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381635</wp:posOffset>
            </wp:positionV>
            <wp:extent cx="6120130" cy="240030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5" w:lineRule="exact"/>
        <w:rPr>
          <w:sz w:val="20"/>
          <w:szCs w:val="20"/>
          <w:color w:val="auto"/>
        </w:rPr>
      </w:pPr>
    </w:p>
    <w:p>
      <w:pPr>
        <w:ind w:left="330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2017</w:t>
      </w:r>
      <w:r>
        <w:rPr>
          <w:rFonts w:ascii="굴림" w:cs="굴림" w:eastAsia="굴림" w:hAnsi="굴림"/>
          <w:sz w:val="22"/>
          <w:szCs w:val="22"/>
          <w:color w:val="auto"/>
        </w:rPr>
        <w:t>년도 자체 종합감사 실시 결과</w:t>
      </w:r>
    </w:p>
    <w:p>
      <w:pPr>
        <w:spacing w:after="0" w:line="12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42545</wp:posOffset>
            </wp:positionV>
            <wp:extent cx="6116955" cy="509905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34"/>
        </w:trPr>
        <w:tc>
          <w:tcPr>
            <w:tcW w:w="1720" w:type="dxa"/>
            <w:vAlign w:val="bottom"/>
            <w:tcBorders>
              <w:bottom w:val="single" w:sz="8" w:color="D8D8D8"/>
              <w:right w:val="single" w:sz="8" w:color="999999"/>
            </w:tcBorders>
            <w:shd w:val="clear" w:color="auto" w:fill="D8D8D8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7"/>
              </w:rPr>
              <w:t>구 분</w:t>
            </w:r>
          </w:p>
        </w:tc>
        <w:tc>
          <w:tcPr>
            <w:tcW w:w="1940" w:type="dxa"/>
            <w:vAlign w:val="bottom"/>
            <w:tcBorders>
              <w:bottom w:val="single" w:sz="8" w:color="D8D8D8"/>
              <w:right w:val="single" w:sz="8" w:color="999999"/>
            </w:tcBorders>
            <w:shd w:val="clear" w:color="auto" w:fill="D8D8D8"/>
          </w:tcPr>
          <w:p>
            <w:pPr>
              <w:ind w:left="76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시정</w:t>
            </w:r>
          </w:p>
        </w:tc>
        <w:tc>
          <w:tcPr>
            <w:tcW w:w="1960" w:type="dxa"/>
            <w:vAlign w:val="bottom"/>
            <w:tcBorders>
              <w:bottom w:val="single" w:sz="8" w:color="D8D8D8"/>
              <w:right w:val="single" w:sz="8" w:color="999999"/>
            </w:tcBorders>
            <w:shd w:val="clear" w:color="auto" w:fill="D8D8D8"/>
          </w:tcPr>
          <w:p>
            <w:pPr>
              <w:ind w:left="76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통보</w:t>
            </w:r>
          </w:p>
        </w:tc>
        <w:tc>
          <w:tcPr>
            <w:tcW w:w="1940" w:type="dxa"/>
            <w:vAlign w:val="bottom"/>
            <w:tcBorders>
              <w:bottom w:val="single" w:sz="8" w:color="D8D8D8"/>
              <w:right w:val="single" w:sz="8" w:color="999999"/>
            </w:tcBorders>
            <w:shd w:val="clear" w:color="auto" w:fill="D8D8D8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개선</w:t>
            </w:r>
          </w:p>
        </w:tc>
        <w:tc>
          <w:tcPr>
            <w:tcW w:w="1920" w:type="dxa"/>
            <w:vAlign w:val="bottom"/>
            <w:tcBorders>
              <w:bottom w:val="single" w:sz="8" w:color="D8D8D8"/>
            </w:tcBorders>
            <w:shd w:val="clear" w:color="auto" w:fill="D8D8D8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환수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1"/>
        </w:trPr>
        <w:tc>
          <w:tcPr>
            <w:tcW w:w="1720" w:type="dxa"/>
            <w:vAlign w:val="bottom"/>
            <w:tcBorders>
              <w:top w:val="single" w:sz="8" w:color="999999"/>
              <w:right w:val="single" w:sz="8" w:color="999999"/>
            </w:tcBorders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지적사항</w:t>
            </w:r>
          </w:p>
        </w:tc>
        <w:tc>
          <w:tcPr>
            <w:tcW w:w="1940" w:type="dxa"/>
            <w:vAlign w:val="bottom"/>
            <w:tcBorders>
              <w:top w:val="single" w:sz="8" w:color="999999"/>
              <w:right w:val="single" w:sz="8" w:color="999999"/>
            </w:tcBorders>
          </w:tcPr>
          <w:p>
            <w:pPr>
              <w:ind w:left="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14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건</w:t>
            </w:r>
          </w:p>
        </w:tc>
        <w:tc>
          <w:tcPr>
            <w:tcW w:w="1960" w:type="dxa"/>
            <w:vAlign w:val="bottom"/>
            <w:tcBorders>
              <w:top w:val="single" w:sz="8" w:color="999999"/>
              <w:right w:val="single" w:sz="8" w:color="999999"/>
            </w:tcBorders>
          </w:tcPr>
          <w:p>
            <w:pPr>
              <w:ind w:left="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11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건</w:t>
            </w:r>
          </w:p>
        </w:tc>
        <w:tc>
          <w:tcPr>
            <w:tcW w:w="1940" w:type="dxa"/>
            <w:vAlign w:val="bottom"/>
            <w:tcBorders>
              <w:top w:val="single" w:sz="8" w:color="999999"/>
              <w:right w:val="single" w:sz="8" w:color="999999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7"/>
              </w:rPr>
              <w:t>5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건</w:t>
            </w:r>
          </w:p>
        </w:tc>
        <w:tc>
          <w:tcPr>
            <w:tcW w:w="1920" w:type="dxa"/>
            <w:vAlign w:val="bottom"/>
            <w:tcBorders>
              <w:top w:val="single" w:sz="8" w:color="999999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4"/>
              </w:rPr>
              <w:t>1,200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4"/>
              </w:rPr>
              <w:t>천원</w:t>
            </w:r>
          </w:p>
        </w:tc>
        <w:tc>
          <w:tcPr>
            <w:tcW w:w="2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80"/>
        </w:trPr>
        <w:tc>
          <w:tcPr>
            <w:tcW w:w="172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4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4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6350</wp:posOffset>
            </wp:positionV>
            <wp:extent cx="6116955" cy="36830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0" w:num="1">
            <w:col w:w="9660"/>
          </w:cols>
          <w:pgMar w:left="1120" w:top="1440" w:right="1120" w:bottom="1440" w:gutter="0" w:footer="0" w:header="0"/>
          <w:type w:val="continuous"/>
        </w:sectPr>
      </w:pPr>
    </w:p>
    <w:bookmarkStart w:id="14" w:name="page15"/>
    <w:bookmarkEnd w:id="14"/>
    <w:p>
      <w:pPr>
        <w:ind w:left="2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나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부패 취약시기 복무점검을 통한 부패 예방 및 청렴 조직문화 조성</w:t>
      </w:r>
    </w:p>
    <w:p>
      <w:pPr>
        <w:spacing w:after="0" w:line="23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73025</wp:posOffset>
            </wp:positionV>
            <wp:extent cx="6116955" cy="398780"/>
            <wp:wrapNone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60" w:right="2040" w:firstLine="211"/>
        <w:spacing w:after="0" w:line="262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0"/>
          <w:szCs w:val="20"/>
          <w:color w:val="auto"/>
        </w:rPr>
        <w:t>부적절한 처신</w:t>
      </w:r>
      <w:r>
        <w:rPr>
          <w:rFonts w:ascii="Arial" w:cs="Arial" w:eastAsia="Arial" w:hAnsi="Arial"/>
          <w:sz w:val="20"/>
          <w:szCs w:val="20"/>
          <w:color w:val="auto"/>
        </w:rPr>
        <w:t>,</w:t>
      </w:r>
      <w:r>
        <w:rPr>
          <w:rFonts w:ascii="굴림" w:cs="굴림" w:eastAsia="굴림" w:hAnsi="굴림"/>
          <w:sz w:val="20"/>
          <w:szCs w:val="20"/>
          <w:color w:val="auto"/>
        </w:rPr>
        <w:t xml:space="preserve"> 복지부동 및 비위행위 발생 예방점검 실시 복무점검을 통한 청렴한 조직문화 조성 및 부패발생 사전 차단</w:t>
      </w:r>
    </w:p>
    <w:p>
      <w:pPr>
        <w:spacing w:after="0" w:line="207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-1905</wp:posOffset>
            </wp:positionV>
            <wp:extent cx="6116955" cy="57785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542290</wp:posOffset>
            </wp:positionH>
            <wp:positionV relativeFrom="paragraph">
              <wp:posOffset>131445</wp:posOffset>
            </wp:positionV>
            <wp:extent cx="8890" cy="214630"/>
            <wp:wrapNone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4680585</wp:posOffset>
            </wp:positionH>
            <wp:positionV relativeFrom="paragraph">
              <wp:posOffset>131445</wp:posOffset>
            </wp:positionV>
            <wp:extent cx="8890" cy="214630"/>
            <wp:wrapNone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18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sz="8" w:color="CCCCCC"/>
              <w:right w:val="single" w:sz="8" w:color="CCCCCC"/>
            </w:tcBorders>
            <w:shd w:val="clear" w:color="auto" w:fill="CCCCC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7"/>
              </w:rPr>
              <w:t>연 번</w:t>
            </w:r>
          </w:p>
        </w:tc>
        <w:tc>
          <w:tcPr>
            <w:tcW w:w="6520" w:type="dxa"/>
            <w:vAlign w:val="bottom"/>
            <w:tcBorders>
              <w:bottom w:val="single" w:sz="8" w:color="CCCCCC"/>
              <w:right w:val="single" w:sz="8" w:color="CCCCCC"/>
            </w:tcBorders>
            <w:shd w:val="clear" w:color="auto" w:fill="CCCCCC"/>
          </w:tcPr>
          <w:p>
            <w:pPr>
              <w:ind w:left="29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구 분</w:t>
            </w:r>
          </w:p>
        </w:tc>
        <w:tc>
          <w:tcPr>
            <w:tcW w:w="2240" w:type="dxa"/>
            <w:vAlign w:val="bottom"/>
            <w:tcBorders>
              <w:bottom w:val="single" w:sz="8" w:color="CCCCCC"/>
            </w:tcBorders>
            <w:gridSpan w:val="2"/>
            <w:shd w:val="clear" w:color="auto" w:fill="CCCCC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점검 기간</w:t>
            </w:r>
          </w:p>
        </w:tc>
      </w:tr>
      <w:tr>
        <w:trPr>
          <w:trHeight w:val="20"/>
        </w:trPr>
        <w:tc>
          <w:tcPr>
            <w:tcW w:w="2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52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1"/>
              </w:rPr>
              <w:t>1</w:t>
            </w:r>
          </w:p>
        </w:tc>
        <w:tc>
          <w:tcPr>
            <w:tcW w:w="652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비상 경영체제 운영 및 연말연시 복무기강 확립을 위한 점검</w:t>
            </w:r>
          </w:p>
        </w:tc>
        <w:tc>
          <w:tcPr>
            <w:tcW w:w="1380" w:type="dxa"/>
            <w:vAlign w:val="bottom"/>
            <w:tcBorders>
              <w:bottom w:val="single" w:sz="8" w:color="999999"/>
            </w:tcBorders>
          </w:tcPr>
          <w:p>
            <w:pPr>
              <w:jc w:val="center"/>
              <w:ind w:left="75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3"/>
              </w:rPr>
              <w:t>1. 6.</w:t>
            </w:r>
          </w:p>
        </w:tc>
        <w:tc>
          <w:tcPr>
            <w:tcW w:w="8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</w:tr>
      <w:tr>
        <w:trPr>
          <w:trHeight w:val="232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1"/>
              </w:rPr>
              <w:t>2</w:t>
            </w:r>
          </w:p>
        </w:tc>
        <w:tc>
          <w:tcPr>
            <w:tcW w:w="6520" w:type="dxa"/>
            <w:vAlign w:val="bottom"/>
            <w:tcBorders>
              <w:right w:val="single" w:sz="8" w:color="999999"/>
            </w:tcBorders>
          </w:tcPr>
          <w:p>
            <w:pPr>
              <w:ind w:left="12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설 연휴 복무기강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행동강령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청결상태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안전기준 등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)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특별점검</w:t>
            </w:r>
          </w:p>
        </w:tc>
        <w:tc>
          <w:tcPr>
            <w:tcW w:w="1380" w:type="dxa"/>
            <w:vAlign w:val="bottom"/>
          </w:tcPr>
          <w:p>
            <w:pPr>
              <w:jc w:val="right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1.27.~ 1.</w:t>
            </w:r>
          </w:p>
        </w:tc>
        <w:tc>
          <w:tcPr>
            <w:tcW w:w="860" w:type="dxa"/>
            <w:vAlign w:val="bottom"/>
          </w:tcPr>
          <w:p>
            <w:pPr>
              <w:ind w:left="2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30.</w:t>
            </w:r>
          </w:p>
        </w:tc>
      </w:tr>
      <w:tr>
        <w:trPr>
          <w:trHeight w:val="259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1"/>
              </w:rPr>
              <w:t>3</w:t>
            </w:r>
          </w:p>
        </w:tc>
        <w:tc>
          <w:tcPr>
            <w:tcW w:w="652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'16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년도 하반기 외부강의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회의 등의 신고 이행실태 점검</w:t>
            </w:r>
          </w:p>
        </w:tc>
        <w:tc>
          <w:tcPr>
            <w:tcW w:w="1380" w:type="dxa"/>
            <w:vAlign w:val="bottom"/>
            <w:tcBorders>
              <w:bottom w:val="single" w:sz="8" w:color="999999"/>
            </w:tcBorders>
          </w:tcPr>
          <w:p>
            <w:pPr>
              <w:jc w:val="right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2.21.~ 2.</w:t>
            </w:r>
          </w:p>
        </w:tc>
        <w:tc>
          <w:tcPr>
            <w:tcW w:w="860" w:type="dxa"/>
            <w:vAlign w:val="bottom"/>
            <w:tcBorders>
              <w:bottom w:val="single" w:sz="8" w:color="999999"/>
            </w:tcBorders>
          </w:tcPr>
          <w:p>
            <w:pPr>
              <w:ind w:left="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24.</w:t>
            </w:r>
          </w:p>
        </w:tc>
      </w:tr>
      <w:tr>
        <w:trPr>
          <w:trHeight w:val="232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1"/>
              </w:rPr>
              <w:t>4</w:t>
            </w:r>
          </w:p>
        </w:tc>
        <w:tc>
          <w:tcPr>
            <w:tcW w:w="6520" w:type="dxa"/>
            <w:vAlign w:val="bottom"/>
            <w:tcBorders>
              <w:right w:val="single" w:sz="8" w:color="999999"/>
            </w:tcBorders>
          </w:tcPr>
          <w:p>
            <w:pPr>
              <w:ind w:left="12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19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대 대선 및 연휴기간 복무기강 특별점검</w:t>
            </w:r>
          </w:p>
        </w:tc>
        <w:tc>
          <w:tcPr>
            <w:tcW w:w="1380" w:type="dxa"/>
            <w:vAlign w:val="bottom"/>
          </w:tcPr>
          <w:p>
            <w:pPr>
              <w:jc w:val="right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5. 2.~ 5.</w:t>
            </w:r>
          </w:p>
        </w:tc>
        <w:tc>
          <w:tcPr>
            <w:tcW w:w="860" w:type="dxa"/>
            <w:vAlign w:val="bottom"/>
          </w:tcPr>
          <w:p>
            <w:pPr>
              <w:ind w:left="2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8.</w:t>
            </w:r>
          </w:p>
        </w:tc>
      </w:tr>
      <w:tr>
        <w:trPr>
          <w:trHeight w:val="259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1"/>
              </w:rPr>
              <w:t>5</w:t>
            </w:r>
          </w:p>
        </w:tc>
        <w:tc>
          <w:tcPr>
            <w:tcW w:w="6520" w:type="dxa"/>
            <w:vAlign w:val="bottom"/>
            <w:tcBorders>
              <w:right w:val="single" w:sz="8" w:color="999999"/>
            </w:tcBorders>
          </w:tcPr>
          <w:p>
            <w:pPr>
              <w:ind w:left="120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임시사무연구동 이전에 따른 임직원행동강령 지도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점검</w:t>
            </w:r>
          </w:p>
        </w:tc>
        <w:tc>
          <w:tcPr>
            <w:tcW w:w="2240" w:type="dxa"/>
            <w:vAlign w:val="bottom"/>
            <w:gridSpan w:val="2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>6.30.~ 7. 7.</w:t>
            </w:r>
          </w:p>
        </w:tc>
      </w:tr>
      <w:tr>
        <w:trPr>
          <w:trHeight w:val="254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jc w:val="center"/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1"/>
              </w:rPr>
              <w:t>6</w:t>
            </w:r>
          </w:p>
        </w:tc>
        <w:tc>
          <w:tcPr>
            <w:tcW w:w="652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ind w:left="120"/>
              <w:spacing w:after="0" w:line="25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'17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년도 상반기 외부강의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회의 등의 신고 이행실태 점검</w:t>
            </w:r>
          </w:p>
        </w:tc>
        <w:tc>
          <w:tcPr>
            <w:tcW w:w="2240" w:type="dxa"/>
            <w:vAlign w:val="bottom"/>
            <w:tcBorders>
              <w:bottom w:val="single" w:sz="8" w:color="999999"/>
            </w:tcBorders>
            <w:gridSpan w:val="2"/>
          </w:tcPr>
          <w:p>
            <w:pPr>
              <w:jc w:val="center"/>
              <w:spacing w:after="0" w:line="24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>8.28.~ 9. 1.</w:t>
            </w:r>
          </w:p>
        </w:tc>
      </w:tr>
      <w:tr>
        <w:trPr>
          <w:trHeight w:val="232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jc w:val="center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1"/>
              </w:rPr>
              <w:t>7</w:t>
            </w:r>
          </w:p>
        </w:tc>
        <w:tc>
          <w:tcPr>
            <w:tcW w:w="652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ind w:left="12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추석연휴 복무기강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행동강령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청결상태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안전기준 등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)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특별 점검</w:t>
            </w:r>
          </w:p>
        </w:tc>
        <w:tc>
          <w:tcPr>
            <w:tcW w:w="2240" w:type="dxa"/>
            <w:vAlign w:val="bottom"/>
            <w:tcBorders>
              <w:bottom w:val="single" w:sz="8" w:color="999999"/>
            </w:tcBorders>
            <w:gridSpan w:val="2"/>
          </w:tcPr>
          <w:p>
            <w:pPr>
              <w:jc w:val="center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3"/>
              </w:rPr>
              <w:t>9.29.~10. 9.</w:t>
            </w:r>
          </w:p>
        </w:tc>
      </w:tr>
      <w:tr>
        <w:trPr>
          <w:trHeight w:val="234"/>
        </w:trPr>
        <w:tc>
          <w:tcPr>
            <w:tcW w:w="2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sz="8" w:color="808080"/>
              <w:right w:val="single" w:sz="8" w:color="999999"/>
            </w:tcBorders>
          </w:tcPr>
          <w:p>
            <w:pPr>
              <w:jc w:val="center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1"/>
              </w:rPr>
              <w:t>8</w:t>
            </w:r>
          </w:p>
        </w:tc>
        <w:tc>
          <w:tcPr>
            <w:tcW w:w="6520" w:type="dxa"/>
            <w:vAlign w:val="bottom"/>
            <w:tcBorders>
              <w:bottom w:val="single" w:sz="8" w:color="808080"/>
              <w:right w:val="single" w:sz="8" w:color="999999"/>
            </w:tcBorders>
          </w:tcPr>
          <w:p>
            <w:pPr>
              <w:ind w:left="12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보안관련 복무점검</w:t>
            </w:r>
          </w:p>
        </w:tc>
        <w:tc>
          <w:tcPr>
            <w:tcW w:w="1380" w:type="dxa"/>
            <w:vAlign w:val="bottom"/>
            <w:tcBorders>
              <w:bottom w:val="single" w:sz="8" w:color="808080"/>
            </w:tcBorders>
          </w:tcPr>
          <w:p>
            <w:pPr>
              <w:jc w:val="center"/>
              <w:ind w:left="73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1"/>
              </w:rPr>
              <w:t>12.14.</w:t>
            </w:r>
          </w:p>
        </w:tc>
        <w:tc>
          <w:tcPr>
            <w:tcW w:w="86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</w:tbl>
    <w:p>
      <w:pPr>
        <w:spacing w:after="0" w:line="162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-978535</wp:posOffset>
            </wp:positionV>
            <wp:extent cx="6120130" cy="4445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-654050</wp:posOffset>
            </wp:positionV>
            <wp:extent cx="6120130" cy="4445"/>
            <wp:wrapNone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-492760</wp:posOffset>
            </wp:positionV>
            <wp:extent cx="6120130" cy="4445"/>
            <wp:wrapNone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다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법인카드 사용 투명성 확보를 위한 특정감사 실시</w:t>
      </w:r>
    </w:p>
    <w:p>
      <w:pPr>
        <w:spacing w:after="0" w:line="18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73025</wp:posOffset>
            </wp:positionV>
            <wp:extent cx="6116955" cy="56515"/>
            <wp:wrapNone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88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법인카드의 윤리적 사용과 투명성 확보를 위한 모니터링 체계 구축</w:t>
      </w:r>
    </w:p>
    <w:p>
      <w:pPr>
        <w:spacing w:after="0" w:line="1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-144780</wp:posOffset>
            </wp:positionV>
            <wp:extent cx="6116955" cy="307340"/>
            <wp:wrapNone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44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법인카드 사용 이상 징후에 대한 소명내용 점검 및 내부 통제 보완방안 마련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-4445</wp:posOffset>
            </wp:positionV>
            <wp:extent cx="6116955" cy="56515"/>
            <wp:wrapNone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974725</wp:posOffset>
            </wp:positionH>
            <wp:positionV relativeFrom="paragraph">
              <wp:posOffset>127000</wp:posOffset>
            </wp:positionV>
            <wp:extent cx="8890" cy="179705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3745865</wp:posOffset>
            </wp:positionH>
            <wp:positionV relativeFrom="paragraph">
              <wp:posOffset>127000</wp:posOffset>
            </wp:positionV>
            <wp:extent cx="8890" cy="179705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3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CCCCCC"/>
              <w:right w:val="single" w:sz="8" w:color="CCCCCC"/>
            </w:tcBorders>
            <w:shd w:val="clear" w:color="auto" w:fill="CCCCCC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7"/>
              </w:rPr>
              <w:t>구 분</w:t>
            </w:r>
          </w:p>
        </w:tc>
        <w:tc>
          <w:tcPr>
            <w:tcW w:w="4360" w:type="dxa"/>
            <w:vAlign w:val="bottom"/>
            <w:tcBorders>
              <w:bottom w:val="single" w:sz="8" w:color="CCCCCC"/>
              <w:right w:val="single" w:sz="8" w:color="CCCCCC"/>
            </w:tcBorders>
            <w:shd w:val="clear" w:color="auto" w:fill="CCCCCC"/>
          </w:tcPr>
          <w:p>
            <w:pPr>
              <w:ind w:left="16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주 요 내 용</w:t>
            </w:r>
          </w:p>
        </w:tc>
        <w:tc>
          <w:tcPr>
            <w:tcW w:w="3720" w:type="dxa"/>
            <w:vAlign w:val="bottom"/>
            <w:tcBorders>
              <w:bottom w:val="single" w:sz="8" w:color="CCCCCC"/>
            </w:tcBorders>
            <w:shd w:val="clear" w:color="auto" w:fill="CCCCCC"/>
          </w:tcPr>
          <w:p>
            <w:pPr>
              <w:ind w:left="14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조치 결과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2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36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72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jc w:val="center"/>
              <w:spacing w:after="0" w:line="24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감사 기간</w:t>
            </w:r>
          </w:p>
        </w:tc>
        <w:tc>
          <w:tcPr>
            <w:tcW w:w="436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ind w:left="160"/>
              <w:spacing w:after="0" w:line="24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2017. 9. 16.~11. 7. (17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일간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)</w:t>
            </w:r>
          </w:p>
        </w:tc>
        <w:tc>
          <w:tcPr>
            <w:tcW w:w="3720" w:type="dxa"/>
            <w:vAlign w:val="bottom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법인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클린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)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카드 사용절차 미준수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0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감사반 구성</w:t>
            </w:r>
          </w:p>
        </w:tc>
        <w:tc>
          <w:tcPr>
            <w:tcW w:w="436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ind w:left="16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RM TFT 3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인</w:t>
            </w:r>
          </w:p>
        </w:tc>
        <w:tc>
          <w:tcPr>
            <w:tcW w:w="372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5"/>
                <w:vertAlign w:val="superscript"/>
              </w:rPr>
              <w:t>^우^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5"/>
              </w:rPr>
              <w:t xml:space="preserve"> 법인카드 사용 시 사전품의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5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5"/>
              </w:rPr>
              <w:t xml:space="preserve"> 원인행위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5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3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감사 대상범위</w:t>
            </w:r>
          </w:p>
        </w:tc>
        <w:tc>
          <w:tcPr>
            <w:tcW w:w="4360" w:type="dxa"/>
            <w:vAlign w:val="bottom"/>
            <w:tcBorders>
              <w:right w:val="single" w:sz="8" w:color="999999"/>
            </w:tcBorders>
          </w:tcPr>
          <w:p>
            <w:pPr>
              <w:ind w:left="16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>2017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년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 xml:space="preserve"> 7. 1.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부터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 xml:space="preserve"> 9. 30.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까지 법인카드 집행내역</w:t>
            </w:r>
          </w:p>
        </w:tc>
        <w:tc>
          <w:tcPr>
            <w:tcW w:w="3720" w:type="dxa"/>
            <w:vAlign w:val="bottom"/>
          </w:tcPr>
          <w:p>
            <w:pPr>
              <w:ind w:left="420"/>
              <w:spacing w:after="0" w:line="234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9"/>
              </w:rPr>
              <w:t>지출절차를 준수하여 회계처리 등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436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720" w:type="dxa"/>
            <w:vAlign w:val="bottom"/>
            <w:vMerge w:val="restart"/>
          </w:tcPr>
          <w:p>
            <w:pPr>
              <w:ind w:left="420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관련규정 준수 요구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5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중점 감사내용</w:t>
            </w:r>
          </w:p>
        </w:tc>
        <w:tc>
          <w:tcPr>
            <w:tcW w:w="4360" w:type="dxa"/>
            <w:vAlign w:val="bottom"/>
            <w:tcBorders>
              <w:right w:val="single" w:sz="8" w:color="999999"/>
            </w:tcBorders>
          </w:tcPr>
          <w:p>
            <w:pPr>
              <w:ind w:left="16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법인카드 집행 취약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5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개 항목 중점 감사</w:t>
            </w:r>
          </w:p>
        </w:tc>
        <w:tc>
          <w:tcPr>
            <w:tcW w:w="3720" w:type="dxa"/>
            <w:vAlign w:val="bottom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20" w:type="dxa"/>
            <w:vAlign w:val="bottom"/>
            <w:shd w:val="clear" w:color="auto" w:fill="80808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808080"/>
            </w:tcBorders>
            <w:shd w:val="clear" w:color="auto" w:fill="80808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360" w:type="dxa"/>
            <w:vAlign w:val="bottom"/>
            <w:tcBorders>
              <w:right w:val="single" w:sz="8" w:color="808080"/>
            </w:tcBorders>
            <w:shd w:val="clear" w:color="auto" w:fill="80808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720" w:type="dxa"/>
            <w:vAlign w:val="bottom"/>
            <w:shd w:val="clear" w:color="auto" w:fill="80808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162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1035685</wp:posOffset>
            </wp:positionH>
            <wp:positionV relativeFrom="paragraph">
              <wp:posOffset>-685165</wp:posOffset>
            </wp:positionV>
            <wp:extent cx="33655" cy="27305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3806825</wp:posOffset>
            </wp:positionH>
            <wp:positionV relativeFrom="paragraph">
              <wp:posOffset>-650240</wp:posOffset>
            </wp:positionV>
            <wp:extent cx="33655" cy="27305"/>
            <wp:wrapNone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3875405</wp:posOffset>
            </wp:positionH>
            <wp:positionV relativeFrom="paragraph">
              <wp:posOffset>-504190</wp:posOffset>
            </wp:positionV>
            <wp:extent cx="111125" cy="71755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1035685</wp:posOffset>
            </wp:positionH>
            <wp:positionV relativeFrom="paragraph">
              <wp:posOffset>-494665</wp:posOffset>
            </wp:positionV>
            <wp:extent cx="33655" cy="30480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1035685</wp:posOffset>
            </wp:positionH>
            <wp:positionV relativeFrom="paragraph">
              <wp:posOffset>-304800</wp:posOffset>
            </wp:positionV>
            <wp:extent cx="33655" cy="30480"/>
            <wp:wrapNone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1035685</wp:posOffset>
            </wp:positionH>
            <wp:positionV relativeFrom="paragraph">
              <wp:posOffset>-113030</wp:posOffset>
            </wp:positionV>
            <wp:extent cx="33655" cy="27305"/>
            <wp:wrapNone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라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부패발생 사전 점검 기능 실현을 위한 일상감사 프로세스 개선</w:t>
      </w:r>
    </w:p>
    <w:p>
      <w:pPr>
        <w:spacing w:after="0" w:line="216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73025</wp:posOffset>
            </wp:positionV>
            <wp:extent cx="6116955" cy="382270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8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160" w:right="1140" w:firstLine="353"/>
        <w:spacing w:after="0" w:line="262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0"/>
          <w:szCs w:val="20"/>
          <w:color w:val="auto"/>
        </w:rPr>
        <w:t>재무적</w:t>
      </w:r>
      <w:r>
        <w:rPr>
          <w:rFonts w:ascii="Arial" w:cs="Arial" w:eastAsia="Arial" w:hAnsi="Arial"/>
          <w:sz w:val="20"/>
          <w:szCs w:val="20"/>
          <w:color w:val="auto"/>
        </w:rPr>
        <w:t>,</w:t>
      </w:r>
      <w:r>
        <w:rPr>
          <w:rFonts w:ascii="굴림" w:cs="굴림" w:eastAsia="굴림" w:hAnsi="굴림"/>
          <w:sz w:val="20"/>
          <w:szCs w:val="20"/>
          <w:color w:val="auto"/>
        </w:rPr>
        <w:t xml:space="preserve"> 비재무적 리스크 검토를 통한 리스크 사전 예방 내부통제기능 강화 행정적 낭비요인과 시행착오를 사전에 예방함으로써 감사의 실효성 및 신뢰성 제고</w:t>
      </w:r>
    </w:p>
    <w:p>
      <w:pPr>
        <w:spacing w:after="0" w:line="187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-9525</wp:posOffset>
            </wp:positionV>
            <wp:extent cx="6116955" cy="56515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2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□</w:t>
      </w:r>
      <w:r>
        <w:rPr>
          <w:rFonts w:ascii="굴림" w:cs="굴림" w:eastAsia="굴림" w:hAnsi="굴림"/>
          <w:sz w:val="26"/>
          <w:szCs w:val="26"/>
          <w:color w:val="auto"/>
        </w:rPr>
        <w:t>일상감사 시행내규 신규 제정을 통한 기능 강화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</w:t>
      </w:r>
      <w:r>
        <w:rPr>
          <w:rFonts w:ascii="굴림" w:cs="굴림" w:eastAsia="굴림" w:hAnsi="굴림"/>
          <w:sz w:val="26"/>
          <w:szCs w:val="26"/>
          <w:color w:val="auto"/>
        </w:rPr>
        <w:t>및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</w:t>
      </w:r>
      <w:r>
        <w:rPr>
          <w:rFonts w:ascii="굴림" w:cs="굴림" w:eastAsia="굴림" w:hAnsi="굴림"/>
          <w:sz w:val="26"/>
          <w:szCs w:val="26"/>
          <w:color w:val="auto"/>
        </w:rPr>
        <w:t>범위 확대</w:t>
      </w:r>
    </w:p>
    <w:p>
      <w:pPr>
        <w:spacing w:after="0" w:line="79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1"/>
        </w:trPr>
        <w:tc>
          <w:tcPr>
            <w:tcW w:w="60" w:type="dxa"/>
            <w:vAlign w:val="bottom"/>
            <w:tcBorders>
              <w:top w:val="single" w:sz="8" w:color="808080"/>
              <w:right w:val="single" w:sz="8" w:color="CCCCCC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620" w:type="dxa"/>
            <w:vAlign w:val="bottom"/>
            <w:tcBorders>
              <w:top w:val="single" w:sz="8" w:color="808080"/>
              <w:bottom w:val="single" w:sz="8" w:color="CCCCCC"/>
              <w:right w:val="single" w:sz="8" w:color="CCCCCC"/>
            </w:tcBorders>
            <w:shd w:val="clear" w:color="auto" w:fill="CCCCCC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기 존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top w:val="single" w:sz="8" w:color="333333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660" w:type="dxa"/>
            <w:vAlign w:val="bottom"/>
            <w:tcBorders>
              <w:top w:val="single" w:sz="8" w:color="333333"/>
              <w:bottom w:val="single" w:sz="8" w:color="808080"/>
            </w:tcBorders>
            <w:shd w:val="clear" w:color="auto" w:fill="808080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FFFFFF"/>
              </w:rPr>
              <w:t>개 선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20" w:type="dxa"/>
            <w:vAlign w:val="bottom"/>
            <w:vMerge w:val="restart"/>
          </w:tcPr>
          <w:p>
            <w:pPr>
              <w:jc w:val="center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감사규정 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>20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조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일상감사의 실시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>)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에 통합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88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규정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60" w:type="dxa"/>
            <w:vAlign w:val="bottom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감사규정 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7"/>
              </w:rPr>
              <w:t>17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조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7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일상감사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7"/>
              </w:rPr>
              <w:t>)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에 근거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7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3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60" w:type="dxa"/>
            <w:vAlign w:val="bottom"/>
          </w:tcPr>
          <w:p>
            <w:pPr>
              <w:jc w:val="center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89"/>
              </w:rPr>
              <w:t>｢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일상감사시행내규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89"/>
              </w:rPr>
              <w:t>｣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 xml:space="preserve"> 분리하여 신규제정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/>
        <w:rPr>
          <w:sz w:val="20"/>
          <w:szCs w:val="20"/>
          <w:color w:val="auto"/>
        </w:rPr>
        <w:sectPr>
          <w:pgSz w:w="11900" w:h="16820" w:orient="portrait"/>
          <w:cols w:equalWidth="0" w:num="1">
            <w:col w:w="9640"/>
          </w:cols>
          <w:pgMar w:left="1120" w:top="1364" w:right="1140" w:bottom="1440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-594995</wp:posOffset>
            </wp:positionV>
            <wp:extent cx="6118860" cy="796290"/>
            <wp:wrapNone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4" w:lineRule="exact"/>
        <w:rPr>
          <w:sz w:val="20"/>
          <w:szCs w:val="20"/>
          <w:color w:val="auto"/>
        </w:rPr>
      </w:pPr>
    </w:p>
    <w:p>
      <w:pPr>
        <w:ind w:left="18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일상감사 범위 확대</w:t>
      </w:r>
    </w:p>
    <w:p>
      <w:pPr>
        <w:spacing w:after="0" w:line="37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-118745</wp:posOffset>
            </wp:positionH>
            <wp:positionV relativeFrom="paragraph">
              <wp:posOffset>-304165</wp:posOffset>
            </wp:positionV>
            <wp:extent cx="1579245" cy="692785"/>
            <wp:wrapNone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19"/>
          <w:szCs w:val="19"/>
          <w:color w:val="auto"/>
        </w:rPr>
        <w:t>일상감사 프로세스 정립</w:t>
      </w:r>
    </w:p>
    <w:p>
      <w:pPr>
        <w:spacing w:after="0" w:line="33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-118745</wp:posOffset>
            </wp:positionH>
            <wp:positionV relativeFrom="paragraph">
              <wp:posOffset>13970</wp:posOffset>
            </wp:positionV>
            <wp:extent cx="1579245" cy="826770"/>
            <wp:wrapNone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center"/>
        <w:ind w:left="40" w:right="40"/>
        <w:spacing w:after="0" w:line="262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일상감사 처리대장 서식 개정을 통한 체계적 사후 관리 확립</w:t>
      </w:r>
    </w:p>
    <w:p>
      <w:pPr>
        <w:spacing w:after="0" w:line="31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-118745</wp:posOffset>
            </wp:positionH>
            <wp:positionV relativeFrom="paragraph">
              <wp:posOffset>104775</wp:posOffset>
            </wp:positionV>
            <wp:extent cx="1503680" cy="73025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br w:type="column"/>
      </w:r>
    </w:p>
    <w:p>
      <w:pPr>
        <w:ind w:left="80" w:right="80" w:firstLine="84"/>
        <w:spacing w:after="0" w:line="228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 xml:space="preserve">설계변경으로 계약금액 조정 시 증액금액이 직전 계약금액의 </w:t>
      </w:r>
      <w:r>
        <w:rPr>
          <w:rFonts w:ascii="Arial" w:cs="Arial" w:eastAsia="Arial" w:hAnsi="Arial"/>
          <w:sz w:val="22"/>
          <w:szCs w:val="22"/>
          <w:color w:val="auto"/>
        </w:rPr>
        <w:t>10%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이상에 해당하는 계약 </w:t>
      </w:r>
      <w:r>
        <w:rPr>
          <w:sz w:val="20"/>
          <w:szCs w:val="20"/>
          <w:color w:val="auto"/>
        </w:rPr>
        <w:drawing>
          <wp:inline distT="0" distB="0" distL="0" distR="0">
            <wp:extent cx="30480" cy="30480"/>
            <wp:effectExtent l="0" t="0" r="0" b="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2"/>
          <w:szCs w:val="22"/>
          <w:color w:val="auto"/>
        </w:rPr>
        <w:t>계약심사를 거친 계약업무라도 일상감사에 포함 소송과 중재에 관한 사항 중 소송 개시 및 종결사항 등</w:t>
      </w:r>
    </w:p>
    <w:p>
      <w:pPr>
        <w:spacing w:after="0" w:line="3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-75565</wp:posOffset>
            </wp:positionH>
            <wp:positionV relativeFrom="paragraph">
              <wp:posOffset>-462915</wp:posOffset>
            </wp:positionV>
            <wp:extent cx="71755" cy="459740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-75565</wp:posOffset>
            </wp:positionH>
            <wp:positionV relativeFrom="paragraph">
              <wp:posOffset>-462915</wp:posOffset>
            </wp:positionV>
            <wp:extent cx="71755" cy="459740"/>
            <wp:wrapNone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53340</wp:posOffset>
            </wp:positionH>
            <wp:positionV relativeFrom="paragraph">
              <wp:posOffset>-408305</wp:posOffset>
            </wp:positionV>
            <wp:extent cx="30480" cy="27305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53340</wp:posOffset>
            </wp:positionH>
            <wp:positionV relativeFrom="paragraph">
              <wp:posOffset>-86995</wp:posOffset>
            </wp:positionV>
            <wp:extent cx="30480" cy="27305"/>
            <wp:wrapNone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4502150</wp:posOffset>
            </wp:positionH>
            <wp:positionV relativeFrom="paragraph">
              <wp:posOffset>-462915</wp:posOffset>
            </wp:positionV>
            <wp:extent cx="36830" cy="531495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60"/>
        <w:spacing w:after="0" w:line="253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서면</w:t>
      </w:r>
      <w:r>
        <w:rPr>
          <w:rFonts w:ascii="MS PGothic" w:cs="MS PGothic" w:eastAsia="MS PGothic" w:hAnsi="MS PGothic"/>
          <w:sz w:val="22"/>
          <w:szCs w:val="22"/>
          <w:color w:val="auto"/>
        </w:rPr>
        <w:t>･</w:t>
      </w:r>
      <w:r>
        <w:rPr>
          <w:rFonts w:ascii="굴림" w:cs="굴림" w:eastAsia="굴림" w:hAnsi="굴림"/>
          <w:sz w:val="22"/>
          <w:szCs w:val="22"/>
          <w:color w:val="auto"/>
        </w:rPr>
        <w:t>전자 방식 원칙화</w:t>
      </w:r>
    </w:p>
    <w:p>
      <w:pPr>
        <w:spacing w:after="0" w:line="224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-75565</wp:posOffset>
            </wp:positionH>
            <wp:positionV relativeFrom="paragraph">
              <wp:posOffset>-132715</wp:posOffset>
            </wp:positionV>
            <wp:extent cx="4615180" cy="1026795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102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-75565</wp:posOffset>
            </wp:positionH>
            <wp:positionV relativeFrom="paragraph">
              <wp:posOffset>-132715</wp:posOffset>
            </wp:positionV>
            <wp:extent cx="4615180" cy="1026795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102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99"/>
        </w:trPr>
        <w:tc>
          <w:tcPr>
            <w:tcW w:w="920" w:type="dxa"/>
            <w:vAlign w:val="bottom"/>
            <w:tcBorders>
              <w:top w:val="single" w:sz="8" w:color="999999"/>
              <w:left w:val="single" w:sz="8" w:color="999999"/>
              <w:bottom w:val="single" w:sz="8" w:color="999999"/>
            </w:tcBorders>
            <w:gridSpan w:val="2"/>
            <w:vMerge w:val="restart"/>
          </w:tcPr>
          <w:p>
            <w:pPr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18"/>
                <w:szCs w:val="18"/>
                <w:color w:val="auto"/>
              </w:rPr>
              <w:t>연번</w:t>
            </w:r>
          </w:p>
        </w:tc>
        <w:tc>
          <w:tcPr>
            <w:tcW w:w="120" w:type="dxa"/>
            <w:vAlign w:val="bottom"/>
            <w:tcBorders>
              <w:top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top w:val="single" w:sz="8" w:color="999999"/>
              <w:bottom w:val="single" w:sz="8" w:color="999999"/>
            </w:tcBorders>
            <w:vMerge w:val="restart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18"/>
                <w:szCs w:val="18"/>
                <w:color w:val="auto"/>
                <w:w w:val="88"/>
              </w:rPr>
              <w:t>일시</w:t>
            </w:r>
          </w:p>
        </w:tc>
        <w:tc>
          <w:tcPr>
            <w:tcW w:w="260" w:type="dxa"/>
            <w:vAlign w:val="bottom"/>
            <w:tcBorders>
              <w:top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top w:val="single" w:sz="8" w:color="999999"/>
              <w:bottom w:val="single" w:sz="8" w:color="999999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18"/>
                <w:szCs w:val="18"/>
                <w:color w:val="auto"/>
              </w:rPr>
              <w:t>건명</w:t>
            </w:r>
          </w:p>
        </w:tc>
        <w:tc>
          <w:tcPr>
            <w:tcW w:w="240" w:type="dxa"/>
            <w:vAlign w:val="bottom"/>
            <w:tcBorders>
              <w:top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top w:val="single" w:sz="8" w:color="999999"/>
              <w:bottom w:val="single" w:sz="8" w:color="999999"/>
              <w:right w:val="single" w:sz="8" w:color="999999"/>
            </w:tcBorders>
            <w:gridSpan w:val="2"/>
            <w:vMerge w:val="restart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18"/>
                <w:szCs w:val="18"/>
                <w:color w:val="auto"/>
              </w:rPr>
              <w:t>소관부서</w:t>
            </w:r>
          </w:p>
        </w:tc>
        <w:tc>
          <w:tcPr>
            <w:tcW w:w="16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top w:val="single" w:sz="8" w:color="999999"/>
              <w:bottom w:val="single" w:sz="8" w:color="999999"/>
              <w:right w:val="single" w:sz="8" w:color="999999"/>
            </w:tcBorders>
            <w:gridSpan w:val="3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18"/>
                <w:szCs w:val="18"/>
                <w:color w:val="auto"/>
              </w:rPr>
              <w:t>검토의견</w:t>
            </w:r>
          </w:p>
        </w:tc>
        <w:tc>
          <w:tcPr>
            <w:tcW w:w="160" w:type="dxa"/>
            <w:vAlign w:val="bottom"/>
            <w:tcBorders>
              <w:top w:val="single" w:sz="8" w:color="999999"/>
              <w:bottom w:val="single" w:sz="8" w:color="999999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top w:val="single" w:sz="8" w:color="999999"/>
              <w:bottom w:val="single" w:sz="8" w:color="999999"/>
            </w:tcBorders>
            <w:gridSpan w:val="2"/>
          </w:tcPr>
          <w:p>
            <w:pPr>
              <w:ind w:left="64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18"/>
                <w:szCs w:val="18"/>
                <w:color w:val="auto"/>
              </w:rPr>
              <w:t>확인</w:t>
            </w:r>
          </w:p>
        </w:tc>
        <w:tc>
          <w:tcPr>
            <w:tcW w:w="700" w:type="dxa"/>
            <w:vAlign w:val="bottom"/>
            <w:tcBorders>
              <w:top w:val="single" w:sz="8" w:color="999999"/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920" w:type="dxa"/>
            <w:vAlign w:val="bottom"/>
            <w:tcBorders>
              <w:left w:val="single" w:sz="8" w:color="999999"/>
            </w:tcBorders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4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52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right w:val="single" w:sz="8" w:color="999999"/>
            </w:tcBorders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right w:val="single" w:sz="8" w:color="999999"/>
            </w:tcBorders>
            <w:gridSpan w:val="3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right w:val="single" w:sz="8" w:color="999999"/>
            </w:tcBorders>
            <w:vMerge w:val="restart"/>
          </w:tcPr>
          <w:p>
            <w:pPr>
              <w:ind w:left="16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18"/>
                <w:szCs w:val="18"/>
                <w:color w:val="auto"/>
              </w:rPr>
              <w:t>담당</w:t>
            </w: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999999"/>
            </w:tcBorders>
            <w:vMerge w:val="restart"/>
          </w:tcPr>
          <w:p>
            <w:pPr>
              <w:ind w:left="2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18"/>
                <w:szCs w:val="18"/>
                <w:color w:val="auto"/>
              </w:rPr>
              <w:t>부장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9"/>
        </w:trPr>
        <w:tc>
          <w:tcPr>
            <w:tcW w:w="460" w:type="dxa"/>
            <w:vAlign w:val="bottom"/>
            <w:tcBorders>
              <w:left w:val="single" w:sz="8" w:color="999999"/>
              <w:bottom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999999"/>
              <w:right w:val="single" w:sz="8" w:color="999999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999999"/>
              <w:right w:val="single" w:sz="8" w:color="999999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2"/>
        </w:trPr>
        <w:tc>
          <w:tcPr>
            <w:tcW w:w="4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999999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460" w:type="dxa"/>
            <w:vAlign w:val="bottom"/>
            <w:tcBorders>
              <w:left w:val="single" w:sz="8" w:color="999999"/>
              <w:bottom w:val="single" w:sz="8" w:color="999999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999999"/>
            </w:tcBorders>
            <w:gridSpan w:val="2"/>
          </w:tcPr>
          <w:p>
            <w:pPr>
              <w:jc w:val="right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18"/>
                <w:szCs w:val="18"/>
                <w:color w:val="auto"/>
                <w:w w:val="94"/>
              </w:rPr>
              <w:t>문서접수</w:t>
            </w:r>
          </w:p>
        </w:tc>
        <w:tc>
          <w:tcPr>
            <w:tcW w:w="2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180" w:type="dxa"/>
            <w:vAlign w:val="bottom"/>
            <w:tcBorders>
              <w:bottom w:val="single" w:sz="8" w:color="999999"/>
            </w:tcBorders>
            <w:gridSpan w:val="3"/>
          </w:tcPr>
          <w:p>
            <w:pPr>
              <w:ind w:left="22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18"/>
                <w:szCs w:val="18"/>
                <w:color w:val="auto"/>
                <w:w w:val="86"/>
              </w:rPr>
              <w:t>일상감사결과</w:t>
            </w:r>
          </w:p>
        </w:tc>
        <w:tc>
          <w:tcPr>
            <w:tcW w:w="1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999999"/>
            </w:tcBorders>
            <w:gridSpan w:val="2"/>
          </w:tcPr>
          <w:p>
            <w:pPr>
              <w:ind w:left="14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18"/>
                <w:szCs w:val="18"/>
                <w:color w:val="auto"/>
                <w:w w:val="88"/>
              </w:rPr>
              <w:t>의견조치결과</w:t>
            </w:r>
          </w:p>
        </w:tc>
        <w:tc>
          <w:tcPr>
            <w:tcW w:w="70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9"/>
        </w:trPr>
        <w:tc>
          <w:tcPr>
            <w:tcW w:w="460" w:type="dxa"/>
            <w:vAlign w:val="bottom"/>
            <w:tcBorders>
              <w:left w:val="single" w:sz="8" w:color="999999"/>
              <w:right w:val="single" w:sz="8" w:color="999999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18"/>
                <w:szCs w:val="18"/>
                <w:color w:val="auto"/>
                <w:w w:val="99"/>
              </w:rPr>
              <w:t>번호</w:t>
            </w:r>
          </w:p>
        </w:tc>
        <w:tc>
          <w:tcPr>
            <w:tcW w:w="460" w:type="dxa"/>
            <w:vAlign w:val="bottom"/>
            <w:tcBorders>
              <w:right w:val="single" w:sz="8" w:color="999999"/>
            </w:tcBorders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18"/>
                <w:szCs w:val="18"/>
                <w:color w:val="auto"/>
              </w:rPr>
              <w:t>일자</w:t>
            </w:r>
          </w:p>
        </w:tc>
        <w:tc>
          <w:tcPr>
            <w:tcW w:w="440" w:type="dxa"/>
            <w:vAlign w:val="bottom"/>
            <w:tcBorders>
              <w:right w:val="single" w:sz="8" w:color="999999"/>
            </w:tcBorders>
            <w:gridSpan w:val="2"/>
          </w:tcPr>
          <w:p>
            <w:pPr>
              <w:ind w:left="4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18"/>
                <w:szCs w:val="18"/>
                <w:color w:val="auto"/>
                <w:w w:val="99"/>
              </w:rPr>
              <w:t>소속</w:t>
            </w:r>
          </w:p>
        </w:tc>
        <w:tc>
          <w:tcPr>
            <w:tcW w:w="440" w:type="dxa"/>
            <w:vAlign w:val="bottom"/>
            <w:tcBorders>
              <w:right w:val="single" w:sz="8" w:color="999999"/>
            </w:tcBorders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18"/>
                <w:szCs w:val="18"/>
                <w:color w:val="auto"/>
                <w:w w:val="94"/>
              </w:rPr>
              <w:t>건명</w:t>
            </w:r>
          </w:p>
        </w:tc>
        <w:tc>
          <w:tcPr>
            <w:tcW w:w="1040" w:type="dxa"/>
            <w:vAlign w:val="bottom"/>
            <w:tcBorders>
              <w:bottom w:val="single" w:sz="8" w:color="999999"/>
              <w:right w:val="single" w:sz="8" w:color="999999"/>
            </w:tcBorders>
            <w:gridSpan w:val="3"/>
          </w:tcPr>
          <w:p>
            <w:pPr>
              <w:ind w:left="4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18"/>
                <w:szCs w:val="18"/>
                <w:color w:val="auto"/>
                <w:w w:val="88"/>
              </w:rPr>
              <w:t>감사부서확인</w:t>
            </w:r>
          </w:p>
        </w:tc>
        <w:tc>
          <w:tcPr>
            <w:tcW w:w="700" w:type="dxa"/>
            <w:vAlign w:val="bottom"/>
            <w:tcBorders>
              <w:right w:val="single" w:sz="8" w:color="999999"/>
            </w:tcBorders>
            <w:gridSpan w:val="2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18"/>
                <w:szCs w:val="18"/>
                <w:color w:val="auto"/>
                <w:w w:val="88"/>
              </w:rPr>
              <w:t>발송일자</w:t>
            </w:r>
          </w:p>
        </w:tc>
        <w:tc>
          <w:tcPr>
            <w:tcW w:w="840" w:type="dxa"/>
            <w:vAlign w:val="bottom"/>
            <w:tcBorders>
              <w:right w:val="single" w:sz="8" w:color="999999"/>
            </w:tcBorders>
            <w:gridSpan w:val="3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18"/>
                <w:szCs w:val="18"/>
                <w:color w:val="auto"/>
                <w:w w:val="88"/>
              </w:rPr>
              <w:t>의견서번호</w:t>
            </w:r>
          </w:p>
        </w:tc>
        <w:tc>
          <w:tcPr>
            <w:tcW w:w="360" w:type="dxa"/>
            <w:vAlign w:val="bottom"/>
            <w:tcBorders>
              <w:right w:val="single" w:sz="8" w:color="999999"/>
            </w:tcBorders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18"/>
                <w:szCs w:val="18"/>
                <w:color w:val="auto"/>
                <w:w w:val="88"/>
              </w:rPr>
              <w:t>확인</w:t>
            </w:r>
          </w:p>
        </w:tc>
        <w:tc>
          <w:tcPr>
            <w:tcW w:w="540" w:type="dxa"/>
            <w:vAlign w:val="bottom"/>
            <w:tcBorders>
              <w:right w:val="single" w:sz="8" w:color="999999"/>
            </w:tcBorders>
            <w:gridSpan w:val="2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18"/>
                <w:szCs w:val="18"/>
                <w:color w:val="auto"/>
                <w:w w:val="88"/>
              </w:rPr>
              <w:t>접수일</w:t>
            </w:r>
          </w:p>
        </w:tc>
        <w:tc>
          <w:tcPr>
            <w:tcW w:w="1120" w:type="dxa"/>
            <w:vAlign w:val="bottom"/>
            <w:gridSpan w:val="2"/>
            <w:vMerge w:val="restart"/>
          </w:tcPr>
          <w:p>
            <w:pPr>
              <w:ind w:left="7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18"/>
                <w:szCs w:val="18"/>
                <w:color w:val="auto"/>
                <w:w w:val="99"/>
              </w:rPr>
              <w:t>내용</w:t>
            </w:r>
          </w:p>
        </w:tc>
        <w:tc>
          <w:tcPr>
            <w:tcW w:w="70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460" w:type="dxa"/>
            <w:vAlign w:val="bottom"/>
            <w:tcBorders>
              <w:left w:val="single" w:sz="8" w:color="999999"/>
              <w:right w:val="single" w:sz="8" w:color="999999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right w:val="single" w:sz="8" w:color="999999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right w:val="single" w:sz="8" w:color="999999"/>
            </w:tcBorders>
            <w:gridSpan w:val="2"/>
            <w:vMerge w:val="restart"/>
          </w:tcPr>
          <w:p>
            <w:pPr>
              <w:ind w:left="40"/>
              <w:spacing w:after="0" w:line="17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18"/>
                <w:szCs w:val="18"/>
                <w:color w:val="auto"/>
                <w:w w:val="99"/>
              </w:rPr>
              <w:t>부서</w:t>
            </w:r>
          </w:p>
        </w:tc>
        <w:tc>
          <w:tcPr>
            <w:tcW w:w="440" w:type="dxa"/>
            <w:vAlign w:val="bottom"/>
            <w:tcBorders>
              <w:right w:val="single" w:sz="8" w:color="999999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right w:val="single" w:sz="8" w:color="999999"/>
            </w:tcBorders>
            <w:gridSpan w:val="2"/>
            <w:vMerge w:val="restart"/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18"/>
                <w:szCs w:val="18"/>
                <w:color w:val="auto"/>
              </w:rPr>
              <w:t>담당</w:t>
            </w:r>
          </w:p>
        </w:tc>
        <w:tc>
          <w:tcPr>
            <w:tcW w:w="520" w:type="dxa"/>
            <w:vAlign w:val="bottom"/>
            <w:tcBorders>
              <w:right w:val="single" w:sz="8" w:color="999999"/>
            </w:tcBorders>
            <w:vMerge w:val="restart"/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18"/>
                <w:szCs w:val="18"/>
                <w:color w:val="auto"/>
              </w:rPr>
              <w:t>실장</w:t>
            </w:r>
          </w:p>
        </w:tc>
        <w:tc>
          <w:tcPr>
            <w:tcW w:w="700" w:type="dxa"/>
            <w:vAlign w:val="bottom"/>
            <w:tcBorders>
              <w:right w:val="single" w:sz="8" w:color="999999"/>
            </w:tcBorders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999999"/>
            </w:tcBorders>
            <w:gridSpan w:val="3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999999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right w:val="single" w:sz="8" w:color="999999"/>
            </w:tcBorders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1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9"/>
        </w:trPr>
        <w:tc>
          <w:tcPr>
            <w:tcW w:w="460" w:type="dxa"/>
            <w:vAlign w:val="bottom"/>
            <w:tcBorders>
              <w:left w:val="single" w:sz="8" w:color="999999"/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999999"/>
              <w:right w:val="single" w:sz="8" w:color="999999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999999"/>
              <w:right w:val="single" w:sz="8" w:color="999999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999999"/>
              <w:right w:val="single" w:sz="8" w:color="999999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/>
        <w:rPr>
          <w:sz w:val="20"/>
          <w:szCs w:val="20"/>
          <w:color w:val="auto"/>
        </w:rPr>
        <w:sectPr>
          <w:pgSz w:w="11900" w:h="16820" w:orient="portrait"/>
          <w:cols w:equalWidth="0" w:num="2">
            <w:col w:w="2100" w:space="200"/>
            <w:col w:w="7080"/>
          </w:cols>
          <w:pgMar w:left="1320" w:top="1364" w:right="1200" w:bottom="1440" w:gutter="0" w:footer="0" w:header="0"/>
          <w:type w:val="continuous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2176145</wp:posOffset>
            </wp:positionH>
            <wp:positionV relativeFrom="paragraph">
              <wp:posOffset>-459740</wp:posOffset>
            </wp:positionV>
            <wp:extent cx="142875" cy="71755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-75565</wp:posOffset>
            </wp:positionH>
            <wp:positionV relativeFrom="paragraph">
              <wp:posOffset>14605</wp:posOffset>
            </wp:positionV>
            <wp:extent cx="4615180" cy="73025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7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□</w:t>
      </w:r>
      <w:r>
        <w:rPr>
          <w:rFonts w:ascii="굴림" w:cs="굴림" w:eastAsia="굴림" w:hAnsi="굴림"/>
          <w:sz w:val="24"/>
          <w:szCs w:val="24"/>
          <w:color w:val="auto"/>
        </w:rPr>
        <w:t>일상감사 피드백 확대를 통한 컨설팅 역할 강화</w:t>
      </w:r>
    </w:p>
    <w:p>
      <w:pPr>
        <w:spacing w:after="0"/>
        <w:rPr>
          <w:sz w:val="20"/>
          <w:szCs w:val="20"/>
          <w:color w:val="auto"/>
        </w:rPr>
        <w:sectPr>
          <w:pgSz w:w="11900" w:h="16820" w:orient="portrait"/>
          <w:cols w:equalWidth="0" w:num="1">
            <w:col w:w="5260"/>
          </w:cols>
          <w:pgMar w:left="1240" w:top="1364" w:right="5400" w:bottom="1440" w:gutter="0" w:footer="0" w:header="0"/>
          <w:type w:val="continuous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-69215</wp:posOffset>
            </wp:positionH>
            <wp:positionV relativeFrom="paragraph">
              <wp:posOffset>61595</wp:posOffset>
            </wp:positionV>
            <wp:extent cx="6120130" cy="184785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35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2016:165</w:t>
      </w:r>
      <w:r>
        <w:rPr>
          <w:rFonts w:ascii="굴림" w:cs="굴림" w:eastAsia="굴림" w:hAnsi="굴림"/>
          <w:sz w:val="22"/>
          <w:szCs w:val="22"/>
          <w:color w:val="auto"/>
        </w:rPr>
        <w:t>건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</w:t>
      </w:r>
      <w:r>
        <w:rPr>
          <w:rFonts w:ascii="굴림" w:cs="굴림" w:eastAsia="굴림" w:hAnsi="굴림"/>
          <w:sz w:val="22"/>
          <w:szCs w:val="22"/>
          <w:color w:val="auto"/>
        </w:rPr>
        <w:t>실시</w:t>
      </w:r>
      <w:r>
        <w:rPr>
          <w:rFonts w:ascii="굴림" w:cs="굴림" w:eastAsia="굴림" w:hAnsi="굴림"/>
          <w:sz w:val="22"/>
          <w:szCs w:val="22"/>
          <w:color w:val="auto"/>
          <w:vertAlign w:val="superscript"/>
        </w:rPr>
        <w:t>^우^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</w:t>
      </w:r>
      <w:r>
        <w:rPr>
          <w:rFonts w:ascii="굴림" w:cs="굴림" w:eastAsia="굴림" w:hAnsi="굴림"/>
          <w:sz w:val="22"/>
          <w:szCs w:val="22"/>
          <w:color w:val="auto"/>
        </w:rPr>
        <w:t>감사의견 제시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1</w:t>
      </w:r>
      <w:r>
        <w:rPr>
          <w:rFonts w:ascii="굴림" w:cs="굴림" w:eastAsia="굴림" w:hAnsi="굴림"/>
          <w:sz w:val="22"/>
          <w:szCs w:val="22"/>
          <w:color w:val="auto"/>
        </w:rPr>
        <w:t>건</w:t>
      </w:r>
    </w:p>
    <w:p>
      <w:pPr>
        <w:spacing w:after="0" w:line="28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-42545</wp:posOffset>
            </wp:positionH>
            <wp:positionV relativeFrom="paragraph">
              <wp:posOffset>-8255</wp:posOffset>
            </wp:positionV>
            <wp:extent cx="2968625" cy="51435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3"/>
        </w:trPr>
        <w:tc>
          <w:tcPr>
            <w:tcW w:w="1160" w:type="dxa"/>
            <w:vAlign w:val="bottom"/>
            <w:tcBorders>
              <w:right w:val="single" w:sz="8" w:color="999999"/>
            </w:tcBorders>
            <w:vMerge w:val="restart"/>
            <w:shd w:val="clear" w:color="auto" w:fill="D8D8D8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계약업무</w:t>
            </w:r>
          </w:p>
        </w:tc>
        <w:tc>
          <w:tcPr>
            <w:tcW w:w="1120" w:type="dxa"/>
            <w:vAlign w:val="bottom"/>
            <w:tcBorders>
              <w:right w:val="single" w:sz="8" w:color="999999"/>
            </w:tcBorders>
            <w:shd w:val="clear" w:color="auto" w:fill="D8D8D8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예산관리</w:t>
            </w:r>
          </w:p>
        </w:tc>
        <w:tc>
          <w:tcPr>
            <w:tcW w:w="1140" w:type="dxa"/>
            <w:vAlign w:val="bottom"/>
            <w:tcBorders>
              <w:right w:val="single" w:sz="8" w:color="999999"/>
            </w:tcBorders>
            <w:shd w:val="clear" w:color="auto" w:fill="D8D8D8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주요 정책</w:t>
            </w:r>
          </w:p>
        </w:tc>
        <w:tc>
          <w:tcPr>
            <w:tcW w:w="1120" w:type="dxa"/>
            <w:vAlign w:val="bottom"/>
            <w:vMerge w:val="restart"/>
            <w:shd w:val="clear" w:color="auto" w:fill="D8D8D8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기타업무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1160" w:type="dxa"/>
            <w:vAlign w:val="bottom"/>
            <w:tcBorders>
              <w:right w:val="single" w:sz="8" w:color="999999"/>
            </w:tcBorders>
            <w:vMerge w:val="continue"/>
            <w:shd w:val="clear" w:color="auto" w:fill="D8D8D8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999999"/>
            </w:tcBorders>
            <w:vMerge w:val="restart"/>
            <w:shd w:val="clear" w:color="auto" w:fill="D8D8D8"/>
          </w:tcPr>
          <w:p>
            <w:pPr>
              <w:jc w:val="center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업무</w:t>
            </w:r>
          </w:p>
        </w:tc>
        <w:tc>
          <w:tcPr>
            <w:tcW w:w="1140" w:type="dxa"/>
            <w:vAlign w:val="bottom"/>
            <w:tcBorders>
              <w:right w:val="single" w:sz="8" w:color="999999"/>
            </w:tcBorders>
            <w:vMerge w:val="restart"/>
            <w:shd w:val="clear" w:color="auto" w:fill="D8D8D8"/>
          </w:tcPr>
          <w:p>
            <w:pPr>
              <w:jc w:val="center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이행 여부</w:t>
            </w:r>
          </w:p>
        </w:tc>
        <w:tc>
          <w:tcPr>
            <w:tcW w:w="1120" w:type="dxa"/>
            <w:vAlign w:val="bottom"/>
            <w:vMerge w:val="continue"/>
            <w:shd w:val="clear" w:color="auto" w:fill="D8D8D8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7"/>
        </w:trPr>
        <w:tc>
          <w:tcPr>
            <w:tcW w:w="1160" w:type="dxa"/>
            <w:vAlign w:val="bottom"/>
            <w:tcBorders>
              <w:bottom w:val="single" w:sz="8" w:color="999999"/>
              <w:right w:val="single" w:sz="8" w:color="999999"/>
            </w:tcBorders>
            <w:shd w:val="clear" w:color="auto" w:fill="D8D8D8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999999"/>
              <w:right w:val="single" w:sz="8" w:color="999999"/>
            </w:tcBorders>
            <w:vMerge w:val="continue"/>
            <w:shd w:val="clear" w:color="auto" w:fill="D8D8D8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999999"/>
              <w:right w:val="single" w:sz="8" w:color="999999"/>
            </w:tcBorders>
            <w:vMerge w:val="continue"/>
            <w:shd w:val="clear" w:color="auto" w:fill="D8D8D8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999999"/>
            </w:tcBorders>
            <w:shd w:val="clear" w:color="auto" w:fill="D8D8D8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4"/>
        </w:trPr>
        <w:tc>
          <w:tcPr>
            <w:tcW w:w="116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5"/>
              </w:rPr>
              <w:t>107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5"/>
              </w:rPr>
              <w:t>건</w:t>
            </w:r>
          </w:p>
        </w:tc>
        <w:tc>
          <w:tcPr>
            <w:tcW w:w="112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3"/>
              </w:rPr>
              <w:t>9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3"/>
              </w:rPr>
              <w:t>건</w:t>
            </w:r>
          </w:p>
        </w:tc>
        <w:tc>
          <w:tcPr>
            <w:tcW w:w="114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5"/>
              </w:rPr>
              <w:t>27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5"/>
              </w:rPr>
              <w:t>건</w:t>
            </w:r>
          </w:p>
        </w:tc>
        <w:tc>
          <w:tcPr>
            <w:tcW w:w="1120" w:type="dxa"/>
            <w:vAlign w:val="bottom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>22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건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"/>
        </w:trPr>
        <w:tc>
          <w:tcPr>
            <w:tcW w:w="1160" w:type="dxa"/>
            <w:vAlign w:val="bottom"/>
            <w:tcBorders>
              <w:right w:val="single" w:sz="8" w:color="99999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99999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right w:val="single" w:sz="8" w:color="99999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-42545</wp:posOffset>
            </wp:positionH>
            <wp:positionV relativeFrom="paragraph">
              <wp:posOffset>0</wp:posOffset>
            </wp:positionV>
            <wp:extent cx="2968625" cy="36830"/>
            <wp:wrapNone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3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ind w:left="5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2017:199</w:t>
      </w:r>
      <w:r>
        <w:rPr>
          <w:rFonts w:ascii="굴림" w:cs="굴림" w:eastAsia="굴림" w:hAnsi="굴림"/>
          <w:sz w:val="22"/>
          <w:szCs w:val="22"/>
          <w:color w:val="auto"/>
        </w:rPr>
        <w:t>건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</w:t>
      </w:r>
      <w:r>
        <w:rPr>
          <w:rFonts w:ascii="굴림" w:cs="굴림" w:eastAsia="굴림" w:hAnsi="굴림"/>
          <w:sz w:val="22"/>
          <w:szCs w:val="22"/>
          <w:color w:val="auto"/>
        </w:rPr>
        <w:t>실시</w:t>
      </w:r>
      <w:r>
        <w:rPr>
          <w:rFonts w:ascii="굴림" w:cs="굴림" w:eastAsia="굴림" w:hAnsi="굴림"/>
          <w:sz w:val="22"/>
          <w:szCs w:val="22"/>
          <w:color w:val="auto"/>
          <w:vertAlign w:val="superscript"/>
        </w:rPr>
        <w:t>^우^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</w:t>
      </w:r>
      <w:r>
        <w:rPr>
          <w:rFonts w:ascii="굴림" w:cs="굴림" w:eastAsia="굴림" w:hAnsi="굴림"/>
          <w:sz w:val="22"/>
          <w:szCs w:val="22"/>
          <w:color w:val="auto"/>
        </w:rPr>
        <w:t>감사의견 제시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28</w:t>
      </w:r>
      <w:r>
        <w:rPr>
          <w:rFonts w:ascii="굴림" w:cs="굴림" w:eastAsia="굴림" w:hAnsi="굴림"/>
          <w:sz w:val="22"/>
          <w:szCs w:val="22"/>
          <w:color w:val="auto"/>
        </w:rPr>
        <w:t>건</w:t>
      </w:r>
    </w:p>
    <w:p>
      <w:pPr>
        <w:spacing w:after="0" w:line="28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-203835</wp:posOffset>
            </wp:positionH>
            <wp:positionV relativeFrom="paragraph">
              <wp:posOffset>-37465</wp:posOffset>
            </wp:positionV>
            <wp:extent cx="3128645" cy="543560"/>
            <wp:wrapNone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-203835</wp:posOffset>
            </wp:positionH>
            <wp:positionV relativeFrom="paragraph">
              <wp:posOffset>-37465</wp:posOffset>
            </wp:positionV>
            <wp:extent cx="3128645" cy="543560"/>
            <wp:wrapNone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3"/>
        </w:trPr>
        <w:tc>
          <w:tcPr>
            <w:tcW w:w="1160" w:type="dxa"/>
            <w:vAlign w:val="bottom"/>
            <w:tcBorders>
              <w:right w:val="single" w:sz="8" w:color="999999"/>
            </w:tcBorders>
            <w:vMerge w:val="restart"/>
            <w:shd w:val="clear" w:color="auto" w:fill="D8D8D8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계약업무</w:t>
            </w:r>
          </w:p>
        </w:tc>
        <w:tc>
          <w:tcPr>
            <w:tcW w:w="1120" w:type="dxa"/>
            <w:vAlign w:val="bottom"/>
            <w:tcBorders>
              <w:right w:val="single" w:sz="8" w:color="999999"/>
            </w:tcBorders>
            <w:shd w:val="clear" w:color="auto" w:fill="D8D8D8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예산관리</w:t>
            </w:r>
          </w:p>
        </w:tc>
        <w:tc>
          <w:tcPr>
            <w:tcW w:w="1140" w:type="dxa"/>
            <w:vAlign w:val="bottom"/>
            <w:tcBorders>
              <w:right w:val="single" w:sz="8" w:color="999999"/>
            </w:tcBorders>
            <w:shd w:val="clear" w:color="auto" w:fill="D8D8D8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주요 정책</w:t>
            </w:r>
          </w:p>
        </w:tc>
        <w:tc>
          <w:tcPr>
            <w:tcW w:w="1120" w:type="dxa"/>
            <w:vAlign w:val="bottom"/>
            <w:vMerge w:val="restart"/>
            <w:shd w:val="clear" w:color="auto" w:fill="D8D8D8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기타업무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1160" w:type="dxa"/>
            <w:vAlign w:val="bottom"/>
            <w:tcBorders>
              <w:right w:val="single" w:sz="8" w:color="999999"/>
            </w:tcBorders>
            <w:vMerge w:val="continue"/>
            <w:shd w:val="clear" w:color="auto" w:fill="D8D8D8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999999"/>
            </w:tcBorders>
            <w:vMerge w:val="restart"/>
            <w:shd w:val="clear" w:color="auto" w:fill="D8D8D8"/>
          </w:tcPr>
          <w:p>
            <w:pPr>
              <w:jc w:val="center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업무</w:t>
            </w:r>
          </w:p>
        </w:tc>
        <w:tc>
          <w:tcPr>
            <w:tcW w:w="1140" w:type="dxa"/>
            <w:vAlign w:val="bottom"/>
            <w:tcBorders>
              <w:right w:val="single" w:sz="8" w:color="999999"/>
            </w:tcBorders>
            <w:vMerge w:val="restart"/>
            <w:shd w:val="clear" w:color="auto" w:fill="D8D8D8"/>
          </w:tcPr>
          <w:p>
            <w:pPr>
              <w:jc w:val="center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이행 여부</w:t>
            </w:r>
          </w:p>
        </w:tc>
        <w:tc>
          <w:tcPr>
            <w:tcW w:w="1120" w:type="dxa"/>
            <w:vAlign w:val="bottom"/>
            <w:vMerge w:val="continue"/>
            <w:shd w:val="clear" w:color="auto" w:fill="D8D8D8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7"/>
        </w:trPr>
        <w:tc>
          <w:tcPr>
            <w:tcW w:w="1160" w:type="dxa"/>
            <w:vAlign w:val="bottom"/>
            <w:tcBorders>
              <w:bottom w:val="single" w:sz="8" w:color="999999"/>
              <w:right w:val="single" w:sz="8" w:color="999999"/>
            </w:tcBorders>
            <w:shd w:val="clear" w:color="auto" w:fill="D8D8D8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999999"/>
              <w:right w:val="single" w:sz="8" w:color="999999"/>
            </w:tcBorders>
            <w:vMerge w:val="continue"/>
            <w:shd w:val="clear" w:color="auto" w:fill="D8D8D8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999999"/>
              <w:right w:val="single" w:sz="8" w:color="999999"/>
            </w:tcBorders>
            <w:vMerge w:val="continue"/>
            <w:shd w:val="clear" w:color="auto" w:fill="D8D8D8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999999"/>
            </w:tcBorders>
            <w:shd w:val="clear" w:color="auto" w:fill="D8D8D8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4"/>
        </w:trPr>
        <w:tc>
          <w:tcPr>
            <w:tcW w:w="116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5"/>
              </w:rPr>
              <w:t>125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5"/>
              </w:rPr>
              <w:t>건</w:t>
            </w:r>
          </w:p>
        </w:tc>
        <w:tc>
          <w:tcPr>
            <w:tcW w:w="112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3"/>
              </w:rPr>
              <w:t>6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3"/>
              </w:rPr>
              <w:t>건</w:t>
            </w:r>
          </w:p>
        </w:tc>
        <w:tc>
          <w:tcPr>
            <w:tcW w:w="114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>33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건</w:t>
            </w:r>
          </w:p>
        </w:tc>
        <w:tc>
          <w:tcPr>
            <w:tcW w:w="1120" w:type="dxa"/>
            <w:vAlign w:val="bottom"/>
          </w:tcPr>
          <w:p>
            <w:pPr>
              <w:jc w:val="center"/>
              <w:spacing w:after="0" w:line="24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>35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건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"/>
        </w:trPr>
        <w:tc>
          <w:tcPr>
            <w:tcW w:w="1160" w:type="dxa"/>
            <w:vAlign w:val="bottom"/>
            <w:tcBorders>
              <w:right w:val="single" w:sz="8" w:color="99999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99999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right w:val="single" w:sz="8" w:color="999999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-43815</wp:posOffset>
            </wp:positionH>
            <wp:positionV relativeFrom="paragraph">
              <wp:posOffset>0</wp:posOffset>
            </wp:positionV>
            <wp:extent cx="2968625" cy="36830"/>
            <wp:wrapNone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0" w:num="2">
            <w:col w:w="4540" w:space="420"/>
            <w:col w:w="4540"/>
          </w:cols>
          <w:pgMar w:left="1200" w:top="1364" w:right="1200" w:bottom="1440" w:gutter="0" w:footer="0" w:header="0"/>
          <w:type w:val="continuous"/>
        </w:sectPr>
      </w:pPr>
    </w:p>
    <w:bookmarkStart w:id="15" w:name="page16"/>
    <w:bookmarkEnd w:id="15"/>
    <w:p>
      <w:pPr>
        <w:spacing w:after="0" w:line="92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718820</wp:posOffset>
            </wp:positionH>
            <wp:positionV relativeFrom="page">
              <wp:posOffset>897890</wp:posOffset>
            </wp:positionV>
            <wp:extent cx="6097270" cy="298450"/>
            <wp:wrapNone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36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99"/>
        </w:trPr>
        <w:tc>
          <w:tcPr>
            <w:tcW w:w="400" w:type="dxa"/>
            <w:vAlign w:val="bottom"/>
          </w:tcPr>
          <w:p>
            <w:pPr>
              <w:jc w:val="right"/>
              <w:ind w:right="1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HY헤드라인M" w:cs="HY헤드라인M" w:eastAsia="HY헤드라인M" w:hAnsi="HY헤드라인M"/>
                <w:sz w:val="22"/>
                <w:szCs w:val="22"/>
                <w:color w:val="auto"/>
                <w:w w:val="93"/>
              </w:rPr>
              <w:t>3</w:t>
            </w:r>
          </w:p>
        </w:tc>
        <w:tc>
          <w:tcPr>
            <w:tcW w:w="3880" w:type="dxa"/>
            <w:vAlign w:val="bottom"/>
          </w:tcPr>
          <w:p>
            <w:pPr>
              <w:ind w:left="26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HY헤드라인M" w:cs="HY헤드라인M" w:eastAsia="HY헤드라인M" w:hAnsi="HY헤드라인M"/>
                <w:sz w:val="26"/>
                <w:szCs w:val="26"/>
                <w:color w:val="auto"/>
                <w:w w:val="90"/>
              </w:rPr>
              <w:t>공정사회 구현을 위한 노력과 성과</w:t>
            </w:r>
          </w:p>
        </w:tc>
      </w:tr>
    </w:tbl>
    <w:p>
      <w:pPr>
        <w:spacing w:after="0" w:line="376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55245</wp:posOffset>
            </wp:positionH>
            <wp:positionV relativeFrom="paragraph">
              <wp:posOffset>33655</wp:posOffset>
            </wp:positionV>
            <wp:extent cx="6013450" cy="36830"/>
            <wp:wrapNone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207645</wp:posOffset>
            </wp:positionV>
            <wp:extent cx="6127750" cy="309245"/>
            <wp:wrapNone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0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0"/>
        <w:spacing w:after="0" w:line="239" w:lineRule="auto"/>
        <w:rPr>
          <w:sz w:val="20"/>
          <w:szCs w:val="20"/>
          <w:color w:val="auto"/>
        </w:rPr>
      </w:pPr>
      <w:r>
        <w:rPr>
          <w:rFonts w:ascii="HY헤드라인M" w:cs="HY헤드라인M" w:eastAsia="HY헤드라인M" w:hAnsi="HY헤드라인M"/>
          <w:sz w:val="30"/>
          <w:szCs w:val="30"/>
          <w:color w:val="auto"/>
        </w:rPr>
        <w:t>1 공정거래 환경 조성 노력</w:t>
      </w:r>
    </w:p>
    <w:p>
      <w:pPr>
        <w:spacing w:after="0" w:line="76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373380</wp:posOffset>
            </wp:positionH>
            <wp:positionV relativeFrom="paragraph">
              <wp:posOffset>42545</wp:posOffset>
            </wp:positionV>
            <wp:extent cx="5759450" cy="13970"/>
            <wp:wrapNone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"/>
        <w:spacing w:after="0" w:line="341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가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삼다수 유통</w:t>
      </w:r>
      <w:r>
        <w:rPr>
          <w:rFonts w:ascii="MS PGothic" w:cs="MS PGothic" w:eastAsia="MS PGothic" w:hAnsi="MS PGothic"/>
          <w:sz w:val="28"/>
          <w:szCs w:val="28"/>
          <w:color w:val="auto"/>
        </w:rPr>
        <w:t>･</w:t>
      </w:r>
      <w:r>
        <w:rPr>
          <w:rFonts w:ascii="굴림" w:cs="굴림" w:eastAsia="굴림" w:hAnsi="굴림"/>
          <w:sz w:val="28"/>
          <w:szCs w:val="28"/>
          <w:color w:val="auto"/>
        </w:rPr>
        <w:t>물류 체제 개선을 통한 공정한 시장질서 확립</w:t>
      </w:r>
    </w:p>
    <w:p>
      <w:pPr>
        <w:spacing w:after="0" w:line="311" w:lineRule="exact"/>
        <w:rPr>
          <w:sz w:val="20"/>
          <w:szCs w:val="20"/>
          <w:color w:val="auto"/>
        </w:rPr>
      </w:pPr>
    </w:p>
    <w:p>
      <w:pPr>
        <w:ind w:left="120"/>
        <w:spacing w:after="0" w:line="317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□</w:t>
      </w:r>
      <w:r>
        <w:rPr>
          <w:rFonts w:ascii="굴림" w:cs="굴림" w:eastAsia="굴림" w:hAnsi="굴림"/>
          <w:sz w:val="26"/>
          <w:szCs w:val="26"/>
          <w:color w:val="auto"/>
        </w:rPr>
        <w:t>도내 유통구조 문제점 개선을 통한 소상공인</w:t>
      </w:r>
      <w:r>
        <w:rPr>
          <w:rFonts w:ascii="MS PGothic" w:cs="MS PGothic" w:eastAsia="MS PGothic" w:hAnsi="MS PGothic"/>
          <w:sz w:val="26"/>
          <w:szCs w:val="26"/>
          <w:color w:val="auto"/>
        </w:rPr>
        <w:t>･</w:t>
      </w:r>
      <w:r>
        <w:rPr>
          <w:rFonts w:ascii="굴림" w:cs="굴림" w:eastAsia="굴림" w:hAnsi="굴림"/>
          <w:sz w:val="26"/>
          <w:szCs w:val="26"/>
          <w:color w:val="auto"/>
        </w:rPr>
        <w:t>골목상권 활성화</w:t>
      </w:r>
    </w:p>
    <w:p>
      <w:pPr>
        <w:spacing w:after="0" w:line="179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20" w:type="dxa"/>
            <w:vAlign w:val="bottom"/>
            <w:tcBorders>
              <w:top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60" w:type="dxa"/>
            <w:vAlign w:val="bottom"/>
            <w:tcBorders>
              <w:top w:val="single" w:sz="8" w:color="808080"/>
            </w:tcBorders>
            <w:shd w:val="clear" w:color="auto" w:fill="CCCCCC"/>
          </w:tcPr>
          <w:p>
            <w:pPr>
              <w:ind w:left="2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기존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top w:val="single" w:sz="8" w:color="333333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60" w:type="dxa"/>
            <w:vAlign w:val="bottom"/>
            <w:tcBorders>
              <w:top w:val="single" w:sz="8" w:color="333333"/>
            </w:tcBorders>
            <w:shd w:val="clear" w:color="auto" w:fill="808080"/>
          </w:tcPr>
          <w:p>
            <w:pPr>
              <w:ind w:left="2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FFFFFF"/>
              </w:rPr>
              <w:t>개선</w:t>
            </w:r>
          </w:p>
        </w:tc>
      </w:tr>
      <w:tr>
        <w:trPr>
          <w:trHeight w:val="3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4660" w:type="dxa"/>
            <w:vAlign w:val="bottom"/>
            <w:shd w:val="clear" w:color="auto" w:fill="CCCCC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4660" w:type="dxa"/>
            <w:vAlign w:val="bottom"/>
            <w:shd w:val="clear" w:color="auto" w:fill="808080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</w:tr>
    </w:tbl>
    <w:p>
      <w:pPr>
        <w:spacing w:after="0"/>
        <w:rPr>
          <w:sz w:val="20"/>
          <w:szCs w:val="20"/>
          <w:color w:val="auto"/>
        </w:rPr>
        <w:sectPr>
          <w:pgSz w:w="11900" w:h="16820" w:orient="portrait"/>
          <w:cols w:equalWidth="0" w:num="1">
            <w:col w:w="9640"/>
          </w:cols>
          <w:pgMar w:left="1120" w:top="1440" w:right="1140" w:bottom="1440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-66040</wp:posOffset>
            </wp:positionV>
            <wp:extent cx="6116955" cy="525145"/>
            <wp:wrapNone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2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50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3"/>
        </w:trPr>
        <w:tc>
          <w:tcPr>
            <w:tcW w:w="7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공사</w:t>
            </w:r>
          </w:p>
        </w:tc>
        <w:tc>
          <w:tcPr>
            <w:tcW w:w="1200" w:type="dxa"/>
            <w:vAlign w:val="bottom"/>
          </w:tcPr>
          <w:p>
            <w:pPr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대리점</w:t>
            </w:r>
          </w:p>
        </w:tc>
        <w:tc>
          <w:tcPr>
            <w:tcW w:w="1060" w:type="dxa"/>
            <w:vAlign w:val="bottom"/>
          </w:tcPr>
          <w:p>
            <w:pPr>
              <w:ind w:left="2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중도매상</w:t>
            </w:r>
          </w:p>
        </w:tc>
      </w:tr>
    </w:tbl>
    <w:p>
      <w:pPr>
        <w:spacing w:after="0" w:line="94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421640</wp:posOffset>
            </wp:positionH>
            <wp:positionV relativeFrom="paragraph">
              <wp:posOffset>-153670</wp:posOffset>
            </wp:positionV>
            <wp:extent cx="142875" cy="160020"/>
            <wp:wrapNone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1177290</wp:posOffset>
            </wp:positionH>
            <wp:positionV relativeFrom="paragraph">
              <wp:posOffset>-153670</wp:posOffset>
            </wp:positionV>
            <wp:extent cx="142875" cy="160020"/>
            <wp:wrapNone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2004695</wp:posOffset>
            </wp:positionH>
            <wp:positionV relativeFrom="paragraph">
              <wp:posOffset>-153670</wp:posOffset>
            </wp:positionV>
            <wp:extent cx="142875" cy="160020"/>
            <wp:wrapNone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-182245</wp:posOffset>
            </wp:positionH>
            <wp:positionV relativeFrom="paragraph">
              <wp:posOffset>102870</wp:posOffset>
            </wp:positionV>
            <wp:extent cx="2931795" cy="71755"/>
            <wp:wrapNone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-182245</wp:posOffset>
            </wp:positionH>
            <wp:positionV relativeFrom="paragraph">
              <wp:posOffset>102870</wp:posOffset>
            </wp:positionV>
            <wp:extent cx="2931795" cy="71755"/>
            <wp:wrapNone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-182245</wp:posOffset>
            </wp:positionH>
            <wp:positionV relativeFrom="paragraph">
              <wp:posOffset>524510</wp:posOffset>
            </wp:positionV>
            <wp:extent cx="36830" cy="289560"/>
            <wp:wrapNone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br w:type="column"/>
      </w:r>
    </w:p>
    <w:p>
      <w:pPr>
        <w:spacing w:after="0" w:line="1" w:lineRule="exact"/>
        <w:rPr>
          <w:sz w:val="1"/>
          <w:szCs w:val="1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3"/>
        </w:trPr>
        <w:tc>
          <w:tcPr>
            <w:tcW w:w="108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소매점</w:t>
            </w:r>
          </w:p>
        </w:tc>
        <w:tc>
          <w:tcPr>
            <w:tcW w:w="1160" w:type="dxa"/>
            <w:vAlign w:val="bottom"/>
            <w:vMerge w:val="restart"/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나눔바른고딕" w:cs="나눔바른고딕" w:eastAsia="나눔바른고딕" w:hAnsi="나눔바른고딕"/>
                <w:sz w:val="22"/>
                <w:szCs w:val="22"/>
                <w:b w:val="1"/>
                <w:bCs w:val="1"/>
                <w:color w:val="auto"/>
              </w:rPr>
              <w:t>공사</w:t>
            </w: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jc w:val="center"/>
              <w:ind w:left="2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슈퍼마켓 체인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0"/>
        </w:trPr>
        <w:tc>
          <w:tcPr>
            <w:tcW w:w="108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16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380" w:type="dxa"/>
            <w:vAlign w:val="bottom"/>
            <w:vMerge w:val="restart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직접계약</w:t>
            </w:r>
          </w:p>
        </w:tc>
        <w:tc>
          <w:tcPr>
            <w:tcW w:w="1600" w:type="dxa"/>
            <w:vAlign w:val="bottom"/>
            <w:vMerge w:val="restart"/>
          </w:tcPr>
          <w:p>
            <w:pPr>
              <w:jc w:val="center"/>
              <w:ind w:left="2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조합마트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10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38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/>
        <w:rPr>
          <w:sz w:val="20"/>
          <w:szCs w:val="20"/>
          <w:color w:val="auto"/>
        </w:rPr>
        <w:sectPr>
          <w:pgSz w:w="11900" w:h="16820" w:orient="portrait"/>
          <w:cols w:equalWidth="0" w:num="2">
            <w:col w:w="3000" w:space="560"/>
            <w:col w:w="5220"/>
          </w:cols>
          <w:pgMar w:left="1420" w:top="1440" w:right="1700" w:bottom="1440" w:gutter="0" w:footer="0" w:header="0"/>
          <w:type w:val="continuous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-95250</wp:posOffset>
            </wp:positionH>
            <wp:positionV relativeFrom="paragraph">
              <wp:posOffset>-347345</wp:posOffset>
            </wp:positionV>
            <wp:extent cx="3769995" cy="420370"/>
            <wp:wrapNone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-95250</wp:posOffset>
            </wp:positionH>
            <wp:positionV relativeFrom="paragraph">
              <wp:posOffset>-347345</wp:posOffset>
            </wp:positionV>
            <wp:extent cx="3769995" cy="420370"/>
            <wp:wrapNone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-643890</wp:posOffset>
            </wp:positionH>
            <wp:positionV relativeFrom="paragraph">
              <wp:posOffset>148590</wp:posOffset>
            </wp:positionV>
            <wp:extent cx="2519045" cy="198120"/>
            <wp:wrapNone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-2406015</wp:posOffset>
            </wp:positionH>
            <wp:positionV relativeFrom="paragraph">
              <wp:posOffset>422275</wp:posOffset>
            </wp:positionV>
            <wp:extent cx="6080760" cy="289560"/>
            <wp:wrapNone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9" w:lineRule="exact"/>
        <w:rPr>
          <w:sz w:val="20"/>
          <w:szCs w:val="20"/>
          <w:color w:val="auto"/>
        </w:rPr>
      </w:pPr>
    </w:p>
    <w:p>
      <w:pPr>
        <w:ind w:left="40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0"/>
          <w:szCs w:val="20"/>
          <w:color w:val="auto"/>
        </w:rPr>
        <w:t>기존 유통단계에 따른 특혜 요인을 제거함으로써 공정한 시장질서 확립 및 소상공인 성장 기반 마련</w:t>
      </w:r>
    </w:p>
    <w:p>
      <w:pPr>
        <w:spacing w:after="0" w:line="31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52070</wp:posOffset>
            </wp:positionV>
            <wp:extent cx="6116955" cy="36830"/>
            <wp:wrapNone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2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□</w:t>
      </w:r>
      <w:r>
        <w:rPr>
          <w:rFonts w:ascii="굴림" w:cs="굴림" w:eastAsia="굴림" w:hAnsi="굴림"/>
          <w:sz w:val="26"/>
          <w:szCs w:val="26"/>
          <w:color w:val="auto"/>
        </w:rPr>
        <w:t>삼다수 물류 운송차량에 대한 다단계 구조개선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20" w:type="dxa"/>
            <w:vAlign w:val="bottom"/>
            <w:tcBorders>
              <w:top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60" w:type="dxa"/>
            <w:vAlign w:val="bottom"/>
            <w:tcBorders>
              <w:top w:val="single" w:sz="8" w:color="808080"/>
            </w:tcBorders>
            <w:shd w:val="clear" w:color="auto" w:fill="CCCCCC"/>
          </w:tcPr>
          <w:p>
            <w:pPr>
              <w:ind w:left="21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기존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top w:val="single" w:sz="8" w:color="333333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60" w:type="dxa"/>
            <w:vAlign w:val="bottom"/>
            <w:tcBorders>
              <w:top w:val="single" w:sz="8" w:color="333333"/>
            </w:tcBorders>
            <w:shd w:val="clear" w:color="auto" w:fill="808080"/>
          </w:tcPr>
          <w:p>
            <w:pPr>
              <w:ind w:left="21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FFFFFF"/>
              </w:rPr>
              <w:t>개선</w:t>
            </w:r>
          </w:p>
        </w:tc>
      </w:tr>
      <w:tr>
        <w:trPr>
          <w:trHeight w:val="3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4660" w:type="dxa"/>
            <w:vAlign w:val="bottom"/>
            <w:shd w:val="clear" w:color="auto" w:fill="CCCCCC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4660" w:type="dxa"/>
            <w:vAlign w:val="bottom"/>
            <w:shd w:val="clear" w:color="auto" w:fill="808080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</w:tr>
    </w:tbl>
    <w:p>
      <w:pPr>
        <w:spacing w:after="0"/>
        <w:rPr>
          <w:sz w:val="20"/>
          <w:szCs w:val="20"/>
          <w:color w:val="auto"/>
        </w:rPr>
        <w:sectPr>
          <w:pgSz w:w="11900" w:h="16820" w:orient="portrait"/>
          <w:cols w:equalWidth="0" w:num="1">
            <w:col w:w="9640"/>
          </w:cols>
          <w:pgMar w:left="1120" w:top="1440" w:right="1140" w:bottom="1440" w:gutter="0" w:footer="0" w:header="0"/>
          <w:type w:val="continuous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-64770</wp:posOffset>
            </wp:positionV>
            <wp:extent cx="6116955" cy="523875"/>
            <wp:wrapNone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08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3"/>
        </w:trPr>
        <w:tc>
          <w:tcPr>
            <w:tcW w:w="740" w:type="dxa"/>
            <w:vAlign w:val="bottom"/>
            <w:vMerge w:val="restart"/>
          </w:tcPr>
          <w:p>
            <w:pPr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공사</w:t>
            </w:r>
          </w:p>
        </w:tc>
        <w:tc>
          <w:tcPr>
            <w:tcW w:w="920" w:type="dxa"/>
            <w:vAlign w:val="bottom"/>
          </w:tcPr>
          <w:p>
            <w:pPr>
              <w:jc w:val="center"/>
              <w:ind w:left="21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물류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1"/>
        </w:trPr>
        <w:tc>
          <w:tcPr>
            <w:tcW w:w="74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920" w:type="dxa"/>
            <w:vAlign w:val="bottom"/>
            <w:vMerge w:val="restart"/>
          </w:tcPr>
          <w:p>
            <w:pPr>
              <w:jc w:val="center"/>
              <w:ind w:left="21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운영사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7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92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93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426085</wp:posOffset>
            </wp:positionH>
            <wp:positionV relativeFrom="paragraph">
              <wp:posOffset>-245110</wp:posOffset>
            </wp:positionV>
            <wp:extent cx="142875" cy="160020"/>
            <wp:wrapNone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1164590</wp:posOffset>
            </wp:positionH>
            <wp:positionV relativeFrom="paragraph">
              <wp:posOffset>-245110</wp:posOffset>
            </wp:positionV>
            <wp:extent cx="142875" cy="160020"/>
            <wp:wrapNone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-194945</wp:posOffset>
            </wp:positionH>
            <wp:positionV relativeFrom="paragraph">
              <wp:posOffset>12700</wp:posOffset>
            </wp:positionV>
            <wp:extent cx="1340485" cy="71755"/>
            <wp:wrapNone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-194945</wp:posOffset>
            </wp:positionH>
            <wp:positionV relativeFrom="paragraph">
              <wp:posOffset>12700</wp:posOffset>
            </wp:positionV>
            <wp:extent cx="1340485" cy="71755"/>
            <wp:wrapNone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-194945</wp:posOffset>
            </wp:positionH>
            <wp:positionV relativeFrom="paragraph">
              <wp:posOffset>433070</wp:posOffset>
            </wp:positionV>
            <wp:extent cx="36830" cy="38100"/>
            <wp:wrapNone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br w:type="column"/>
      </w:r>
    </w:p>
    <w:p>
      <w:pPr>
        <w:spacing w:after="0" w:line="1" w:lineRule="exact"/>
        <w:rPr>
          <w:sz w:val="1"/>
          <w:szCs w:val="1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8"/>
        </w:trPr>
        <w:tc>
          <w:tcPr>
            <w:tcW w:w="720" w:type="dxa"/>
            <w:vAlign w:val="bottom"/>
          </w:tcPr>
          <w:p>
            <w:pPr>
              <w:jc w:val="center"/>
              <w:ind w:right="2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3"/>
              </w:rPr>
              <w:t>2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3"/>
              </w:rPr>
              <w:t>차</w:t>
            </w:r>
          </w:p>
        </w:tc>
        <w:tc>
          <w:tcPr>
            <w:tcW w:w="1180" w:type="dxa"/>
            <w:vAlign w:val="bottom"/>
          </w:tcPr>
          <w:p>
            <w:pPr>
              <w:jc w:val="center"/>
              <w:ind w:left="19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운송</w:t>
            </w:r>
          </w:p>
        </w:tc>
      </w:tr>
      <w:tr>
        <w:trPr>
          <w:trHeight w:val="285"/>
        </w:trPr>
        <w:tc>
          <w:tcPr>
            <w:tcW w:w="720" w:type="dxa"/>
            <w:vAlign w:val="bottom"/>
          </w:tcPr>
          <w:p>
            <w:pPr>
              <w:jc w:val="center"/>
              <w:ind w:right="21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업체</w:t>
            </w:r>
          </w:p>
        </w:tc>
        <w:tc>
          <w:tcPr>
            <w:tcW w:w="1180" w:type="dxa"/>
            <w:vAlign w:val="bottom"/>
          </w:tcPr>
          <w:p>
            <w:pPr>
              <w:jc w:val="center"/>
              <w:ind w:left="19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차량 차주</w:t>
            </w:r>
          </w:p>
        </w:tc>
      </w:tr>
    </w:tbl>
    <w:p>
      <w:pPr>
        <w:spacing w:after="0" w:line="108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430530</wp:posOffset>
            </wp:positionH>
            <wp:positionV relativeFrom="paragraph">
              <wp:posOffset>-245110</wp:posOffset>
            </wp:positionV>
            <wp:extent cx="142875" cy="160020"/>
            <wp:wrapNone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-1631315</wp:posOffset>
            </wp:positionH>
            <wp:positionV relativeFrom="paragraph">
              <wp:posOffset>12700</wp:posOffset>
            </wp:positionV>
            <wp:extent cx="2932430" cy="71755"/>
            <wp:wrapNone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-1631315</wp:posOffset>
            </wp:positionH>
            <wp:positionV relativeFrom="paragraph">
              <wp:posOffset>12700</wp:posOffset>
            </wp:positionV>
            <wp:extent cx="2932430" cy="71755"/>
            <wp:wrapNone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130175</wp:posOffset>
            </wp:positionH>
            <wp:positionV relativeFrom="paragraph">
              <wp:posOffset>160655</wp:posOffset>
            </wp:positionV>
            <wp:extent cx="2519045" cy="196215"/>
            <wp:wrapNone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-1631315</wp:posOffset>
            </wp:positionH>
            <wp:positionV relativeFrom="paragraph">
              <wp:posOffset>433070</wp:posOffset>
            </wp:positionV>
            <wp:extent cx="6043930" cy="38100"/>
            <wp:wrapNone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br w:type="column"/>
      </w:r>
    </w:p>
    <w:p>
      <w:pPr>
        <w:spacing w:after="0" w:line="1" w:lineRule="exact"/>
        <w:rPr>
          <w:sz w:val="1"/>
          <w:szCs w:val="1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3"/>
        </w:trPr>
        <w:tc>
          <w:tcPr>
            <w:tcW w:w="820" w:type="dxa"/>
            <w:vAlign w:val="bottom"/>
            <w:vMerge w:val="restart"/>
          </w:tcPr>
          <w:p>
            <w:pPr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공사</w:t>
            </w:r>
          </w:p>
        </w:tc>
        <w:tc>
          <w:tcPr>
            <w:tcW w:w="1180" w:type="dxa"/>
            <w:vAlign w:val="bottom"/>
          </w:tcPr>
          <w:p>
            <w:pPr>
              <w:jc w:val="center"/>
              <w:ind w:left="15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물류</w:t>
            </w: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jc w:val="center"/>
              <w:ind w:left="1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운송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1"/>
        </w:trPr>
        <w:tc>
          <w:tcPr>
            <w:tcW w:w="82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180" w:type="dxa"/>
            <w:vAlign w:val="bottom"/>
            <w:vMerge w:val="restart"/>
          </w:tcPr>
          <w:p>
            <w:pPr>
              <w:jc w:val="center"/>
              <w:ind w:left="15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운영사</w:t>
            </w:r>
          </w:p>
        </w:tc>
        <w:tc>
          <w:tcPr>
            <w:tcW w:w="1060" w:type="dxa"/>
            <w:vAlign w:val="bottom"/>
            <w:vMerge w:val="restart"/>
          </w:tcPr>
          <w:p>
            <w:pPr>
              <w:ind w:left="16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9"/>
              </w:rPr>
              <w:t>직접계약</w:t>
            </w:r>
          </w:p>
        </w:tc>
        <w:tc>
          <w:tcPr>
            <w:tcW w:w="1000" w:type="dxa"/>
            <w:vAlign w:val="bottom"/>
            <w:vMerge w:val="restart"/>
          </w:tcPr>
          <w:p>
            <w:pPr>
              <w:jc w:val="center"/>
              <w:ind w:left="1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차량 차주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8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18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6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/>
        <w:rPr>
          <w:sz w:val="20"/>
          <w:szCs w:val="20"/>
          <w:color w:val="auto"/>
        </w:rPr>
        <w:sectPr>
          <w:pgSz w:w="11900" w:h="16820" w:orient="portrait"/>
          <w:cols w:equalWidth="0" w:num="3">
            <w:col w:w="1660" w:space="660"/>
            <w:col w:w="1900" w:space="840"/>
            <w:col w:w="4060"/>
          </w:cols>
          <w:pgMar w:left="1440" w:top="1440" w:right="1340" w:bottom="1440" w:gutter="0" w:footer="0" w:header="0"/>
          <w:type w:val="continuous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478790</wp:posOffset>
            </wp:positionH>
            <wp:positionV relativeFrom="paragraph">
              <wp:posOffset>-255905</wp:posOffset>
            </wp:positionV>
            <wp:extent cx="142875" cy="160020"/>
            <wp:wrapNone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-259715</wp:posOffset>
            </wp:positionH>
            <wp:positionV relativeFrom="paragraph">
              <wp:posOffset>2540</wp:posOffset>
            </wp:positionV>
            <wp:extent cx="2968625" cy="71755"/>
            <wp:wrapNone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-259715</wp:posOffset>
            </wp:positionH>
            <wp:positionV relativeFrom="paragraph">
              <wp:posOffset>2540</wp:posOffset>
            </wp:positionV>
            <wp:extent cx="2968625" cy="71755"/>
            <wp:wrapNone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2672080</wp:posOffset>
            </wp:positionH>
            <wp:positionV relativeFrom="paragraph">
              <wp:posOffset>422275</wp:posOffset>
            </wp:positionV>
            <wp:extent cx="36830" cy="38100"/>
            <wp:wrapNone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42545" cy="247650"/>
            <wp:effectExtent l="0" t="0" r="0" b="0"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18"/>
          <w:szCs w:val="18"/>
          <w:color w:val="auto"/>
        </w:rPr>
        <w:t>물류운영사가 운송차량 차주와 직접 계약을 하도록 개선하여 불공정하도급 행위 및 거래대금 지연 문제 사전 차단</w:t>
      </w:r>
      <w:r>
        <w:rPr>
          <w:sz w:val="20"/>
          <w:szCs w:val="20"/>
          <w:color w:val="auto"/>
        </w:rPr>
        <w:drawing>
          <wp:inline distT="0" distB="0" distL="0" distR="0">
            <wp:extent cx="42545" cy="247650"/>
            <wp:effectExtent l="0" t="0" r="0" b="0"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-245745</wp:posOffset>
            </wp:positionV>
            <wp:extent cx="6116955" cy="287655"/>
            <wp:wrapNone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57" w:lineRule="exact"/>
        <w:rPr>
          <w:sz w:val="20"/>
          <w:szCs w:val="20"/>
          <w:color w:val="auto"/>
        </w:rPr>
      </w:pPr>
    </w:p>
    <w:p>
      <w:pPr>
        <w:ind w:left="2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나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상생협력 기반의 공정한 시장질서 확립 노력 전개</w:t>
      </w:r>
    </w:p>
    <w:p>
      <w:pPr>
        <w:spacing w:after="0" w:line="136" w:lineRule="exact"/>
        <w:rPr>
          <w:sz w:val="20"/>
          <w:szCs w:val="20"/>
          <w:color w:val="auto"/>
        </w:rPr>
      </w:pPr>
    </w:p>
    <w:p>
      <w:pPr>
        <w:ind w:left="720"/>
        <w:spacing w:after="0" w:line="241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1"/>
          <w:szCs w:val="21"/>
          <w:color w:val="auto"/>
        </w:rPr>
        <w:t>협력</w:t>
      </w:r>
      <w:r>
        <w:rPr>
          <w:rFonts w:ascii="MS PGothic" w:cs="MS PGothic" w:eastAsia="MS PGothic" w:hAnsi="MS PGothic"/>
          <w:sz w:val="21"/>
          <w:szCs w:val="21"/>
          <w:color w:val="auto"/>
        </w:rPr>
        <w:t>･</w:t>
      </w:r>
      <w:r>
        <w:rPr>
          <w:rFonts w:ascii="굴림" w:cs="굴림" w:eastAsia="굴림" w:hAnsi="굴림"/>
          <w:sz w:val="21"/>
          <w:szCs w:val="21"/>
          <w:color w:val="auto"/>
        </w:rPr>
        <w:t>계약업체와의 소통 강화를 통한 상생협력</w:t>
      </w:r>
      <w:r>
        <w:rPr>
          <w:rFonts w:ascii="MS PGothic" w:cs="MS PGothic" w:eastAsia="MS PGothic" w:hAnsi="MS PGothic"/>
          <w:sz w:val="21"/>
          <w:szCs w:val="21"/>
          <w:color w:val="auto"/>
        </w:rPr>
        <w:t>･</w:t>
      </w:r>
      <w:r>
        <w:rPr>
          <w:rFonts w:ascii="굴림" w:cs="굴림" w:eastAsia="굴림" w:hAnsi="굴림"/>
          <w:sz w:val="21"/>
          <w:szCs w:val="21"/>
          <w:color w:val="auto"/>
        </w:rPr>
        <w:t>동반성장 동력 확보 및 공정한 시장질서 확립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-127635</wp:posOffset>
            </wp:positionV>
            <wp:extent cx="6123305" cy="1946910"/>
            <wp:wrapNone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94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88" w:lineRule="exact"/>
        <w:rPr>
          <w:sz w:val="20"/>
          <w:szCs w:val="20"/>
          <w:color w:val="auto"/>
        </w:rPr>
      </w:pPr>
    </w:p>
    <w:p>
      <w:pPr>
        <w:ind w:left="188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일시 및 장소</w:t>
      </w:r>
      <w:r>
        <w:rPr>
          <w:rFonts w:ascii="Arial" w:cs="Arial" w:eastAsia="Arial" w:hAnsi="Arial"/>
          <w:sz w:val="22"/>
          <w:szCs w:val="22"/>
          <w:color w:val="auto"/>
        </w:rPr>
        <w:t>:2017. 11. 28. /</w:t>
      </w:r>
      <w:r>
        <w:rPr>
          <w:rFonts w:ascii="굴림" w:cs="굴림" w:eastAsia="굴림" w:hAnsi="굴림"/>
          <w:sz w:val="22"/>
          <w:szCs w:val="22"/>
          <w:color w:val="auto"/>
        </w:rPr>
        <w:t>메종글래드제주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ind w:left="620"/>
        <w:spacing w:after="0"/>
        <w:tabs>
          <w:tab w:leader="none" w:pos="18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JPDC</w:t>
      </w:r>
      <w:r>
        <w:rPr>
          <w:sz w:val="20"/>
          <w:szCs w:val="20"/>
          <w:color w:val="auto"/>
        </w:rPr>
        <w:tab/>
      </w:r>
      <w:r>
        <w:rPr>
          <w:rFonts w:ascii="굴림" w:cs="굴림" w:eastAsia="굴림" w:hAnsi="굴림"/>
          <w:sz w:val="22"/>
          <w:szCs w:val="22"/>
          <w:color w:val="auto"/>
        </w:rPr>
        <w:t>참석 대상</w:t>
      </w:r>
      <w:r>
        <w:rPr>
          <w:rFonts w:ascii="Arial" w:cs="Arial" w:eastAsia="Arial" w:hAnsi="Arial"/>
          <w:sz w:val="22"/>
          <w:szCs w:val="22"/>
          <w:color w:val="auto"/>
        </w:rPr>
        <w:t>: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공사 파트너사 </w:t>
      </w:r>
      <w:r>
        <w:rPr>
          <w:rFonts w:ascii="Arial" w:cs="Arial" w:eastAsia="Arial" w:hAnsi="Arial"/>
          <w:sz w:val="22"/>
          <w:szCs w:val="22"/>
          <w:color w:val="auto"/>
        </w:rPr>
        <w:t>94</w:t>
      </w:r>
      <w:r>
        <w:rPr>
          <w:rFonts w:ascii="굴림" w:cs="굴림" w:eastAsia="굴림" w:hAnsi="굴림"/>
          <w:sz w:val="22"/>
          <w:szCs w:val="22"/>
          <w:color w:val="auto"/>
        </w:rPr>
        <w:t>명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관계자 </w:t>
      </w:r>
      <w:r>
        <w:rPr>
          <w:rFonts w:ascii="Arial" w:cs="Arial" w:eastAsia="Arial" w:hAnsi="Arial"/>
          <w:sz w:val="22"/>
          <w:szCs w:val="22"/>
          <w:color w:val="auto"/>
        </w:rPr>
        <w:t>22</w:t>
      </w:r>
      <w:r>
        <w:rPr>
          <w:rFonts w:ascii="굴림" w:cs="굴림" w:eastAsia="굴림" w:hAnsi="굴림"/>
          <w:sz w:val="22"/>
          <w:szCs w:val="22"/>
          <w:color w:val="auto"/>
        </w:rPr>
        <w:t>명</w:t>
      </w:r>
    </w:p>
    <w:p>
      <w:pPr>
        <w:ind w:left="1880" w:right="540" w:hanging="1649"/>
        <w:spacing w:after="0" w:line="319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파트너스 데이 동반</w:t>
      </w:r>
      <w:r>
        <w:rPr>
          <w:rFonts w:ascii="MS PGothic" w:cs="MS PGothic" w:eastAsia="MS PGothic" w:hAnsi="MS PGothic"/>
          <w:sz w:val="22"/>
          <w:szCs w:val="22"/>
          <w:color w:val="auto"/>
        </w:rPr>
        <w:t>･</w:t>
      </w:r>
      <w:r>
        <w:rPr>
          <w:rFonts w:ascii="굴림" w:cs="굴림" w:eastAsia="굴림" w:hAnsi="굴림"/>
          <w:sz w:val="22"/>
          <w:szCs w:val="22"/>
          <w:color w:val="auto"/>
        </w:rPr>
        <w:t>상생 헌장 선포</w:t>
      </w:r>
      <w:r>
        <w:rPr>
          <w:rFonts w:ascii="Arial" w:cs="Arial" w:eastAsia="Arial" w:hAnsi="Arial"/>
          <w:sz w:val="22"/>
          <w:szCs w:val="22"/>
          <w:color w:val="auto"/>
        </w:rPr>
        <w:t>:</w:t>
      </w:r>
      <w:r>
        <w:rPr>
          <w:rFonts w:ascii="굴림" w:cs="굴림" w:eastAsia="굴림" w:hAnsi="굴림"/>
          <w:sz w:val="22"/>
          <w:szCs w:val="22"/>
          <w:u w:val="single" w:color="auto"/>
          <w:color w:val="auto"/>
        </w:rPr>
        <w:t>법령과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</w:t>
      </w:r>
      <w:r>
        <w:rPr>
          <w:rFonts w:ascii="굴림" w:cs="굴림" w:eastAsia="굴림" w:hAnsi="굴림"/>
          <w:sz w:val="22"/>
          <w:szCs w:val="22"/>
          <w:u w:val="single" w:color="auto"/>
          <w:color w:val="auto"/>
        </w:rPr>
        <w:t>상거래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</w:t>
      </w:r>
      <w:r>
        <w:rPr>
          <w:rFonts w:ascii="굴림" w:cs="굴림" w:eastAsia="굴림" w:hAnsi="굴림"/>
          <w:sz w:val="22"/>
          <w:szCs w:val="22"/>
          <w:u w:val="single" w:color="auto"/>
          <w:color w:val="auto"/>
        </w:rPr>
        <w:t>윤리를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</w:t>
      </w:r>
      <w:r>
        <w:rPr>
          <w:rFonts w:ascii="굴림" w:cs="굴림" w:eastAsia="굴림" w:hAnsi="굴림"/>
          <w:sz w:val="22"/>
          <w:szCs w:val="22"/>
          <w:u w:val="single" w:color="auto"/>
          <w:color w:val="auto"/>
        </w:rPr>
        <w:t>바탕으로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</w:t>
      </w:r>
      <w:r>
        <w:rPr>
          <w:rFonts w:ascii="굴림" w:cs="굴림" w:eastAsia="굴림" w:hAnsi="굴림"/>
          <w:sz w:val="22"/>
          <w:szCs w:val="22"/>
          <w:u w:val="single" w:color="auto"/>
          <w:color w:val="auto"/>
        </w:rPr>
        <w:t>공정한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</w:t>
      </w:r>
      <w:r>
        <w:rPr>
          <w:rFonts w:ascii="굴림" w:cs="굴림" w:eastAsia="굴림" w:hAnsi="굴림"/>
          <w:sz w:val="22"/>
          <w:szCs w:val="22"/>
          <w:u w:val="single" w:color="auto"/>
          <w:color w:val="auto"/>
        </w:rPr>
        <w:t>거래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</w:t>
      </w:r>
      <w:r>
        <w:rPr>
          <w:rFonts w:ascii="굴림" w:cs="굴림" w:eastAsia="굴림" w:hAnsi="굴림"/>
          <w:sz w:val="22"/>
          <w:szCs w:val="22"/>
          <w:u w:val="single" w:color="auto"/>
          <w:color w:val="auto"/>
        </w:rPr>
        <w:t>실천하여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건강한 상생</w:t>
      </w:r>
      <w:r>
        <w:rPr>
          <w:rFonts w:ascii="MS PGothic" w:cs="MS PGothic" w:eastAsia="MS PGothic" w:hAnsi="MS PGothic"/>
          <w:sz w:val="22"/>
          <w:szCs w:val="22"/>
          <w:color w:val="auto"/>
        </w:rPr>
        <w:t>･</w:t>
      </w:r>
      <w:r>
        <w:rPr>
          <w:rFonts w:ascii="굴림" w:cs="굴림" w:eastAsia="굴림" w:hAnsi="굴림"/>
          <w:sz w:val="22"/>
          <w:szCs w:val="22"/>
          <w:color w:val="auto"/>
        </w:rPr>
        <w:t>협력 문화정착에 노력</w:t>
      </w:r>
    </w:p>
    <w:p>
      <w:pPr>
        <w:spacing w:after="0" w:line="106" w:lineRule="exact"/>
        <w:rPr>
          <w:sz w:val="20"/>
          <w:szCs w:val="20"/>
          <w:color w:val="auto"/>
        </w:rPr>
      </w:pPr>
    </w:p>
    <w:tbl>
      <w:tblPr>
        <w:tblLayout w:type="fixed"/>
        <w:tblInd w:w="2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8"/>
        </w:trPr>
        <w:tc>
          <w:tcPr>
            <w:tcW w:w="1460" w:type="dxa"/>
            <w:vAlign w:val="bottom"/>
            <w:vMerge w:val="restart"/>
          </w:tcPr>
          <w:p>
            <w:pPr>
              <w:jc w:val="center"/>
              <w:ind w:right="9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물류 파트너스</w:t>
            </w:r>
          </w:p>
        </w:tc>
        <w:tc>
          <w:tcPr>
            <w:tcW w:w="7820" w:type="dxa"/>
            <w:vAlign w:val="bottom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일시 및 장소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:2017. 10. 21. /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명도암 참살이 마을 내 운동장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1"/>
        </w:trPr>
        <w:tc>
          <w:tcPr>
            <w:tcW w:w="146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820" w:type="dxa"/>
            <w:vAlign w:val="bottom"/>
            <w:vMerge w:val="restart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참석 대상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: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물류운영사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13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명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운송기사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23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명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공사 직원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31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명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460" w:type="dxa"/>
            <w:vAlign w:val="bottom"/>
            <w:vMerge w:val="restart"/>
          </w:tcPr>
          <w:p>
            <w:pPr>
              <w:jc w:val="center"/>
              <w:ind w:right="9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단합대회</w:t>
            </w:r>
          </w:p>
        </w:tc>
        <w:tc>
          <w:tcPr>
            <w:tcW w:w="782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146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820" w:type="dxa"/>
            <w:vAlign w:val="bottom"/>
            <w:vMerge w:val="restart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물류운영사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6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 xml:space="preserve"> 협력사 뿐만 아니라 운송기사까지 참여하여 도내 기업 상생 및 유대관계 강화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1"/>
        </w:trPr>
        <w:tc>
          <w:tcPr>
            <w:tcW w:w="14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82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ind w:left="2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다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불공정 거래 개선을 위한 계약 특수조건 자체 시정 시행</w:t>
      </w:r>
    </w:p>
    <w:p>
      <w:pPr>
        <w:spacing w:after="0" w:line="243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73025</wp:posOffset>
            </wp:positionV>
            <wp:extent cx="6123305" cy="333375"/>
            <wp:wrapNone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34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부당한 특약금지 관련 원부자재 계약특수조건 자체 시정으로 불공정 거래 개선</w:t>
      </w:r>
    </w:p>
    <w:p>
      <w:pPr>
        <w:ind w:left="1340"/>
        <w:spacing w:after="0" w:line="239" w:lineRule="auto"/>
        <w:rPr>
          <w:sz w:val="20"/>
          <w:szCs w:val="20"/>
          <w:color w:val="auto"/>
        </w:rPr>
        <w:sectPr>
          <w:pgSz w:w="11900" w:h="16820" w:orient="portrait"/>
          <w:cols w:equalWidth="0" w:num="1">
            <w:col w:w="9660"/>
          </w:cols>
          <w:pgMar w:left="1120" w:top="1440" w:right="1120" w:bottom="1440" w:gutter="0" w:footer="0" w:header="0"/>
          <w:type w:val="continuous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160655</wp:posOffset>
            </wp:positionV>
            <wp:extent cx="6123305" cy="737870"/>
            <wp:wrapNone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83" w:lineRule="exact"/>
        <w:rPr>
          <w:sz w:val="20"/>
          <w:szCs w:val="20"/>
          <w:color w:val="auto"/>
        </w:rPr>
      </w:pPr>
    </w:p>
    <w:p>
      <w:pPr>
        <w:ind w:left="204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기존</w:t>
      </w:r>
    </w:p>
    <w:p>
      <w:pPr>
        <w:spacing w:after="0" w:line="361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17"/>
          <w:szCs w:val="17"/>
          <w:color w:val="auto"/>
        </w:rPr>
        <w:t>수정</w:t>
      </w:r>
      <w:r>
        <w:rPr>
          <w:rFonts w:ascii="MS PGothic" w:cs="MS PGothic" w:eastAsia="MS PGothic" w:hAnsi="MS PGothic"/>
          <w:sz w:val="17"/>
          <w:szCs w:val="17"/>
          <w:color w:val="auto"/>
        </w:rPr>
        <w:t>･</w:t>
      </w:r>
      <w:r>
        <w:rPr>
          <w:rFonts w:ascii="굴림" w:cs="굴림" w:eastAsia="굴림" w:hAnsi="굴림"/>
          <w:sz w:val="17"/>
          <w:szCs w:val="17"/>
          <w:color w:val="auto"/>
        </w:rPr>
        <w:t>보완작업을 계약기간 만료시까지 계속 유지하여야 하며</w:t>
      </w:r>
      <w:r>
        <w:rPr>
          <w:rFonts w:ascii="Arial" w:cs="Arial" w:eastAsia="Arial" w:hAnsi="Arial"/>
          <w:sz w:val="17"/>
          <w:szCs w:val="17"/>
          <w:color w:val="auto"/>
        </w:rPr>
        <w:t>,</w:t>
      </w:r>
      <w:r>
        <w:rPr>
          <w:rFonts w:ascii="굴림" w:cs="굴림" w:eastAsia="굴림" w:hAnsi="굴림"/>
          <w:sz w:val="17"/>
          <w:szCs w:val="17"/>
          <w:color w:val="auto"/>
        </w:rPr>
        <w:t xml:space="preserve"> </w:t>
      </w:r>
      <w:r>
        <w:rPr>
          <w:rFonts w:ascii="굴림" w:cs="굴림" w:eastAsia="굴림" w:hAnsi="굴림"/>
          <w:sz w:val="17"/>
          <w:szCs w:val="17"/>
          <w:u w:val="single" w:color="auto"/>
          <w:color w:val="auto"/>
        </w:rPr>
        <w:t>이에</w:t>
      </w:r>
      <w:r>
        <w:rPr>
          <w:rFonts w:ascii="굴림" w:cs="굴림" w:eastAsia="굴림" w:hAnsi="굴림"/>
          <w:sz w:val="17"/>
          <w:szCs w:val="17"/>
          <w:color w:val="auto"/>
        </w:rPr>
        <w:t xml:space="preserve"> </w:t>
      </w:r>
      <w:r>
        <w:rPr>
          <w:rFonts w:ascii="굴림" w:cs="굴림" w:eastAsia="굴림" w:hAnsi="굴림"/>
          <w:sz w:val="17"/>
          <w:szCs w:val="17"/>
          <w:u w:val="single" w:color="auto"/>
          <w:color w:val="auto"/>
        </w:rPr>
        <w:t>따른</w:t>
      </w:r>
      <w:r>
        <w:rPr>
          <w:rFonts w:ascii="굴림" w:cs="굴림" w:eastAsia="굴림" w:hAnsi="굴림"/>
          <w:sz w:val="17"/>
          <w:szCs w:val="17"/>
          <w:color w:val="auto"/>
        </w:rPr>
        <w:t xml:space="preserve"> </w:t>
      </w:r>
      <w:r>
        <w:rPr>
          <w:rFonts w:ascii="굴림" w:cs="굴림" w:eastAsia="굴림" w:hAnsi="굴림"/>
          <w:sz w:val="17"/>
          <w:szCs w:val="17"/>
          <w:u w:val="single" w:color="auto"/>
          <w:color w:val="auto"/>
        </w:rPr>
        <w:t>일체의</w:t>
      </w:r>
      <w:r>
        <w:rPr>
          <w:rFonts w:ascii="굴림" w:cs="굴림" w:eastAsia="굴림" w:hAnsi="굴림"/>
          <w:sz w:val="17"/>
          <w:szCs w:val="17"/>
          <w:color w:val="auto"/>
        </w:rPr>
        <w:t xml:space="preserve"> </w:t>
      </w:r>
      <w:r>
        <w:rPr>
          <w:rFonts w:ascii="굴림" w:cs="굴림" w:eastAsia="굴림" w:hAnsi="굴림"/>
          <w:sz w:val="17"/>
          <w:szCs w:val="17"/>
          <w:u w:val="single" w:color="auto"/>
          <w:color w:val="auto"/>
        </w:rPr>
        <w:t>비용은</w:t>
      </w:r>
      <w:r>
        <w:rPr>
          <w:rFonts w:ascii="굴림" w:cs="굴림" w:eastAsia="굴림" w:hAnsi="굴림"/>
          <w:sz w:val="17"/>
          <w:szCs w:val="17"/>
          <w:color w:val="auto"/>
        </w:rPr>
        <w:t xml:space="preserve"> </w:t>
      </w:r>
      <w:r>
        <w:rPr>
          <w:rFonts w:ascii="굴림" w:cs="굴림" w:eastAsia="굴림" w:hAnsi="굴림"/>
          <w:sz w:val="17"/>
          <w:szCs w:val="17"/>
          <w:u w:val="single" w:color="auto"/>
          <w:color w:val="auto"/>
        </w:rPr>
        <w:t>계약상대자가</w:t>
      </w:r>
      <w:r>
        <w:rPr>
          <w:rFonts w:ascii="굴림" w:cs="굴림" w:eastAsia="굴림" w:hAnsi="굴림"/>
          <w:sz w:val="17"/>
          <w:szCs w:val="17"/>
          <w:color w:val="auto"/>
        </w:rPr>
        <w:t xml:space="preserve"> </w:t>
      </w:r>
      <w:r>
        <w:rPr>
          <w:rFonts w:ascii="굴림" w:cs="굴림" w:eastAsia="굴림" w:hAnsi="굴림"/>
          <w:sz w:val="17"/>
          <w:szCs w:val="17"/>
          <w:u w:val="single" w:color="auto"/>
          <w:color w:val="auto"/>
        </w:rPr>
        <w:t>부담한다</w:t>
      </w:r>
      <w:r>
        <w:rPr>
          <w:rFonts w:ascii="Arial" w:cs="Arial" w:eastAsia="Arial" w:hAnsi="Arial"/>
          <w:sz w:val="17"/>
          <w:szCs w:val="17"/>
          <w:u w:val="single" w:color="auto"/>
          <w:color w:val="auto"/>
        </w:rPr>
        <w:t>.</w:t>
      </w:r>
    </w:p>
    <w:p>
      <w:pPr>
        <w:spacing w:after="0" w:line="283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ind w:left="204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FFFFFF"/>
        </w:rPr>
        <w:t>개선</w:t>
      </w:r>
    </w:p>
    <w:p>
      <w:pPr>
        <w:spacing w:after="0" w:line="361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17"/>
          <w:szCs w:val="17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-222250</wp:posOffset>
            </wp:positionH>
            <wp:positionV relativeFrom="paragraph">
              <wp:posOffset>-29210</wp:posOffset>
            </wp:positionV>
            <wp:extent cx="155575" cy="441325"/>
            <wp:wrapNone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44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수정</w:t>
      </w:r>
      <w:r>
        <w:rPr>
          <w:rFonts w:ascii="MS PGothic" w:cs="MS PGothic" w:eastAsia="MS PGothic" w:hAnsi="MS PGothic"/>
          <w:sz w:val="17"/>
          <w:szCs w:val="17"/>
          <w:color w:val="auto"/>
        </w:rPr>
        <w:t>･</w:t>
      </w:r>
      <w:r>
        <w:rPr>
          <w:rFonts w:ascii="굴림" w:cs="굴림" w:eastAsia="굴림" w:hAnsi="굴림"/>
          <w:sz w:val="17"/>
          <w:szCs w:val="17"/>
          <w:color w:val="auto"/>
        </w:rPr>
        <w:t>보완작업을 계약기간 만료시까지 계속 유지하여야 하며</w:t>
      </w:r>
      <w:r>
        <w:rPr>
          <w:rFonts w:ascii="Arial" w:cs="Arial" w:eastAsia="Arial" w:hAnsi="Arial"/>
          <w:sz w:val="17"/>
          <w:szCs w:val="17"/>
          <w:color w:val="auto"/>
        </w:rPr>
        <w:t>,</w:t>
      </w:r>
      <w:r>
        <w:rPr>
          <w:rFonts w:ascii="굴림" w:cs="굴림" w:eastAsia="굴림" w:hAnsi="굴림"/>
          <w:sz w:val="17"/>
          <w:szCs w:val="17"/>
          <w:color w:val="auto"/>
        </w:rPr>
        <w:t xml:space="preserve"> </w:t>
      </w:r>
      <w:r>
        <w:rPr>
          <w:rFonts w:ascii="굴림" w:cs="굴림" w:eastAsia="굴림" w:hAnsi="굴림"/>
          <w:sz w:val="17"/>
          <w:szCs w:val="17"/>
          <w:u w:val="single" w:color="auto"/>
          <w:color w:val="auto"/>
        </w:rPr>
        <w:t>이에</w:t>
      </w:r>
      <w:r>
        <w:rPr>
          <w:rFonts w:ascii="굴림" w:cs="굴림" w:eastAsia="굴림" w:hAnsi="굴림"/>
          <w:sz w:val="17"/>
          <w:szCs w:val="17"/>
          <w:color w:val="auto"/>
        </w:rPr>
        <w:t xml:space="preserve"> </w:t>
      </w:r>
      <w:r>
        <w:rPr>
          <w:rFonts w:ascii="굴림" w:cs="굴림" w:eastAsia="굴림" w:hAnsi="굴림"/>
          <w:sz w:val="17"/>
          <w:szCs w:val="17"/>
          <w:u w:val="single" w:color="auto"/>
          <w:color w:val="auto"/>
        </w:rPr>
        <w:t>따른</w:t>
      </w:r>
      <w:r>
        <w:rPr>
          <w:rFonts w:ascii="굴림" w:cs="굴림" w:eastAsia="굴림" w:hAnsi="굴림"/>
          <w:sz w:val="17"/>
          <w:szCs w:val="17"/>
          <w:color w:val="auto"/>
        </w:rPr>
        <w:t xml:space="preserve"> </w:t>
      </w:r>
      <w:r>
        <w:rPr>
          <w:rFonts w:ascii="굴림" w:cs="굴림" w:eastAsia="굴림" w:hAnsi="굴림"/>
          <w:sz w:val="17"/>
          <w:szCs w:val="17"/>
          <w:u w:val="single" w:color="auto"/>
          <w:color w:val="auto"/>
        </w:rPr>
        <w:t>일체의</w:t>
      </w:r>
      <w:r>
        <w:rPr>
          <w:rFonts w:ascii="굴림" w:cs="굴림" w:eastAsia="굴림" w:hAnsi="굴림"/>
          <w:sz w:val="17"/>
          <w:szCs w:val="17"/>
          <w:color w:val="auto"/>
        </w:rPr>
        <w:t xml:space="preserve"> </w:t>
      </w:r>
      <w:r>
        <w:rPr>
          <w:rFonts w:ascii="굴림" w:cs="굴림" w:eastAsia="굴림" w:hAnsi="굴림"/>
          <w:sz w:val="17"/>
          <w:szCs w:val="17"/>
          <w:u w:val="single" w:color="auto"/>
          <w:color w:val="auto"/>
        </w:rPr>
        <w:t>비용은</w:t>
      </w:r>
      <w:r>
        <w:rPr>
          <w:rFonts w:ascii="굴림" w:cs="굴림" w:eastAsia="굴림" w:hAnsi="굴림"/>
          <w:sz w:val="17"/>
          <w:szCs w:val="17"/>
          <w:color w:val="auto"/>
        </w:rPr>
        <w:t xml:space="preserve"> </w:t>
      </w:r>
      <w:r>
        <w:rPr>
          <w:rFonts w:ascii="굴림" w:cs="굴림" w:eastAsia="굴림" w:hAnsi="굴림"/>
          <w:sz w:val="17"/>
          <w:szCs w:val="17"/>
          <w:u w:val="single" w:color="auto"/>
          <w:color w:val="auto"/>
        </w:rPr>
        <w:t>양사가</w:t>
      </w:r>
      <w:r>
        <w:rPr>
          <w:rFonts w:ascii="굴림" w:cs="굴림" w:eastAsia="굴림" w:hAnsi="굴림"/>
          <w:sz w:val="17"/>
          <w:szCs w:val="17"/>
          <w:color w:val="auto"/>
        </w:rPr>
        <w:t xml:space="preserve"> </w:t>
      </w:r>
      <w:r>
        <w:rPr>
          <w:rFonts w:ascii="굴림" w:cs="굴림" w:eastAsia="굴림" w:hAnsi="굴림"/>
          <w:sz w:val="17"/>
          <w:szCs w:val="17"/>
          <w:u w:val="single" w:color="auto"/>
          <w:color w:val="auto"/>
        </w:rPr>
        <w:t>협의하여</w:t>
      </w:r>
      <w:r>
        <w:rPr>
          <w:rFonts w:ascii="굴림" w:cs="굴림" w:eastAsia="굴림" w:hAnsi="굴림"/>
          <w:sz w:val="17"/>
          <w:szCs w:val="17"/>
          <w:color w:val="auto"/>
        </w:rPr>
        <w:t xml:space="preserve"> </w:t>
      </w:r>
      <w:r>
        <w:rPr>
          <w:rFonts w:ascii="굴림" w:cs="굴림" w:eastAsia="굴림" w:hAnsi="굴림"/>
          <w:sz w:val="17"/>
          <w:szCs w:val="17"/>
          <w:u w:val="single" w:color="auto"/>
          <w:color w:val="auto"/>
        </w:rPr>
        <w:t>결정한다</w:t>
      </w:r>
      <w:r>
        <w:rPr>
          <w:rFonts w:ascii="Arial" w:cs="Arial" w:eastAsia="Arial" w:hAnsi="Arial"/>
          <w:sz w:val="17"/>
          <w:szCs w:val="17"/>
          <w:u w:val="single" w:color="auto"/>
          <w:color w:val="auto"/>
        </w:rPr>
        <w:t>.</w:t>
      </w:r>
    </w:p>
    <w:p>
      <w:pPr>
        <w:sectPr>
          <w:pgSz w:w="11900" w:h="16820" w:orient="portrait"/>
          <w:cols w:equalWidth="0" w:num="2">
            <w:col w:w="4440" w:space="520"/>
            <w:col w:w="4440"/>
          </w:cols>
          <w:pgMar w:left="1220" w:top="1440" w:right="1280" w:bottom="1440" w:gutter="0" w:footer="0" w:header="0"/>
          <w:type w:val="continuous"/>
        </w:sectPr>
      </w:pPr>
    </w:p>
    <w:bookmarkStart w:id="16" w:name="page17"/>
    <w:bookmarkEnd w:id="16"/>
    <w:p>
      <w:pPr>
        <w:spacing w:after="0" w:line="7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715645</wp:posOffset>
            </wp:positionH>
            <wp:positionV relativeFrom="page">
              <wp:posOffset>887730</wp:posOffset>
            </wp:positionV>
            <wp:extent cx="6127750" cy="309245"/>
            <wp:wrapNone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0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0"/>
        <w:spacing w:after="0" w:line="239" w:lineRule="auto"/>
        <w:rPr>
          <w:sz w:val="20"/>
          <w:szCs w:val="20"/>
          <w:color w:val="auto"/>
        </w:rPr>
      </w:pPr>
      <w:r>
        <w:rPr>
          <w:rFonts w:ascii="HY헤드라인M" w:cs="HY헤드라인M" w:eastAsia="HY헤드라인M" w:hAnsi="HY헤드라인M"/>
          <w:sz w:val="30"/>
          <w:szCs w:val="30"/>
          <w:color w:val="auto"/>
        </w:rPr>
        <w:t>2 고객 요구사항 관리를 통한 고객 권익 모색</w:t>
      </w:r>
    </w:p>
    <w:p>
      <w:pPr>
        <w:spacing w:after="0" w:line="368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373380</wp:posOffset>
            </wp:positionH>
            <wp:positionV relativeFrom="paragraph">
              <wp:posOffset>42545</wp:posOffset>
            </wp:positionV>
            <wp:extent cx="5759450" cy="13970"/>
            <wp:wrapNone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가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고객 요구사항 수집을 위한 소통창구 재구축 및 고객 요구사항 수집</w:t>
      </w:r>
    </w:p>
    <w:p>
      <w:pPr>
        <w:spacing w:after="0" w:line="288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85090</wp:posOffset>
            </wp:positionV>
            <wp:extent cx="6116955" cy="309245"/>
            <wp:wrapNone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0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20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고객 요구사항 수집 활성화를 위한 고객접점중심 채널 강화</w:t>
      </w:r>
    </w:p>
    <w:p>
      <w:pPr>
        <w:spacing w:after="0" w:line="268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50800</wp:posOffset>
            </wp:positionV>
            <wp:extent cx="6116955" cy="57785"/>
            <wp:wrapNone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58"/>
        </w:trPr>
        <w:tc>
          <w:tcPr>
            <w:tcW w:w="20" w:type="dxa"/>
            <w:vAlign w:val="bottom"/>
            <w:tcBorders>
              <w:top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808080"/>
              <w:bottom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top w:val="single" w:sz="8" w:color="808080"/>
              <w:bottom w:val="single" w:sz="8" w:color="CCCCCC"/>
              <w:right w:val="single" w:sz="8" w:color="CCCCCC"/>
            </w:tcBorders>
            <w:gridSpan w:val="4"/>
            <w:shd w:val="clear" w:color="auto" w:fill="CCCCC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4"/>
              </w:rPr>
              <w:t>2015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4"/>
              </w:rPr>
              <w:t>년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top w:val="single" w:sz="8" w:color="808080"/>
              <w:bottom w:val="single" w:sz="8" w:color="CCCCCC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808080"/>
              <w:bottom w:val="single" w:sz="8" w:color="CCCCCC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top w:val="single" w:sz="8" w:color="808080"/>
              <w:bottom w:val="single" w:sz="8" w:color="CCCCCC"/>
            </w:tcBorders>
            <w:gridSpan w:val="3"/>
            <w:shd w:val="clear" w:color="auto" w:fill="CCCCCC"/>
          </w:tcPr>
          <w:p>
            <w:pPr>
              <w:jc w:val="center"/>
              <w:ind w:righ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4"/>
              </w:rPr>
              <w:t>2016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4"/>
              </w:rPr>
              <w:t>년</w:t>
            </w:r>
          </w:p>
        </w:tc>
        <w:tc>
          <w:tcPr>
            <w:tcW w:w="120" w:type="dxa"/>
            <w:vAlign w:val="bottom"/>
            <w:tcBorders>
              <w:top w:val="single" w:sz="8" w:color="808080"/>
              <w:bottom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808080"/>
              <w:bottom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right w:val="single" w:sz="8" w:color="CCCCCC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top w:val="single" w:sz="8" w:color="808080"/>
              <w:bottom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808080"/>
              <w:bottom w:val="single" w:sz="8" w:color="CCCCCC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top w:val="single" w:sz="8" w:color="808080"/>
              <w:bottom w:val="single" w:sz="8" w:color="CCCCCC"/>
            </w:tcBorders>
            <w:gridSpan w:val="2"/>
            <w:shd w:val="clear" w:color="auto" w:fill="CCCCCC"/>
          </w:tcPr>
          <w:p>
            <w:pPr>
              <w:jc w:val="center"/>
              <w:ind w:right="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4"/>
              </w:rPr>
              <w:t>2017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4"/>
              </w:rPr>
              <w:t>년</w:t>
            </w:r>
          </w:p>
        </w:tc>
        <w:tc>
          <w:tcPr>
            <w:tcW w:w="140" w:type="dxa"/>
            <w:vAlign w:val="bottom"/>
            <w:tcBorders>
              <w:top w:val="single" w:sz="8" w:color="808080"/>
              <w:bottom w:val="single" w:sz="8" w:color="CCCCCC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808080"/>
              <w:bottom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top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gridSpan w:val="7"/>
            <w:vMerge w:val="restart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2"/>
              </w:rPr>
              <w:t>5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2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채널 추가</w:t>
            </w:r>
          </w:p>
        </w:tc>
        <w:tc>
          <w:tcPr>
            <w:tcW w:w="3320" w:type="dxa"/>
            <w:vAlign w:val="bottom"/>
            <w:gridSpan w:val="11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제스피 페이스북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6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 xml:space="preserve"> 고객제안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6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 xml:space="preserve"> 정보공개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20" w:type="dxa"/>
            <w:vAlign w:val="bottom"/>
            <w:gridSpan w:val="7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320" w:type="dxa"/>
            <w:vAlign w:val="bottom"/>
            <w:gridSpan w:val="11"/>
            <w:vMerge w:val="restart"/>
          </w:tcPr>
          <w:p>
            <w:pPr>
              <w:ind w:left="16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>청구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1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 xml:space="preserve"> 온라인 모니터링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1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 xml:space="preserve"> 탐라하우스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20" w:type="dxa"/>
            <w:vAlign w:val="bottom"/>
            <w:gridSpan w:val="6"/>
            <w:vMerge w:val="restart"/>
          </w:tcPr>
          <w:p>
            <w:pPr>
              <w:jc w:val="center"/>
              <w:ind w:righ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18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소통채널</w:t>
            </w:r>
          </w:p>
        </w:tc>
        <w:tc>
          <w:tcPr>
            <w:tcW w:w="1220" w:type="dxa"/>
            <w:vAlign w:val="bottom"/>
            <w:gridSpan w:val="5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5"/>
              </w:rPr>
              <w:t>24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5"/>
              </w:rPr>
              <w:t>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5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5"/>
              </w:rPr>
              <w:t>소통채널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40" w:type="dxa"/>
            <w:vAlign w:val="bottom"/>
            <w:gridSpan w:val="9"/>
            <w:vMerge w:val="restart"/>
          </w:tcPr>
          <w:p>
            <w:pPr>
              <w:jc w:val="center"/>
              <w:ind w:right="5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>27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소통채널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320" w:type="dxa"/>
            <w:vAlign w:val="bottom"/>
            <w:gridSpan w:val="11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5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20" w:type="dxa"/>
            <w:vAlign w:val="bottom"/>
            <w:gridSpan w:val="6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20" w:type="dxa"/>
            <w:vAlign w:val="bottom"/>
            <w:gridSpan w:val="5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940" w:type="dxa"/>
            <w:vAlign w:val="bottom"/>
            <w:gridSpan w:val="9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5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gridSpan w:val="6"/>
          </w:tcPr>
          <w:p>
            <w:pPr>
              <w:jc w:val="center"/>
              <w:ind w:righ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(12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부서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)</w:t>
            </w:r>
          </w:p>
        </w:tc>
        <w:tc>
          <w:tcPr>
            <w:tcW w:w="1100" w:type="dxa"/>
            <w:vAlign w:val="bottom"/>
            <w:gridSpan w:val="4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>(17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부서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>)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gridSpan w:val="4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(17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부서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9"/>
              </w:rPr>
              <w:t>)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40" w:type="dxa"/>
            <w:vAlign w:val="bottom"/>
            <w:gridSpan w:val="18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2"/>
              </w:rPr>
              <w:t>2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2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채널 삭제 매대관리사원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2"/>
              </w:rPr>
              <w:t xml:space="preserve">,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내부직원 내부전산망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57"/>
        </w:trPr>
        <w:tc>
          <w:tcPr>
            <w:tcW w:w="2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808080"/>
            </w:tcBorders>
            <w:gridSpan w:val="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808080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808080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bottom w:val="single" w:sz="8" w:color="808080"/>
            </w:tcBorders>
            <w:gridSpan w:val="3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808080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808080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808080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808080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2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780" w:type="dxa"/>
            <w:vAlign w:val="bottom"/>
            <w:tcBorders>
              <w:right w:val="single" w:sz="8" w:color="CCCCCC"/>
            </w:tcBorders>
            <w:gridSpan w:val="24"/>
            <w:shd w:val="clear" w:color="auto" w:fill="CCCCCC"/>
          </w:tcPr>
          <w:p>
            <w:pPr>
              <w:ind w:left="5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6"/>
              </w:rPr>
              <w:t>재구축된 소통창구를 통한 고객 요구사항 수집 및 분석</w:t>
            </w:r>
          </w:p>
        </w:tc>
        <w:tc>
          <w:tcPr>
            <w:tcW w:w="20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3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right w:val="single" w:sz="8" w:color="CCCCCC"/>
            </w:tcBorders>
            <w:gridSpan w:val="2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right w:val="single" w:sz="8" w:color="CCCCCC"/>
            </w:tcBorders>
            <w:gridSpan w:val="3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right w:val="single" w:sz="8" w:color="CCCCCC"/>
            </w:tcBorders>
            <w:gridSpan w:val="4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CCCCCC"/>
            </w:tcBorders>
            <w:gridSpan w:val="2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right w:val="single" w:sz="8" w:color="CCCCCC"/>
            </w:tcBorders>
            <w:gridSpan w:val="2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right w:val="single" w:sz="8" w:color="CCCCCC"/>
            </w:tcBorders>
            <w:gridSpan w:val="3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CCCCCC"/>
            </w:tcBorders>
            <w:gridSpan w:val="2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CCCCCC"/>
            </w:tcBorders>
            <w:gridSpan w:val="2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right w:val="single" w:sz="8" w:color="CCCCCC"/>
            </w:tcBorders>
            <w:gridSpan w:val="2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CCCCCC"/>
            </w:tcBorders>
            <w:gridSpan w:val="2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CCCCCC"/>
            </w:tcBorders>
            <w:gridSpan w:val="2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8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2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40" w:type="dxa"/>
            <w:vAlign w:val="bottom"/>
            <w:gridSpan w:val="36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재구축된 소통채널을 통한 고객 요구사항 수집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2"/>
              </w:rPr>
              <w:t>: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 xml:space="preserve">수집건수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2"/>
              </w:rPr>
              <w:t>7,477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건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2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 xml:space="preserve">전년대비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2"/>
              </w:rPr>
              <w:t>373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건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2"/>
              </w:rPr>
              <w:t>, 5.3%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 xml:space="preserve"> 증가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2"/>
              </w:rPr>
              <w:t>)</w:t>
            </w: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3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99999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99999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99999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3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0" w:type="dxa"/>
            <w:vAlign w:val="bottom"/>
            <w:tcBorders>
              <w:right w:val="single" w:sz="8" w:color="999999"/>
            </w:tcBorders>
            <w:vMerge w:val="restart"/>
            <w:shd w:val="clear" w:color="auto" w:fill="D8D8D8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고객</w:t>
            </w:r>
          </w:p>
        </w:tc>
        <w:tc>
          <w:tcPr>
            <w:tcW w:w="80" w:type="dxa"/>
            <w:vAlign w:val="bottom"/>
            <w:shd w:val="clear" w:color="auto" w:fill="D8D8D8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right w:val="single" w:sz="8" w:color="D8D8D8"/>
            </w:tcBorders>
            <w:gridSpan w:val="4"/>
            <w:vMerge w:val="restart"/>
            <w:shd w:val="clear" w:color="auto" w:fill="D8D8D8"/>
          </w:tcPr>
          <w:p>
            <w:pPr>
              <w:jc w:val="center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민원인</w:t>
            </w:r>
          </w:p>
        </w:tc>
        <w:tc>
          <w:tcPr>
            <w:tcW w:w="100" w:type="dxa"/>
            <w:vAlign w:val="bottom"/>
            <w:tcBorders>
              <w:right w:val="single" w:sz="8" w:color="999999"/>
            </w:tcBorders>
            <w:shd w:val="clear" w:color="auto" w:fill="D8D8D8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right w:val="single" w:sz="8" w:color="999999"/>
            </w:tcBorders>
            <w:gridSpan w:val="2"/>
            <w:shd w:val="clear" w:color="auto" w:fill="D8D8D8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임대주택</w:t>
            </w:r>
          </w:p>
        </w:tc>
        <w:tc>
          <w:tcPr>
            <w:tcW w:w="40" w:type="dxa"/>
            <w:vAlign w:val="bottom"/>
            <w:shd w:val="clear" w:color="auto" w:fill="D8D8D8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8D8D8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00" w:type="dxa"/>
            <w:vAlign w:val="bottom"/>
            <w:gridSpan w:val="3"/>
            <w:shd w:val="clear" w:color="auto" w:fill="D8D8D8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9"/>
              </w:rPr>
              <w:t>영재관</w:t>
            </w:r>
          </w:p>
        </w:tc>
        <w:tc>
          <w:tcPr>
            <w:tcW w:w="100" w:type="dxa"/>
            <w:vAlign w:val="bottom"/>
            <w:tcBorders>
              <w:right w:val="single" w:sz="8" w:color="999999"/>
            </w:tcBorders>
            <w:shd w:val="clear" w:color="auto" w:fill="D8D8D8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  <w:gridSpan w:val="2"/>
            <w:shd w:val="clear" w:color="auto" w:fill="D8D8D8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제스피</w:t>
            </w:r>
          </w:p>
        </w:tc>
        <w:tc>
          <w:tcPr>
            <w:tcW w:w="140" w:type="dxa"/>
            <w:vAlign w:val="bottom"/>
            <w:tcBorders>
              <w:right w:val="single" w:sz="8" w:color="999999"/>
            </w:tcBorders>
            <w:shd w:val="clear" w:color="auto" w:fill="D8D8D8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D8D8D8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D8D8D8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60" w:type="dxa"/>
            <w:vAlign w:val="bottom"/>
            <w:gridSpan w:val="3"/>
            <w:vMerge w:val="restart"/>
            <w:shd w:val="clear" w:color="auto" w:fill="D8D8D8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소비자</w:t>
            </w:r>
          </w:p>
        </w:tc>
        <w:tc>
          <w:tcPr>
            <w:tcW w:w="200" w:type="dxa"/>
            <w:vAlign w:val="bottom"/>
            <w:tcBorders>
              <w:right w:val="single" w:sz="8" w:color="999999"/>
            </w:tcBorders>
            <w:shd w:val="clear" w:color="auto" w:fill="D8D8D8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right w:val="single" w:sz="8" w:color="999999"/>
            </w:tcBorders>
            <w:gridSpan w:val="4"/>
            <w:shd w:val="clear" w:color="auto" w:fill="D8D8D8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계약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>/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 xml:space="preserve"> 협력</w:t>
            </w:r>
          </w:p>
        </w:tc>
        <w:tc>
          <w:tcPr>
            <w:tcW w:w="120" w:type="dxa"/>
            <w:vAlign w:val="bottom"/>
            <w:shd w:val="clear" w:color="auto" w:fill="D8D8D8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999999"/>
            </w:tcBorders>
            <w:gridSpan w:val="2"/>
            <w:shd w:val="clear" w:color="auto" w:fill="D8D8D8"/>
          </w:tcPr>
          <w:p>
            <w:pPr>
              <w:jc w:val="center"/>
              <w:ind w:right="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이해</w:t>
            </w:r>
          </w:p>
        </w:tc>
        <w:tc>
          <w:tcPr>
            <w:tcW w:w="960" w:type="dxa"/>
            <w:vAlign w:val="bottom"/>
            <w:tcBorders>
              <w:right w:val="single" w:sz="8" w:color="999999"/>
            </w:tcBorders>
            <w:gridSpan w:val="3"/>
            <w:vMerge w:val="restart"/>
            <w:shd w:val="clear" w:color="auto" w:fill="D8D8D8"/>
          </w:tcPr>
          <w:p>
            <w:pPr>
              <w:jc w:val="right"/>
              <w:ind w:right="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3"/>
              </w:rPr>
              <w:t>내부직원</w:t>
            </w:r>
          </w:p>
        </w:tc>
        <w:tc>
          <w:tcPr>
            <w:tcW w:w="100" w:type="dxa"/>
            <w:vAlign w:val="bottom"/>
            <w:tcBorders>
              <w:right w:val="single" w:sz="8" w:color="D8D8D8"/>
            </w:tcBorders>
            <w:shd w:val="clear" w:color="auto" w:fill="D8D8D8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D8D8D8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80" w:type="dxa"/>
            <w:vAlign w:val="bottom"/>
            <w:vMerge w:val="restart"/>
            <w:shd w:val="clear" w:color="auto" w:fill="D8D8D8"/>
          </w:tcPr>
          <w:p>
            <w:pPr>
              <w:jc w:val="center"/>
              <w:ind w:right="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9"/>
              </w:rPr>
              <w:t>계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0" w:type="dxa"/>
            <w:vAlign w:val="bottom"/>
            <w:tcBorders>
              <w:right w:val="single" w:sz="8" w:color="999999"/>
            </w:tcBorders>
            <w:vMerge w:val="continue"/>
            <w:shd w:val="clear" w:color="auto" w:fill="D8D8D8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D8D8D8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right w:val="single" w:sz="8" w:color="D8D8D8"/>
            </w:tcBorders>
            <w:gridSpan w:val="4"/>
            <w:vMerge w:val="continue"/>
            <w:shd w:val="clear" w:color="auto" w:fill="D8D8D8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999999"/>
            </w:tcBorders>
            <w:shd w:val="clear" w:color="auto" w:fill="D8D8D8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right w:val="single" w:sz="8" w:color="999999"/>
            </w:tcBorders>
            <w:gridSpan w:val="2"/>
            <w:vMerge w:val="restart"/>
            <w:shd w:val="clear" w:color="auto" w:fill="D8D8D8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입주자</w:t>
            </w:r>
          </w:p>
        </w:tc>
        <w:tc>
          <w:tcPr>
            <w:tcW w:w="40" w:type="dxa"/>
            <w:vAlign w:val="bottom"/>
            <w:shd w:val="clear" w:color="auto" w:fill="D8D8D8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20" w:type="dxa"/>
            <w:vAlign w:val="bottom"/>
            <w:gridSpan w:val="4"/>
            <w:vMerge w:val="restart"/>
            <w:shd w:val="clear" w:color="auto" w:fill="D8D8D8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입주학생</w:t>
            </w:r>
          </w:p>
        </w:tc>
        <w:tc>
          <w:tcPr>
            <w:tcW w:w="100" w:type="dxa"/>
            <w:vAlign w:val="bottom"/>
            <w:tcBorders>
              <w:right w:val="single" w:sz="8" w:color="999999"/>
            </w:tcBorders>
            <w:shd w:val="clear" w:color="auto" w:fill="D8D8D8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gridSpan w:val="2"/>
            <w:vMerge w:val="restart"/>
            <w:shd w:val="clear" w:color="auto" w:fill="D8D8D8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고객</w:t>
            </w:r>
          </w:p>
        </w:tc>
        <w:tc>
          <w:tcPr>
            <w:tcW w:w="140" w:type="dxa"/>
            <w:vAlign w:val="bottom"/>
            <w:tcBorders>
              <w:right w:val="single" w:sz="8" w:color="999999"/>
            </w:tcBorders>
            <w:shd w:val="clear" w:color="auto" w:fill="D8D8D8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D8D8D8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D8D8D8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60" w:type="dxa"/>
            <w:vAlign w:val="bottom"/>
            <w:gridSpan w:val="3"/>
            <w:vMerge w:val="continue"/>
            <w:shd w:val="clear" w:color="auto" w:fill="D8D8D8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999999"/>
            </w:tcBorders>
            <w:shd w:val="clear" w:color="auto" w:fill="D8D8D8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D8D8D8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999999"/>
            </w:tcBorders>
            <w:gridSpan w:val="3"/>
            <w:vMerge w:val="restart"/>
            <w:shd w:val="clear" w:color="auto" w:fill="D8D8D8"/>
          </w:tcPr>
          <w:p>
            <w:pPr>
              <w:jc w:val="center"/>
              <w:ind w:right="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파트너</w:t>
            </w:r>
          </w:p>
        </w:tc>
        <w:tc>
          <w:tcPr>
            <w:tcW w:w="120" w:type="dxa"/>
            <w:vAlign w:val="bottom"/>
            <w:shd w:val="clear" w:color="auto" w:fill="D8D8D8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right w:val="single" w:sz="8" w:color="999999"/>
            </w:tcBorders>
            <w:gridSpan w:val="2"/>
            <w:vMerge w:val="restart"/>
            <w:shd w:val="clear" w:color="auto" w:fill="D8D8D8"/>
          </w:tcPr>
          <w:p>
            <w:pPr>
              <w:jc w:val="center"/>
              <w:ind w:right="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관계자</w:t>
            </w:r>
          </w:p>
        </w:tc>
        <w:tc>
          <w:tcPr>
            <w:tcW w:w="960" w:type="dxa"/>
            <w:vAlign w:val="bottom"/>
            <w:tcBorders>
              <w:right w:val="single" w:sz="8" w:color="999999"/>
            </w:tcBorders>
            <w:gridSpan w:val="3"/>
            <w:vMerge w:val="continue"/>
            <w:shd w:val="clear" w:color="auto" w:fill="D8D8D8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D8D8D8"/>
            </w:tcBorders>
            <w:shd w:val="clear" w:color="auto" w:fill="D8D8D8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D8D8D8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80" w:type="dxa"/>
            <w:vAlign w:val="bottom"/>
            <w:vMerge w:val="continue"/>
            <w:shd w:val="clear" w:color="auto" w:fill="D8D8D8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0" w:type="dxa"/>
            <w:vAlign w:val="bottom"/>
            <w:tcBorders>
              <w:bottom w:val="single" w:sz="8" w:color="D8D8D8"/>
              <w:right w:val="single" w:sz="8" w:color="999999"/>
            </w:tcBorders>
            <w:shd w:val="clear" w:color="auto" w:fill="D8D8D8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8D8D8"/>
            </w:tcBorders>
            <w:shd w:val="clear" w:color="auto" w:fill="D8D8D8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D8D8D8"/>
              <w:right w:val="single" w:sz="8" w:color="D8D8D8"/>
            </w:tcBorders>
            <w:shd w:val="clear" w:color="auto" w:fill="D8D8D8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D8D8D8"/>
              <w:right w:val="single" w:sz="8" w:color="D8D8D8"/>
            </w:tcBorders>
            <w:shd w:val="clear" w:color="auto" w:fill="D8D8D8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D8D8D8"/>
            </w:tcBorders>
            <w:shd w:val="clear" w:color="auto" w:fill="D8D8D8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D8D8D8"/>
              <w:right w:val="single" w:sz="8" w:color="D8D8D8"/>
            </w:tcBorders>
            <w:shd w:val="clear" w:color="auto" w:fill="D8D8D8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8D8D8"/>
              <w:right w:val="single" w:sz="8" w:color="999999"/>
            </w:tcBorders>
            <w:shd w:val="clear" w:color="auto" w:fill="D8D8D8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D8D8D8"/>
              <w:right w:val="single" w:sz="8" w:color="999999"/>
            </w:tcBorders>
            <w:gridSpan w:val="2"/>
            <w:vMerge w:val="continue"/>
            <w:shd w:val="clear" w:color="auto" w:fill="D8D8D8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D8D8D8"/>
            </w:tcBorders>
            <w:shd w:val="clear" w:color="auto" w:fill="D8D8D8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D8D8D8"/>
            </w:tcBorders>
            <w:gridSpan w:val="4"/>
            <w:vMerge w:val="continue"/>
            <w:shd w:val="clear" w:color="auto" w:fill="D8D8D8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8D8D8"/>
              <w:right w:val="single" w:sz="8" w:color="999999"/>
            </w:tcBorders>
            <w:shd w:val="clear" w:color="auto" w:fill="D8D8D8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D8D8D8"/>
            </w:tcBorders>
            <w:gridSpan w:val="2"/>
            <w:vMerge w:val="continue"/>
            <w:shd w:val="clear" w:color="auto" w:fill="D8D8D8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D8D8D8"/>
              <w:right w:val="single" w:sz="8" w:color="999999"/>
            </w:tcBorders>
            <w:shd w:val="clear" w:color="auto" w:fill="D8D8D8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8D8D8"/>
            </w:tcBorders>
            <w:shd w:val="clear" w:color="auto" w:fill="D8D8D8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D8D8D8"/>
            </w:tcBorders>
            <w:shd w:val="clear" w:color="auto" w:fill="D8D8D8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D8D8D8"/>
              <w:right w:val="single" w:sz="8" w:color="D8D8D8"/>
            </w:tcBorders>
            <w:shd w:val="clear" w:color="auto" w:fill="D8D8D8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8D8D8"/>
              <w:right w:val="single" w:sz="8" w:color="D8D8D8"/>
            </w:tcBorders>
            <w:shd w:val="clear" w:color="auto" w:fill="D8D8D8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8D8D8"/>
            </w:tcBorders>
            <w:shd w:val="clear" w:color="auto" w:fill="D8D8D8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8D8D8"/>
              <w:right w:val="single" w:sz="8" w:color="999999"/>
            </w:tcBorders>
            <w:shd w:val="clear" w:color="auto" w:fill="D8D8D8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8D8D8"/>
            </w:tcBorders>
            <w:shd w:val="clear" w:color="auto" w:fill="D8D8D8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D8D8D8"/>
              <w:right w:val="single" w:sz="8" w:color="999999"/>
            </w:tcBorders>
            <w:gridSpan w:val="3"/>
            <w:vMerge w:val="continue"/>
            <w:shd w:val="clear" w:color="auto" w:fill="D8D8D8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8D8D8"/>
            </w:tcBorders>
            <w:shd w:val="clear" w:color="auto" w:fill="D8D8D8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D8D8D8"/>
              <w:right w:val="single" w:sz="8" w:color="999999"/>
            </w:tcBorders>
            <w:gridSpan w:val="2"/>
            <w:vMerge w:val="continue"/>
            <w:shd w:val="clear" w:color="auto" w:fill="D8D8D8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D8D8D8"/>
              <w:right w:val="single" w:sz="8" w:color="D8D8D8"/>
            </w:tcBorders>
            <w:shd w:val="clear" w:color="auto" w:fill="D8D8D8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D8D8D8"/>
            </w:tcBorders>
            <w:shd w:val="clear" w:color="auto" w:fill="D8D8D8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D8D8D8"/>
              <w:right w:val="single" w:sz="8" w:color="999999"/>
            </w:tcBorders>
            <w:shd w:val="clear" w:color="auto" w:fill="D8D8D8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D8D8D8"/>
              <w:right w:val="single" w:sz="8" w:color="D8D8D8"/>
            </w:tcBorders>
            <w:shd w:val="clear" w:color="auto" w:fill="D8D8D8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D8D8D8"/>
            </w:tcBorders>
            <w:shd w:val="clear" w:color="auto" w:fill="D8D8D8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D8D8D8"/>
            </w:tcBorders>
            <w:shd w:val="clear" w:color="auto" w:fill="D8D8D8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3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0" w:type="dxa"/>
            <w:vAlign w:val="bottom"/>
            <w:tcBorders>
              <w:top w:val="single" w:sz="8" w:color="999999"/>
              <w:right w:val="single" w:sz="8" w:color="999999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건수</w:t>
            </w:r>
          </w:p>
        </w:tc>
        <w:tc>
          <w:tcPr>
            <w:tcW w:w="8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top w:val="single" w:sz="8" w:color="999999"/>
            </w:tcBorders>
            <w:gridSpan w:val="4"/>
          </w:tcPr>
          <w:p>
            <w:pPr>
              <w:jc w:val="right"/>
              <w:ind w:right="18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7"/>
              </w:rPr>
              <w:t>5,992</w:t>
            </w:r>
          </w:p>
        </w:tc>
        <w:tc>
          <w:tcPr>
            <w:tcW w:w="100" w:type="dxa"/>
            <w:vAlign w:val="bottom"/>
            <w:tcBorders>
              <w:top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top w:val="single" w:sz="8" w:color="999999"/>
            </w:tcBorders>
          </w:tcPr>
          <w:p>
            <w:pPr>
              <w:jc w:val="center"/>
              <w:ind w:left="5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1"/>
              </w:rPr>
              <w:t>630</w:t>
            </w:r>
          </w:p>
        </w:tc>
        <w:tc>
          <w:tcPr>
            <w:tcW w:w="180" w:type="dxa"/>
            <w:vAlign w:val="bottom"/>
            <w:tcBorders>
              <w:top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top w:val="single" w:sz="8" w:color="999999"/>
            </w:tcBorders>
            <w:gridSpan w:val="2"/>
          </w:tcPr>
          <w:p>
            <w:pPr>
              <w:jc w:val="right"/>
              <w:ind w:right="6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656</w:t>
            </w:r>
          </w:p>
        </w:tc>
        <w:tc>
          <w:tcPr>
            <w:tcW w:w="18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top w:val="single" w:sz="8" w:color="999999"/>
            </w:tcBorders>
          </w:tcPr>
          <w:p>
            <w:pPr>
              <w:jc w:val="center"/>
              <w:ind w:left="25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1"/>
              </w:rPr>
              <w:t>1</w:t>
            </w:r>
          </w:p>
        </w:tc>
        <w:tc>
          <w:tcPr>
            <w:tcW w:w="26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top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top w:val="single" w:sz="8" w:color="999999"/>
            </w:tcBorders>
            <w:gridSpan w:val="4"/>
          </w:tcPr>
          <w:p>
            <w:pPr>
              <w:jc w:val="right"/>
              <w:ind w:right="1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61</w:t>
            </w:r>
          </w:p>
        </w:tc>
        <w:tc>
          <w:tcPr>
            <w:tcW w:w="8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top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top w:val="single" w:sz="8" w:color="999999"/>
            </w:tcBorders>
            <w:gridSpan w:val="2"/>
          </w:tcPr>
          <w:p>
            <w:pPr>
              <w:jc w:val="center"/>
              <w:ind w:left="13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1"/>
              </w:rPr>
              <w:t>68</w:t>
            </w:r>
          </w:p>
        </w:tc>
        <w:tc>
          <w:tcPr>
            <w:tcW w:w="400" w:type="dxa"/>
            <w:vAlign w:val="bottom"/>
            <w:tcBorders>
              <w:top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top w:val="single" w:sz="8" w:color="999999"/>
              <w:right w:val="single" w:sz="8" w:color="999999"/>
            </w:tcBorders>
            <w:gridSpan w:val="2"/>
          </w:tcPr>
          <w:p>
            <w:pPr>
              <w:jc w:val="center"/>
              <w:ind w:right="5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1"/>
              </w:rPr>
              <w:t>13</w:t>
            </w:r>
          </w:p>
        </w:tc>
        <w:tc>
          <w:tcPr>
            <w:tcW w:w="20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top w:val="single" w:sz="8" w:color="999999"/>
              <w:right w:val="single" w:sz="8" w:color="999999"/>
            </w:tcBorders>
          </w:tcPr>
          <w:p>
            <w:pPr>
              <w:ind w:left="4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26</w:t>
            </w:r>
          </w:p>
        </w:tc>
        <w:tc>
          <w:tcPr>
            <w:tcW w:w="10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top w:val="single" w:sz="8" w:color="999999"/>
            </w:tcBorders>
          </w:tcPr>
          <w:p>
            <w:pPr>
              <w:jc w:val="right"/>
              <w:ind w:right="15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0"/>
              </w:rPr>
              <w:t>7,447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99999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99999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999999"/>
            </w:tcBorders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999999"/>
              <w:right w:val="single" w:sz="8" w:color="99999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999999"/>
              <w:right w:val="single" w:sz="8" w:color="99999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bottom w:val="single" w:sz="8" w:color="999999"/>
            </w:tcBorders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999999"/>
              <w:right w:val="single" w:sz="8" w:color="99999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99999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999999"/>
              <w:right w:val="single" w:sz="8" w:color="99999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999999"/>
            </w:tcBorders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31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6"/>
              </w:rPr>
              <w:t>주요 요구사항 도출을 위한 요구사항 분석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6"/>
              </w:rPr>
              <w:t>:6,384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6"/>
              </w:rPr>
              <w:t>건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6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6"/>
              </w:rPr>
              <w:t xml:space="preserve">전년대비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6"/>
              </w:rPr>
              <w:t>204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6"/>
              </w:rPr>
              <w:t>건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6"/>
              </w:rPr>
              <w:t>, 3%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6"/>
              </w:rPr>
              <w:t xml:space="preserve"> 증가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6"/>
              </w:rPr>
              <w:t>)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3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80" w:type="dxa"/>
            <w:vAlign w:val="bottom"/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80" w:type="dxa"/>
            <w:vAlign w:val="bottom"/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60" w:type="dxa"/>
            <w:vAlign w:val="bottom"/>
            <w:gridSpan w:val="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60" w:type="dxa"/>
            <w:vAlign w:val="bottom"/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80" w:type="dxa"/>
            <w:vAlign w:val="bottom"/>
            <w:gridSpan w:val="5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60" w:type="dxa"/>
            <w:vAlign w:val="bottom"/>
            <w:gridSpan w:val="4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80" w:type="dxa"/>
            <w:vAlign w:val="bottom"/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60" w:type="dxa"/>
            <w:vAlign w:val="bottom"/>
            <w:gridSpan w:val="3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20" w:type="dxa"/>
            <w:vAlign w:val="bottom"/>
            <w:gridSpan w:val="2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5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  <w:tcBorders>
              <w:top w:val="single" w:sz="8" w:color="999999"/>
              <w:bottom w:val="single" w:sz="8" w:color="D8D8D8"/>
              <w:right w:val="single" w:sz="8" w:color="999999"/>
            </w:tcBorders>
            <w:shd w:val="clear" w:color="auto" w:fill="D8D8D8"/>
          </w:tcPr>
          <w:p>
            <w:pPr>
              <w:ind w:left="18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구분</w:t>
            </w:r>
          </w:p>
        </w:tc>
        <w:tc>
          <w:tcPr>
            <w:tcW w:w="80" w:type="dxa"/>
            <w:vAlign w:val="bottom"/>
            <w:tcBorders>
              <w:top w:val="single" w:sz="8" w:color="999999"/>
              <w:bottom w:val="single" w:sz="8" w:color="D8D8D8"/>
            </w:tcBorders>
            <w:shd w:val="clear" w:color="auto" w:fill="D8D8D8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top w:val="single" w:sz="8" w:color="999999"/>
              <w:bottom w:val="single" w:sz="8" w:color="D8D8D8"/>
              <w:right w:val="single" w:sz="8" w:color="999999"/>
            </w:tcBorders>
            <w:gridSpan w:val="4"/>
            <w:shd w:val="clear" w:color="auto" w:fill="D8D8D8"/>
          </w:tcPr>
          <w:p>
            <w:pPr>
              <w:jc w:val="center"/>
              <w:ind w:right="14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견학</w:t>
            </w:r>
          </w:p>
        </w:tc>
        <w:tc>
          <w:tcPr>
            <w:tcW w:w="880" w:type="dxa"/>
            <w:vAlign w:val="bottom"/>
            <w:tcBorders>
              <w:top w:val="single" w:sz="8" w:color="999999"/>
              <w:bottom w:val="single" w:sz="8" w:color="D8D8D8"/>
              <w:right w:val="single" w:sz="8" w:color="999999"/>
            </w:tcBorders>
            <w:gridSpan w:val="2"/>
            <w:shd w:val="clear" w:color="auto" w:fill="D8D8D8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highlight w:val="lightGray"/>
                <w:w w:val="89"/>
              </w:rPr>
              <w:t>광고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highlight w:val="lightGray"/>
                <w:w w:val="89"/>
              </w:rPr>
              <w:t>/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highlight w:val="lightGray"/>
                <w:w w:val="89"/>
              </w:rPr>
              <w:t>협찬</w:t>
            </w:r>
          </w:p>
        </w:tc>
        <w:tc>
          <w:tcPr>
            <w:tcW w:w="860" w:type="dxa"/>
            <w:vAlign w:val="bottom"/>
            <w:tcBorders>
              <w:top w:val="single" w:sz="8" w:color="999999"/>
              <w:bottom w:val="single" w:sz="8" w:color="D8D8D8"/>
              <w:right w:val="single" w:sz="8" w:color="999999"/>
            </w:tcBorders>
            <w:gridSpan w:val="5"/>
            <w:shd w:val="clear" w:color="auto" w:fill="D8D8D8"/>
          </w:tcPr>
          <w:p>
            <w:pPr>
              <w:jc w:val="right"/>
              <w:ind w:right="6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제품일반</w:t>
            </w:r>
          </w:p>
        </w:tc>
        <w:tc>
          <w:tcPr>
            <w:tcW w:w="860" w:type="dxa"/>
            <w:vAlign w:val="bottom"/>
            <w:tcBorders>
              <w:top w:val="single" w:sz="8" w:color="999999"/>
              <w:bottom w:val="single" w:sz="8" w:color="D8D8D8"/>
              <w:right w:val="single" w:sz="8" w:color="999999"/>
            </w:tcBorders>
            <w:gridSpan w:val="3"/>
            <w:shd w:val="clear" w:color="auto" w:fill="D8D8D8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공사일반</w:t>
            </w:r>
          </w:p>
        </w:tc>
        <w:tc>
          <w:tcPr>
            <w:tcW w:w="880" w:type="dxa"/>
            <w:vAlign w:val="bottom"/>
            <w:tcBorders>
              <w:top w:val="single" w:sz="8" w:color="999999"/>
              <w:bottom w:val="single" w:sz="8" w:color="D8D8D8"/>
              <w:right w:val="single" w:sz="8" w:color="999999"/>
            </w:tcBorders>
            <w:gridSpan w:val="5"/>
            <w:shd w:val="clear" w:color="auto" w:fill="D8D8D8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직원채용</w:t>
            </w:r>
          </w:p>
        </w:tc>
        <w:tc>
          <w:tcPr>
            <w:tcW w:w="860" w:type="dxa"/>
            <w:vAlign w:val="bottom"/>
            <w:tcBorders>
              <w:top w:val="single" w:sz="8" w:color="999999"/>
              <w:bottom w:val="single" w:sz="8" w:color="D8D8D8"/>
              <w:right w:val="single" w:sz="8" w:color="999999"/>
            </w:tcBorders>
            <w:gridSpan w:val="5"/>
            <w:shd w:val="clear" w:color="auto" w:fill="D8D8D8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제품구입</w:t>
            </w:r>
          </w:p>
        </w:tc>
        <w:tc>
          <w:tcPr>
            <w:tcW w:w="860" w:type="dxa"/>
            <w:vAlign w:val="bottom"/>
            <w:tcBorders>
              <w:top w:val="single" w:sz="8" w:color="999999"/>
              <w:bottom w:val="single" w:sz="8" w:color="D8D8D8"/>
              <w:right w:val="single" w:sz="8" w:color="999999"/>
            </w:tcBorders>
            <w:gridSpan w:val="4"/>
            <w:shd w:val="clear" w:color="auto" w:fill="D8D8D8"/>
          </w:tcPr>
          <w:p>
            <w:pPr>
              <w:jc w:val="right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주택사업</w:t>
            </w:r>
          </w:p>
        </w:tc>
        <w:tc>
          <w:tcPr>
            <w:tcW w:w="880" w:type="dxa"/>
            <w:vAlign w:val="bottom"/>
            <w:tcBorders>
              <w:top w:val="single" w:sz="8" w:color="999999"/>
              <w:bottom w:val="single" w:sz="8" w:color="D8D8D8"/>
              <w:right w:val="single" w:sz="8" w:color="999999"/>
            </w:tcBorders>
            <w:gridSpan w:val="2"/>
            <w:shd w:val="clear" w:color="auto" w:fill="D8D8D8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제품품질</w:t>
            </w:r>
          </w:p>
        </w:tc>
        <w:tc>
          <w:tcPr>
            <w:tcW w:w="860" w:type="dxa"/>
            <w:vAlign w:val="bottom"/>
            <w:tcBorders>
              <w:top w:val="single" w:sz="8" w:color="999999"/>
              <w:bottom w:val="single" w:sz="8" w:color="D8D8D8"/>
              <w:right w:val="single" w:sz="8" w:color="999999"/>
            </w:tcBorders>
            <w:gridSpan w:val="3"/>
            <w:shd w:val="clear" w:color="auto" w:fill="D8D8D8"/>
          </w:tcPr>
          <w:p>
            <w:pPr>
              <w:ind w:left="1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영재관</w:t>
            </w:r>
          </w:p>
        </w:tc>
        <w:tc>
          <w:tcPr>
            <w:tcW w:w="80" w:type="dxa"/>
            <w:vAlign w:val="bottom"/>
            <w:tcBorders>
              <w:top w:val="single" w:sz="8" w:color="999999"/>
              <w:bottom w:val="single" w:sz="8" w:color="D8D8D8"/>
            </w:tcBorders>
            <w:shd w:val="clear" w:color="auto" w:fill="D8D8D8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top w:val="single" w:sz="8" w:color="999999"/>
              <w:bottom w:val="single" w:sz="8" w:color="D8D8D8"/>
            </w:tcBorders>
            <w:shd w:val="clear" w:color="auto" w:fill="D8D8D8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계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3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0" w:type="dxa"/>
            <w:vAlign w:val="bottom"/>
            <w:tcBorders>
              <w:top w:val="single" w:sz="8" w:color="999999"/>
              <w:right w:val="single" w:sz="8" w:color="999999"/>
            </w:tcBorders>
          </w:tcPr>
          <w:p>
            <w:pPr>
              <w:ind w:left="18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건수</w:t>
            </w:r>
          </w:p>
        </w:tc>
        <w:tc>
          <w:tcPr>
            <w:tcW w:w="8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top w:val="single" w:sz="8" w:color="999999"/>
            </w:tcBorders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295</w:t>
            </w:r>
          </w:p>
        </w:tc>
        <w:tc>
          <w:tcPr>
            <w:tcW w:w="6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top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top w:val="single" w:sz="8" w:color="999999"/>
              <w:right w:val="single" w:sz="8" w:color="999999"/>
            </w:tcBorders>
            <w:gridSpan w:val="2"/>
          </w:tcPr>
          <w:p>
            <w:pPr>
              <w:jc w:val="right"/>
              <w:ind w:right="1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408</w:t>
            </w:r>
          </w:p>
        </w:tc>
        <w:tc>
          <w:tcPr>
            <w:tcW w:w="18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top w:val="single" w:sz="8" w:color="999999"/>
              <w:right w:val="single" w:sz="8" w:color="999999"/>
            </w:tcBorders>
            <w:gridSpan w:val="3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180</w:t>
            </w:r>
          </w:p>
        </w:tc>
        <w:tc>
          <w:tcPr>
            <w:tcW w:w="18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top w:val="single" w:sz="8" w:color="999999"/>
              <w:right w:val="single" w:sz="8" w:color="999999"/>
            </w:tcBorders>
            <w:gridSpan w:val="2"/>
          </w:tcPr>
          <w:p>
            <w:pPr>
              <w:jc w:val="right"/>
              <w:ind w:right="1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79"/>
              </w:rPr>
              <w:t>1,608</w:t>
            </w:r>
          </w:p>
        </w:tc>
        <w:tc>
          <w:tcPr>
            <w:tcW w:w="26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top w:val="single" w:sz="8" w:color="999999"/>
              <w:right w:val="single" w:sz="8" w:color="999999"/>
            </w:tcBorders>
            <w:gridSpan w:val="4"/>
          </w:tcPr>
          <w:p>
            <w:pPr>
              <w:jc w:val="right"/>
              <w:ind w:right="1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1"/>
              </w:rPr>
              <w:t>649</w:t>
            </w:r>
          </w:p>
        </w:tc>
        <w:tc>
          <w:tcPr>
            <w:tcW w:w="20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top w:val="single" w:sz="8" w:color="999999"/>
            </w:tcBorders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2"/>
              </w:rPr>
              <w:t>610</w:t>
            </w:r>
          </w:p>
        </w:tc>
        <w:tc>
          <w:tcPr>
            <w:tcW w:w="260" w:type="dxa"/>
            <w:vAlign w:val="bottom"/>
            <w:tcBorders>
              <w:top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top w:val="single" w:sz="8" w:color="999999"/>
            </w:tcBorders>
            <w:gridSpan w:val="2"/>
          </w:tcPr>
          <w:p>
            <w:pPr>
              <w:jc w:val="right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79"/>
              </w:rPr>
              <w:t>1,504</w:t>
            </w:r>
          </w:p>
        </w:tc>
        <w:tc>
          <w:tcPr>
            <w:tcW w:w="160" w:type="dxa"/>
            <w:vAlign w:val="bottom"/>
            <w:tcBorders>
              <w:top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top w:val="single" w:sz="8" w:color="999999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246</w:t>
            </w:r>
          </w:p>
        </w:tc>
        <w:tc>
          <w:tcPr>
            <w:tcW w:w="200" w:type="dxa"/>
            <w:vAlign w:val="bottom"/>
            <w:tcBorders>
              <w:top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top w:val="single" w:sz="8" w:color="999999"/>
            </w:tcBorders>
          </w:tcPr>
          <w:p>
            <w:pPr>
              <w:jc w:val="right"/>
              <w:ind w:right="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884</w:t>
            </w:r>
          </w:p>
        </w:tc>
        <w:tc>
          <w:tcPr>
            <w:tcW w:w="100" w:type="dxa"/>
            <w:vAlign w:val="bottom"/>
            <w:tcBorders>
              <w:top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top w:val="single" w:sz="8" w:color="999999"/>
            </w:tcBorders>
          </w:tcPr>
          <w:p>
            <w:pPr>
              <w:jc w:val="right"/>
              <w:ind w:right="1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7"/>
              </w:rPr>
              <w:t>6,384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0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999999"/>
            </w:tcBorders>
            <w:gridSpan w:val="2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999999"/>
              <w:right w:val="single" w:sz="8" w:color="999999"/>
            </w:tcBorders>
            <w:gridSpan w:val="3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bottom w:val="single" w:sz="8" w:color="999999"/>
              <w:right w:val="single" w:sz="8" w:color="999999"/>
            </w:tcBorders>
            <w:gridSpan w:val="2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sz="8" w:color="999999"/>
              <w:right w:val="single" w:sz="8" w:color="999999"/>
            </w:tcBorders>
            <w:gridSpan w:val="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sz="8" w:color="999999"/>
              <w:right w:val="single" w:sz="8" w:color="999999"/>
            </w:tcBorders>
            <w:gridSpan w:val="3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bottom w:val="single" w:sz="8" w:color="999999"/>
              <w:right w:val="single" w:sz="8" w:color="999999"/>
            </w:tcBorders>
            <w:gridSpan w:val="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999999"/>
              <w:right w:val="single" w:sz="8" w:color="999999"/>
            </w:tcBorders>
            <w:gridSpan w:val="4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sz="8" w:color="999999"/>
              <w:right w:val="single" w:sz="8" w:color="999999"/>
            </w:tcBorders>
            <w:gridSpan w:val="4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49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0" w:type="dxa"/>
            <w:vAlign w:val="bottom"/>
            <w:gridSpan w:val="32"/>
          </w:tcPr>
          <w:p>
            <w:pPr>
              <w:jc w:val="right"/>
              <w:ind w:right="630"/>
              <w:spacing w:after="0" w:line="340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8"/>
                <w:szCs w:val="28"/>
                <w:color w:val="auto"/>
                <w:w w:val="90"/>
              </w:rPr>
              <w:t>나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  <w:w w:val="90"/>
              </w:rPr>
              <w:t>.</w:t>
            </w:r>
            <w:r>
              <w:rPr>
                <w:rFonts w:ascii="굴림" w:cs="굴림" w:eastAsia="굴림" w:hAnsi="굴림"/>
                <w:sz w:val="28"/>
                <w:szCs w:val="28"/>
                <w:color w:val="auto"/>
                <w:w w:val="90"/>
              </w:rPr>
              <w:t xml:space="preserve"> 고객관점의 현장중심 개선을 위한 과제 도출 및 조치완료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4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80" w:type="dxa"/>
            <w:vAlign w:val="bottom"/>
            <w:gridSpan w:val="2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20" w:type="dxa"/>
            <w:vAlign w:val="bottom"/>
            <w:gridSpan w:val="4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00" w:type="dxa"/>
            <w:vAlign w:val="bottom"/>
            <w:gridSpan w:val="3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3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gridSpan w:val="2"/>
            <w:shd w:val="clear" w:color="auto" w:fill="CCCCCC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분야</w:t>
            </w:r>
          </w:p>
        </w:tc>
        <w:tc>
          <w:tcPr>
            <w:tcW w:w="16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  <w:gridSpan w:val="4"/>
            <w:shd w:val="clear" w:color="auto" w:fill="CCCCCC"/>
          </w:tcPr>
          <w:p>
            <w:pPr>
              <w:ind w:left="4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개선과제</w:t>
            </w:r>
          </w:p>
        </w:tc>
        <w:tc>
          <w:tcPr>
            <w:tcW w:w="10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gridSpan w:val="3"/>
            <w:shd w:val="clear" w:color="auto" w:fill="CCCCCC"/>
          </w:tcPr>
          <w:p>
            <w:pPr>
              <w:ind w:left="18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조치결과</w:t>
            </w:r>
          </w:p>
        </w:tc>
        <w:tc>
          <w:tcPr>
            <w:tcW w:w="64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shd w:val="clear" w:color="auto" w:fill="CCCCCC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3"/>
        </w:trPr>
        <w:tc>
          <w:tcPr>
            <w:tcW w:w="2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bottom w:val="single" w:sz="8" w:color="808080"/>
            </w:tcBorders>
            <w:gridSpan w:val="2"/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808080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808080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808080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808080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808080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808080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808080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808080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808080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808080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808080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808080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808080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808080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808080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808080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808080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808080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808080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808080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808080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808080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808080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808080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808080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  <w:right w:val="single" w:sz="8" w:color="CCCCCC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808080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808080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808080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808080"/>
            </w:tcBorders>
            <w:shd w:val="clear" w:color="auto" w:fill="CCCCCC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3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gridSpan w:val="2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광고 및</w:t>
            </w:r>
          </w:p>
        </w:tc>
        <w:tc>
          <w:tcPr>
            <w:tcW w:w="16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60" w:type="dxa"/>
            <w:vAlign w:val="bottom"/>
            <w:tcBorders>
              <w:right w:val="single" w:sz="8" w:color="999999"/>
            </w:tcBorders>
            <w:gridSpan w:val="19"/>
            <w:vMerge w:val="restart"/>
          </w:tcPr>
          <w:p>
            <w:pPr>
              <w:ind w:left="80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①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광고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협찬업무 관리기준 조속한 수립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60" w:type="dxa"/>
            <w:vAlign w:val="bottom"/>
            <w:gridSpan w:val="13"/>
            <w:vMerge w:val="restart"/>
          </w:tcPr>
          <w:p>
            <w:pPr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92"/>
              </w:rPr>
              <w:t>①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대외기관 협력지원 프로세스 제정</w:t>
            </w: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80" w:type="dxa"/>
            <w:vAlign w:val="bottom"/>
            <w:gridSpan w:val="2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물품협찬</w:t>
            </w:r>
          </w:p>
        </w:tc>
        <w:tc>
          <w:tcPr>
            <w:tcW w:w="16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260" w:type="dxa"/>
            <w:vAlign w:val="bottom"/>
            <w:tcBorders>
              <w:right w:val="single" w:sz="8" w:color="999999"/>
            </w:tcBorders>
            <w:gridSpan w:val="19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260" w:type="dxa"/>
            <w:vAlign w:val="bottom"/>
            <w:gridSpan w:val="13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0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260" w:type="dxa"/>
            <w:vAlign w:val="bottom"/>
            <w:tcBorders>
              <w:bottom w:val="single" w:sz="8" w:color="999999"/>
              <w:right w:val="single" w:sz="8" w:color="999999"/>
            </w:tcBorders>
            <w:gridSpan w:val="19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080" w:type="dxa"/>
            <w:vAlign w:val="bottom"/>
            <w:tcBorders>
              <w:bottom w:val="single" w:sz="8" w:color="999999"/>
            </w:tcBorders>
            <w:gridSpan w:val="1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5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60" w:type="dxa"/>
            <w:vAlign w:val="bottom"/>
            <w:tcBorders>
              <w:right w:val="single" w:sz="8" w:color="999999"/>
            </w:tcBorders>
            <w:gridSpan w:val="19"/>
          </w:tcPr>
          <w:p>
            <w:pPr>
              <w:ind w:left="8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88"/>
              </w:rPr>
              <w:t>②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용암해수제품과의 차별성 홍보 및 차별화전략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80" w:type="dxa"/>
            <w:vAlign w:val="bottom"/>
            <w:gridSpan w:val="15"/>
          </w:tcPr>
          <w:p>
            <w:pPr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89"/>
              </w:rPr>
              <w:t>②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먹는 샘물과 용암해수의 차별성 강조를 통한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40" w:type="dxa"/>
            <w:vAlign w:val="bottom"/>
            <w:gridSpan w:val="6"/>
          </w:tcPr>
          <w:p>
            <w:pPr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검토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920" w:type="dxa"/>
            <w:vAlign w:val="bottom"/>
            <w:gridSpan w:val="7"/>
          </w:tcPr>
          <w:p>
            <w:pPr>
              <w:ind w:left="4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우수성 지속 홍보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80" w:type="dxa"/>
            <w:vAlign w:val="bottom"/>
            <w:gridSpan w:val="2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080" w:type="dxa"/>
            <w:vAlign w:val="bottom"/>
            <w:tcBorders>
              <w:bottom w:val="single" w:sz="8" w:color="999999"/>
            </w:tcBorders>
            <w:gridSpan w:val="1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5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gridSpan w:val="2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제품</w:t>
            </w:r>
          </w:p>
        </w:tc>
        <w:tc>
          <w:tcPr>
            <w:tcW w:w="16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60" w:type="dxa"/>
            <w:vAlign w:val="bottom"/>
            <w:tcBorders>
              <w:right w:val="single" w:sz="8" w:color="999999"/>
            </w:tcBorders>
            <w:gridSpan w:val="19"/>
            <w:vMerge w:val="restart"/>
          </w:tcPr>
          <w:p>
            <w:pPr>
              <w:ind w:left="8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③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삼다수 광고 관련 근거자료 접근성 증대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80" w:type="dxa"/>
            <w:vAlign w:val="bottom"/>
            <w:gridSpan w:val="15"/>
          </w:tcPr>
          <w:p>
            <w:pPr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88"/>
              </w:rPr>
              <w:t>③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귀한물 삼다수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8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 xml:space="preserve"> 귀한물의 정석 카테고리 활용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80" w:type="dxa"/>
            <w:vAlign w:val="bottom"/>
            <w:gridSpan w:val="2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일반문의</w:t>
            </w:r>
          </w:p>
        </w:tc>
        <w:tc>
          <w:tcPr>
            <w:tcW w:w="16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260" w:type="dxa"/>
            <w:vAlign w:val="bottom"/>
            <w:tcBorders>
              <w:right w:val="single" w:sz="8" w:color="999999"/>
            </w:tcBorders>
            <w:gridSpan w:val="19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060" w:type="dxa"/>
            <w:vAlign w:val="bottom"/>
            <w:gridSpan w:val="12"/>
          </w:tcPr>
          <w:p>
            <w:pPr>
              <w:ind w:left="4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귀한물 삼다수 메시지 전달</w:t>
            </w: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0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260" w:type="dxa"/>
            <w:vAlign w:val="bottom"/>
            <w:tcBorders>
              <w:bottom w:val="single" w:sz="8" w:color="999999"/>
              <w:right w:val="single" w:sz="8" w:color="999999"/>
            </w:tcBorders>
            <w:gridSpan w:val="19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080" w:type="dxa"/>
            <w:vAlign w:val="bottom"/>
            <w:tcBorders>
              <w:bottom w:val="single" w:sz="8" w:color="999999"/>
            </w:tcBorders>
            <w:gridSpan w:val="1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5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60" w:type="dxa"/>
            <w:vAlign w:val="bottom"/>
            <w:tcBorders>
              <w:right w:val="single" w:sz="8" w:color="999999"/>
            </w:tcBorders>
            <w:gridSpan w:val="19"/>
          </w:tcPr>
          <w:p>
            <w:pPr>
              <w:ind w:left="8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92"/>
              </w:rPr>
              <w:t>④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제주삼다수의 우수한 품질에 대한 적극적인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80" w:type="dxa"/>
            <w:vAlign w:val="bottom"/>
            <w:gridSpan w:val="15"/>
          </w:tcPr>
          <w:p>
            <w:pPr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87"/>
              </w:rPr>
              <w:t>④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삼다수 품질에 관한 콘텐츠 제작 및 페이스북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40" w:type="dxa"/>
            <w:vAlign w:val="bottom"/>
            <w:gridSpan w:val="6"/>
          </w:tcPr>
          <w:p>
            <w:pPr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홍보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80" w:type="dxa"/>
            <w:vAlign w:val="bottom"/>
            <w:gridSpan w:val="5"/>
          </w:tcPr>
          <w:p>
            <w:pPr>
              <w:ind w:left="4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등 게시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0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bottom w:val="single" w:sz="8" w:color="999999"/>
            </w:tcBorders>
            <w:gridSpan w:val="2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260" w:type="dxa"/>
            <w:vAlign w:val="bottom"/>
            <w:tcBorders>
              <w:bottom w:val="single" w:sz="8" w:color="999999"/>
              <w:right w:val="single" w:sz="8" w:color="999999"/>
            </w:tcBorders>
            <w:gridSpan w:val="19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080" w:type="dxa"/>
            <w:vAlign w:val="bottom"/>
            <w:tcBorders>
              <w:bottom w:val="single" w:sz="8" w:color="999999"/>
            </w:tcBorders>
            <w:gridSpan w:val="1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7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gridSpan w:val="2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공사일반</w:t>
            </w:r>
          </w:p>
        </w:tc>
        <w:tc>
          <w:tcPr>
            <w:tcW w:w="16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60" w:type="dxa"/>
            <w:vAlign w:val="bottom"/>
            <w:tcBorders>
              <w:right w:val="single" w:sz="8" w:color="999999"/>
            </w:tcBorders>
            <w:gridSpan w:val="19"/>
          </w:tcPr>
          <w:p>
            <w:pPr>
              <w:ind w:left="8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89"/>
              </w:rPr>
              <w:t>⑤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9"/>
              </w:rPr>
              <w:t>공사 위치 및 연락처에 대한 상세한 정보제공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80" w:type="dxa"/>
            <w:vAlign w:val="bottom"/>
            <w:gridSpan w:val="15"/>
          </w:tcPr>
          <w:p>
            <w:pPr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87"/>
              </w:rPr>
              <w:t>⑤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공사 홈페이지 내 찾아오시는 길 지도 리뉴얼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40" w:type="dxa"/>
            <w:vAlign w:val="bottom"/>
            <w:tcBorders>
              <w:bottom w:val="single" w:sz="8" w:color="999999"/>
            </w:tcBorders>
            <w:gridSpan w:val="9"/>
          </w:tcPr>
          <w:p>
            <w:pPr>
              <w:ind w:left="4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및 대중교통편 업데이트</w:t>
            </w:r>
          </w:p>
        </w:tc>
        <w:tc>
          <w:tcPr>
            <w:tcW w:w="6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6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gridSpan w:val="2"/>
            <w:vMerge w:val="restart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직원채용</w:t>
            </w:r>
          </w:p>
        </w:tc>
        <w:tc>
          <w:tcPr>
            <w:tcW w:w="16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gridSpan w:val="14"/>
            <w:vMerge w:val="restart"/>
          </w:tcPr>
          <w:p>
            <w:pPr>
              <w:ind w:left="8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92"/>
              </w:rPr>
              <w:t>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직원채용 진행 시 제출서류 간소화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80" w:type="dxa"/>
            <w:vAlign w:val="bottom"/>
            <w:gridSpan w:val="15"/>
          </w:tcPr>
          <w:p>
            <w:pPr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87"/>
              </w:rPr>
              <w:t>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타사 사례 검토를 통해 하반기 신입사원 공개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440" w:type="dxa"/>
            <w:vAlign w:val="bottom"/>
            <w:gridSpan w:val="14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40" w:type="dxa"/>
            <w:vAlign w:val="bottom"/>
            <w:gridSpan w:val="9"/>
            <w:vMerge w:val="restart"/>
          </w:tcPr>
          <w:p>
            <w:pPr>
              <w:ind w:left="4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5"/>
              </w:rPr>
              <w:t>채용 시 개선 사항 반영</w:t>
            </w: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40" w:type="dxa"/>
            <w:vAlign w:val="bottom"/>
            <w:gridSpan w:val="9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0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bottom w:val="single" w:sz="8" w:color="999999"/>
            </w:tcBorders>
            <w:gridSpan w:val="2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260" w:type="dxa"/>
            <w:vAlign w:val="bottom"/>
            <w:tcBorders>
              <w:bottom w:val="single" w:sz="8" w:color="999999"/>
              <w:right w:val="single" w:sz="8" w:color="999999"/>
            </w:tcBorders>
            <w:gridSpan w:val="19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080" w:type="dxa"/>
            <w:vAlign w:val="bottom"/>
            <w:tcBorders>
              <w:bottom w:val="single" w:sz="8" w:color="999999"/>
            </w:tcBorders>
            <w:gridSpan w:val="1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3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gridSpan w:val="2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제품구입</w:t>
            </w:r>
          </w:p>
        </w:tc>
        <w:tc>
          <w:tcPr>
            <w:tcW w:w="16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60" w:type="dxa"/>
            <w:vAlign w:val="bottom"/>
            <w:tcBorders>
              <w:right w:val="single" w:sz="8" w:color="999999"/>
            </w:tcBorders>
            <w:gridSpan w:val="19"/>
          </w:tcPr>
          <w:p>
            <w:pPr>
              <w:ind w:left="8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80"/>
              </w:rPr>
              <w:t>⑦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0"/>
              </w:rPr>
              <w:t>광동제약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0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0"/>
              </w:rPr>
              <w:t>주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0"/>
              </w:rPr>
              <w:t>)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0"/>
              </w:rPr>
              <w:t>에 도내배달 서비스 미시행 직접 안내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80" w:type="dxa"/>
            <w:vAlign w:val="bottom"/>
            <w:gridSpan w:val="15"/>
          </w:tcPr>
          <w:p>
            <w:pPr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⑦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광동제약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주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)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소비자 상담팀 조치 완료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6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260" w:type="dxa"/>
            <w:vAlign w:val="bottom"/>
            <w:tcBorders>
              <w:bottom w:val="single" w:sz="8" w:color="999999"/>
              <w:right w:val="single" w:sz="8" w:color="999999"/>
            </w:tcBorders>
            <w:gridSpan w:val="19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80" w:type="dxa"/>
            <w:vAlign w:val="bottom"/>
            <w:tcBorders>
              <w:bottom w:val="single" w:sz="8" w:color="999999"/>
            </w:tcBorders>
            <w:gridSpan w:val="15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3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60" w:type="dxa"/>
            <w:vAlign w:val="bottom"/>
            <w:tcBorders>
              <w:right w:val="single" w:sz="8" w:color="999999"/>
            </w:tcBorders>
            <w:gridSpan w:val="19"/>
          </w:tcPr>
          <w:p>
            <w:pPr>
              <w:ind w:left="8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⑧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행복주택 추진 관련 지속적인 정보 제공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80" w:type="dxa"/>
            <w:vAlign w:val="bottom"/>
            <w:gridSpan w:val="15"/>
          </w:tcPr>
          <w:p>
            <w:pPr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⑧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개발사업 분야 공사 홈페이지 리뉴얼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80" w:type="dxa"/>
            <w:vAlign w:val="bottom"/>
            <w:gridSpan w:val="2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260" w:type="dxa"/>
            <w:vAlign w:val="bottom"/>
            <w:tcBorders>
              <w:bottom w:val="single" w:sz="8" w:color="999999"/>
              <w:right w:val="single" w:sz="8" w:color="999999"/>
            </w:tcBorders>
            <w:gridSpan w:val="19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80" w:type="dxa"/>
            <w:vAlign w:val="bottom"/>
            <w:tcBorders>
              <w:bottom w:val="single" w:sz="8" w:color="999999"/>
            </w:tcBorders>
            <w:gridSpan w:val="15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3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gridSpan w:val="2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8"/>
              </w:rPr>
              <w:t>주택사업</w:t>
            </w:r>
          </w:p>
        </w:tc>
        <w:tc>
          <w:tcPr>
            <w:tcW w:w="16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60" w:type="dxa"/>
            <w:vAlign w:val="bottom"/>
            <w:tcBorders>
              <w:right w:val="single" w:sz="8" w:color="999999"/>
            </w:tcBorders>
            <w:gridSpan w:val="19"/>
          </w:tcPr>
          <w:p>
            <w:pPr>
              <w:ind w:left="8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⑨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홈페이지 내 개발사업 안내 페이지 제작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80" w:type="dxa"/>
            <w:vAlign w:val="bottom"/>
            <w:gridSpan w:val="15"/>
          </w:tcPr>
          <w:p>
            <w:pPr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⑨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개발사업 분야 공사 홈페이지 리뉴얼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260" w:type="dxa"/>
            <w:vAlign w:val="bottom"/>
            <w:tcBorders>
              <w:bottom w:val="single" w:sz="8" w:color="999999"/>
              <w:right w:val="single" w:sz="8" w:color="999999"/>
            </w:tcBorders>
            <w:gridSpan w:val="19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80" w:type="dxa"/>
            <w:vAlign w:val="bottom"/>
            <w:tcBorders>
              <w:bottom w:val="single" w:sz="8" w:color="999999"/>
            </w:tcBorders>
            <w:gridSpan w:val="15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3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60" w:type="dxa"/>
            <w:vAlign w:val="bottom"/>
            <w:tcBorders>
              <w:right w:val="single" w:sz="8" w:color="999999"/>
            </w:tcBorders>
            <w:gridSpan w:val="19"/>
          </w:tcPr>
          <w:p>
            <w:pPr>
              <w:ind w:left="8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85"/>
              </w:rPr>
              <w:t>⑩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5"/>
              </w:rPr>
              <w:t>행복주택 모집기간 중 고객 상담 전담직원 배치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80" w:type="dxa"/>
            <w:vAlign w:val="bottom"/>
            <w:gridSpan w:val="15"/>
          </w:tcPr>
          <w:p>
            <w:pPr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92"/>
              </w:rPr>
              <w:t>⑩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모집기간 중 고객 상담 전담직원 배치 검토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6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260" w:type="dxa"/>
            <w:vAlign w:val="bottom"/>
            <w:tcBorders>
              <w:bottom w:val="single" w:sz="8" w:color="999999"/>
              <w:right w:val="single" w:sz="8" w:color="999999"/>
            </w:tcBorders>
            <w:gridSpan w:val="19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80" w:type="dxa"/>
            <w:vAlign w:val="bottom"/>
            <w:tcBorders>
              <w:bottom w:val="single" w:sz="8" w:color="999999"/>
            </w:tcBorders>
            <w:gridSpan w:val="15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3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gridSpan w:val="2"/>
            <w:vMerge w:val="restart"/>
          </w:tcPr>
          <w:p>
            <w:pPr>
              <w:jc w:val="center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0"/>
              </w:rPr>
              <w:t>기타</w:t>
            </w:r>
          </w:p>
        </w:tc>
        <w:tc>
          <w:tcPr>
            <w:tcW w:w="16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60" w:type="dxa"/>
            <w:vAlign w:val="bottom"/>
            <w:tcBorders>
              <w:right w:val="single" w:sz="8" w:color="999999"/>
            </w:tcBorders>
            <w:gridSpan w:val="19"/>
          </w:tcPr>
          <w:p>
            <w:pPr>
              <w:ind w:left="8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⑪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내선번호 변경에 따른 후속절차 정립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80" w:type="dxa"/>
            <w:vAlign w:val="bottom"/>
            <w:gridSpan w:val="15"/>
          </w:tcPr>
          <w:p>
            <w:pPr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92"/>
              </w:rPr>
              <w:t>⑪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웹메일의 연락처 수정 매뉴얼 작성 및 게시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2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260" w:type="dxa"/>
            <w:vAlign w:val="bottom"/>
            <w:tcBorders>
              <w:right w:val="single" w:sz="8" w:color="999999"/>
            </w:tcBorders>
            <w:gridSpan w:val="19"/>
            <w:vMerge w:val="restart"/>
          </w:tcPr>
          <w:p>
            <w:pPr>
              <w:ind w:left="8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97"/>
              </w:rPr>
              <w:t>⑫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7"/>
              </w:rPr>
              <w:t>홈페이지 점검주기 설정을 통한 정기점검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80" w:type="dxa"/>
            <w:vAlign w:val="bottom"/>
            <w:gridSpan w:val="15"/>
            <w:vMerge w:val="restart"/>
          </w:tcPr>
          <w:p>
            <w:pPr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⑫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홈페이지 콘텐츠 업데이트 분기별 시행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1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999999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260" w:type="dxa"/>
            <w:vAlign w:val="bottom"/>
            <w:tcBorders>
              <w:right w:val="single" w:sz="8" w:color="999999"/>
            </w:tcBorders>
            <w:gridSpan w:val="19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80" w:type="dxa"/>
            <w:vAlign w:val="bottom"/>
            <w:gridSpan w:val="15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2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808080"/>
              <w:right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808080"/>
              <w:right w:val="single" w:sz="8" w:color="999999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80808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-7661910</wp:posOffset>
            </wp:positionV>
            <wp:extent cx="6115685" cy="1054735"/>
            <wp:wrapNone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-6297930</wp:posOffset>
            </wp:positionV>
            <wp:extent cx="6116955" cy="1587500"/>
            <wp:wrapNone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721995</wp:posOffset>
            </wp:positionH>
            <wp:positionV relativeFrom="paragraph">
              <wp:posOffset>-4250690</wp:posOffset>
            </wp:positionV>
            <wp:extent cx="8890" cy="234315"/>
            <wp:wrapNone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3421380</wp:posOffset>
            </wp:positionH>
            <wp:positionV relativeFrom="paragraph">
              <wp:posOffset>-4250690</wp:posOffset>
            </wp:positionV>
            <wp:extent cx="8890" cy="234315"/>
            <wp:wrapNone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0" w:num="1">
            <w:col w:w="9640"/>
          </w:cols>
          <w:pgMar w:left="1120" w:top="1440" w:right="1140" w:bottom="1146" w:gutter="0" w:footer="0" w:header="0"/>
        </w:sectPr>
      </w:pPr>
    </w:p>
    <w:bookmarkStart w:id="17" w:name="page18"/>
    <w:bookmarkEnd w:id="17"/>
    <w:p>
      <w:pPr>
        <w:ind w:left="2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나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임대주택</w:t>
      </w:r>
      <w:r>
        <w:rPr>
          <w:rFonts w:ascii="Arial" w:cs="Arial" w:eastAsia="Arial" w:hAnsi="Arial"/>
          <w:sz w:val="28"/>
          <w:szCs w:val="28"/>
          <w:color w:val="auto"/>
        </w:rPr>
        <w:t>,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탐라영재관</w:t>
      </w:r>
      <w:r>
        <w:rPr>
          <w:rFonts w:ascii="Arial" w:cs="Arial" w:eastAsia="Arial" w:hAnsi="Arial"/>
          <w:sz w:val="28"/>
          <w:szCs w:val="28"/>
          <w:color w:val="auto"/>
        </w:rPr>
        <w:t>,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탐라하우스 입주민 권익 증진 노력</w:t>
      </w:r>
    </w:p>
    <w:p>
      <w:pPr>
        <w:spacing w:after="0" w:line="129" w:lineRule="exact"/>
        <w:rPr>
          <w:sz w:val="20"/>
          <w:szCs w:val="20"/>
          <w:color w:val="auto"/>
        </w:rPr>
      </w:pPr>
    </w:p>
    <w:p>
      <w:pPr>
        <w:ind w:left="12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□</w:t>
      </w:r>
      <w:r>
        <w:rPr>
          <w:rFonts w:ascii="굴림" w:cs="굴림" w:eastAsia="굴림" w:hAnsi="굴림"/>
          <w:sz w:val="26"/>
          <w:szCs w:val="26"/>
          <w:color w:val="auto"/>
        </w:rPr>
        <w:t>임대주택 입주민 자활 역량강화 프로그램 시범운영</w:t>
      </w:r>
    </w:p>
    <w:p>
      <w:pPr>
        <w:spacing w:after="0" w:line="284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106045</wp:posOffset>
            </wp:positionV>
            <wp:extent cx="6116955" cy="417195"/>
            <wp:wrapNone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640" w:right="800" w:hanging="819"/>
        <w:spacing w:after="0" w:line="284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0"/>
          <w:szCs w:val="20"/>
          <w:color w:val="auto"/>
        </w:rPr>
        <w:t>임대주택 입주자를 위한 자활 역량강화 프로그램 운영을 통해 차별화된 서비스를 제공하고</w:t>
      </w:r>
      <w:r>
        <w:rPr>
          <w:rFonts w:ascii="Arial" w:cs="Arial" w:eastAsia="Arial" w:hAnsi="Arial"/>
          <w:sz w:val="20"/>
          <w:szCs w:val="20"/>
          <w:color w:val="auto"/>
        </w:rPr>
        <w:t>,</w:t>
      </w:r>
      <w:r>
        <w:rPr>
          <w:rFonts w:ascii="굴림" w:cs="굴림" w:eastAsia="굴림" w:hAnsi="굴림"/>
          <w:sz w:val="20"/>
          <w:szCs w:val="20"/>
          <w:color w:val="auto"/>
        </w:rPr>
        <w:t xml:space="preserve"> 자활에 대한 의지고취와 역량강화를 통한 입주자들의 삶의 질 향상 노력</w:t>
      </w:r>
    </w:p>
    <w:p>
      <w:pPr>
        <w:spacing w:after="0" w:line="19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-12700</wp:posOffset>
            </wp:positionV>
            <wp:extent cx="6116955" cy="57785"/>
            <wp:wrapNone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721995</wp:posOffset>
            </wp:positionH>
            <wp:positionV relativeFrom="paragraph">
              <wp:posOffset>120650</wp:posOffset>
            </wp:positionV>
            <wp:extent cx="8890" cy="198120"/>
            <wp:wrapNone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92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CCCCCC"/>
              <w:right w:val="single" w:sz="8" w:color="CCCCCC"/>
            </w:tcBorders>
            <w:shd w:val="clear" w:color="auto" w:fill="CCCCCC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7"/>
              </w:rPr>
              <w:t>구 분</w:t>
            </w:r>
          </w:p>
        </w:tc>
        <w:tc>
          <w:tcPr>
            <w:tcW w:w="3960" w:type="dxa"/>
            <w:vAlign w:val="bottom"/>
            <w:tcBorders>
              <w:bottom w:val="single" w:sz="8" w:color="CCCCCC"/>
            </w:tcBorders>
            <w:shd w:val="clear" w:color="auto" w:fill="CCCCCC"/>
          </w:tcPr>
          <w:p>
            <w:pPr>
              <w:ind w:left="15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운영현황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40" w:type="dxa"/>
            <w:vAlign w:val="bottom"/>
            <w:tcBorders>
              <w:bottom w:val="single" w:sz="8" w:color="CCCCCC"/>
            </w:tcBorders>
            <w:shd w:val="clear" w:color="auto" w:fill="CCCCCC"/>
          </w:tcPr>
          <w:p>
            <w:pPr>
              <w:ind w:left="17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운영결과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2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96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240" w:type="dxa"/>
            <w:vAlign w:val="bottom"/>
            <w:tcBorders>
              <w:bottom w:val="single" w:sz="8" w:color="808080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7"/>
              </w:rPr>
              <w:t>기 간</w:t>
            </w:r>
          </w:p>
        </w:tc>
        <w:tc>
          <w:tcPr>
            <w:tcW w:w="3960" w:type="dxa"/>
            <w:vAlign w:val="bottom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2017. 7. 4. ~9. 19. 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주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1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회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, 10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주간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)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4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9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240" w:type="dxa"/>
            <w:vAlign w:val="bottom"/>
            <w:vMerge w:val="restart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프리저브드 플라워 프로그램 운영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1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right w:val="single" w:sz="8" w:color="999999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나눔바른고딕" w:cs="나눔바른고딕" w:eastAsia="나눔바른고딕" w:hAnsi="나눔바른고딕"/>
                <w:sz w:val="22"/>
                <w:szCs w:val="22"/>
                <w:b w:val="1"/>
                <w:bCs w:val="1"/>
                <w:color w:val="auto"/>
              </w:rPr>
              <w:t>실시대상</w:t>
            </w:r>
          </w:p>
        </w:tc>
        <w:tc>
          <w:tcPr>
            <w:tcW w:w="3960" w:type="dxa"/>
            <w:vAlign w:val="bottom"/>
            <w:vMerge w:val="restart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4"/>
              </w:rPr>
              <w:t xml:space="preserve">서귀포시지역 매입임대주택 입주자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4"/>
              </w:rPr>
              <w:t>10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4"/>
              </w:rPr>
              <w:t>명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24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right w:val="single" w:sz="8" w:color="999999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96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240" w:type="dxa"/>
            <w:vAlign w:val="bottom"/>
            <w:vMerge w:val="restart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-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프리저브드 플라워 특성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3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9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24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2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right w:val="single" w:sz="8" w:color="999999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나눔바른고딕" w:cs="나눔바른고딕" w:eastAsia="나눔바른고딕" w:hAnsi="나눔바른고딕"/>
                <w:sz w:val="22"/>
                <w:szCs w:val="22"/>
                <w:b w:val="1"/>
                <w:bCs w:val="1"/>
                <w:color w:val="auto"/>
              </w:rPr>
              <w:t>운영방법</w:t>
            </w:r>
          </w:p>
        </w:tc>
        <w:tc>
          <w:tcPr>
            <w:tcW w:w="3960" w:type="dxa"/>
            <w:vAlign w:val="bottom"/>
            <w:vMerge w:val="restart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외부 전문업체 방문 통한 교육 실시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24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1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right w:val="single" w:sz="8" w:color="999999"/>
            </w:tcBorders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960" w:type="dxa"/>
            <w:vAlign w:val="bottom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240" w:type="dxa"/>
            <w:vAlign w:val="bottom"/>
            <w:vMerge w:val="restart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-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다양한 연출 기법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및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악세사리 만들기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3"/>
        </w:trPr>
        <w:tc>
          <w:tcPr>
            <w:tcW w:w="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999999"/>
              <w:right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9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24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71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right w:val="single" w:sz="8" w:color="999999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나눔바른고딕" w:cs="나눔바른고딕" w:eastAsia="나눔바른고딕" w:hAnsi="나눔바른고딕"/>
                <w:sz w:val="22"/>
                <w:szCs w:val="22"/>
                <w:b w:val="1"/>
                <w:bCs w:val="1"/>
                <w:color w:val="auto"/>
              </w:rPr>
              <w:t>수행내용</w:t>
            </w:r>
          </w:p>
        </w:tc>
        <w:tc>
          <w:tcPr>
            <w:tcW w:w="3960" w:type="dxa"/>
            <w:vAlign w:val="bottom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프리저브드 플라워 교육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"/>
        </w:trPr>
        <w:tc>
          <w:tcPr>
            <w:tcW w:w="20" w:type="dxa"/>
            <w:vAlign w:val="bottom"/>
            <w:shd w:val="clear" w:color="auto" w:fill="80808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right w:val="single" w:sz="8" w:color="808080"/>
            </w:tcBorders>
            <w:shd w:val="clear" w:color="auto" w:fill="80808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960" w:type="dxa"/>
            <w:vAlign w:val="bottom"/>
            <w:shd w:val="clear" w:color="auto" w:fill="80808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240" w:type="dxa"/>
            <w:vAlign w:val="bottom"/>
            <w:shd w:val="clear" w:color="auto" w:fill="80808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7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3265805</wp:posOffset>
            </wp:positionH>
            <wp:positionV relativeFrom="paragraph">
              <wp:posOffset>-826770</wp:posOffset>
            </wp:positionV>
            <wp:extent cx="142875" cy="429260"/>
            <wp:wrapNone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2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786130</wp:posOffset>
            </wp:positionH>
            <wp:positionV relativeFrom="paragraph">
              <wp:posOffset>-899795</wp:posOffset>
            </wp:positionV>
            <wp:extent cx="30480" cy="30480"/>
            <wp:wrapNone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3484880</wp:posOffset>
            </wp:positionH>
            <wp:positionV relativeFrom="paragraph">
              <wp:posOffset>-716915</wp:posOffset>
            </wp:positionV>
            <wp:extent cx="30480" cy="27305"/>
            <wp:wrapNone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786130</wp:posOffset>
            </wp:positionH>
            <wp:positionV relativeFrom="paragraph">
              <wp:posOffset>-647065</wp:posOffset>
            </wp:positionV>
            <wp:extent cx="30480" cy="27305"/>
            <wp:wrapNone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786130</wp:posOffset>
            </wp:positionH>
            <wp:positionV relativeFrom="paragraph">
              <wp:posOffset>-396240</wp:posOffset>
            </wp:positionV>
            <wp:extent cx="30480" cy="27305"/>
            <wp:wrapNone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786130</wp:posOffset>
            </wp:positionH>
            <wp:positionV relativeFrom="paragraph">
              <wp:posOffset>-144780</wp:posOffset>
            </wp:positionV>
            <wp:extent cx="30480" cy="30480"/>
            <wp:wrapNone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2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□</w:t>
      </w:r>
      <w:r>
        <w:rPr>
          <w:rFonts w:ascii="굴림" w:cs="굴림" w:eastAsia="굴림" w:hAnsi="굴림"/>
          <w:sz w:val="26"/>
          <w:szCs w:val="26"/>
          <w:color w:val="auto"/>
        </w:rPr>
        <w:t>탐라영재관</w:t>
      </w:r>
      <w:r>
        <w:rPr>
          <w:rFonts w:ascii="Arial" w:cs="Arial" w:eastAsia="Arial" w:hAnsi="Arial"/>
          <w:sz w:val="26"/>
          <w:szCs w:val="26"/>
          <w:color w:val="auto"/>
        </w:rPr>
        <w:t xml:space="preserve">/ </w:t>
      </w:r>
      <w:r>
        <w:rPr>
          <w:rFonts w:ascii="굴림" w:cs="굴림" w:eastAsia="굴림" w:hAnsi="굴림"/>
          <w:sz w:val="26"/>
          <w:szCs w:val="26"/>
          <w:color w:val="auto"/>
        </w:rPr>
        <w:t>탐라하우스 생활 만족도 향상 노력</w:t>
      </w:r>
    </w:p>
    <w:p>
      <w:pPr>
        <w:spacing w:after="0" w:line="284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106045</wp:posOffset>
            </wp:positionV>
            <wp:extent cx="6116955" cy="415290"/>
            <wp:wrapNone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480" w:right="2280" w:hanging="193"/>
        <w:spacing w:after="0" w:line="313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19"/>
          <w:szCs w:val="19"/>
          <w:color w:val="auto"/>
        </w:rPr>
        <w:t>탐라영재관 운영위원회</w:t>
      </w:r>
      <w:r>
        <w:rPr>
          <w:rFonts w:ascii="Arial" w:cs="Arial" w:eastAsia="Arial" w:hAnsi="Arial"/>
          <w:sz w:val="19"/>
          <w:szCs w:val="19"/>
          <w:color w:val="auto"/>
        </w:rPr>
        <w:t>,</w:t>
      </w:r>
      <w:r>
        <w:rPr>
          <w:rFonts w:ascii="굴림" w:cs="굴림" w:eastAsia="굴림" w:hAnsi="굴림"/>
          <w:sz w:val="19"/>
          <w:szCs w:val="19"/>
          <w:color w:val="auto"/>
        </w:rPr>
        <w:t xml:space="preserve"> 입주학생 만족도 조사</w:t>
      </w:r>
      <w:r>
        <w:rPr>
          <w:rFonts w:ascii="Arial" w:cs="Arial" w:eastAsia="Arial" w:hAnsi="Arial"/>
          <w:sz w:val="19"/>
          <w:szCs w:val="19"/>
          <w:color w:val="auto"/>
        </w:rPr>
        <w:t>,</w:t>
      </w:r>
      <w:r>
        <w:rPr>
          <w:rFonts w:ascii="굴림" w:cs="굴림" w:eastAsia="굴림" w:hAnsi="굴림"/>
          <w:sz w:val="19"/>
          <w:szCs w:val="19"/>
          <w:color w:val="auto"/>
        </w:rPr>
        <w:t xml:space="preserve"> 간담회 등 의견수렴을 통한 입주자의 생활환경 및 삶의 질 개선</w:t>
      </w:r>
    </w:p>
    <w:p>
      <w:pPr>
        <w:spacing w:after="0" w:line="212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-30480</wp:posOffset>
            </wp:positionV>
            <wp:extent cx="6116955" cy="57785"/>
            <wp:wrapNone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97155</wp:posOffset>
            </wp:positionV>
            <wp:extent cx="6120130" cy="238125"/>
            <wp:wrapNone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396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기숙환경 개선 사항</w:t>
      </w:r>
    </w:p>
    <w:p>
      <w:pPr>
        <w:spacing w:after="0" w:line="1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41275</wp:posOffset>
            </wp:positionV>
            <wp:extent cx="6116955" cy="957580"/>
            <wp:wrapNone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9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65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620" w:type="dxa"/>
            <w:vAlign w:val="bottom"/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620" w:type="dxa"/>
            <w:vAlign w:val="bottom"/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</w:tr>
      <w:tr>
        <w:trPr>
          <w:trHeight w:val="243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620" w:type="dxa"/>
            <w:vAlign w:val="bottom"/>
          </w:tcPr>
          <w:p>
            <w:pPr>
              <w:jc w:val="center"/>
              <w:spacing w:after="0" w:line="23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7"/>
              </w:rPr>
              <w:t>탐라영재관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620" w:type="dxa"/>
            <w:vAlign w:val="bottom"/>
          </w:tcPr>
          <w:p>
            <w:pPr>
              <w:ind w:left="1800"/>
              <w:spacing w:after="0" w:line="23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탐라하우스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</w:tr>
      <w:tr>
        <w:trPr>
          <w:trHeight w:val="64"/>
        </w:trPr>
        <w:tc>
          <w:tcPr>
            <w:tcW w:w="60" w:type="dxa"/>
            <w:vAlign w:val="bottom"/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620" w:type="dxa"/>
            <w:vAlign w:val="bottom"/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left w:val="single" w:sz="8" w:color="E5E5E5"/>
              <w:right w:val="single" w:sz="8" w:color="E5E5E5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620" w:type="dxa"/>
            <w:vAlign w:val="bottom"/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0" w:type="dxa"/>
            <w:vAlign w:val="bottom"/>
            <w:shd w:val="clear" w:color="auto" w:fill="E5E5E5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</w:tr>
      <w:tr>
        <w:trPr>
          <w:trHeight w:val="422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20" w:type="dxa"/>
            <w:vAlign w:val="bottom"/>
          </w:tcPr>
          <w:p>
            <w:pPr>
              <w:ind w:left="18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시행규칙상 입주자격 확대 적용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20" w:type="dxa"/>
            <w:vAlign w:val="bottom"/>
          </w:tcPr>
          <w:p>
            <w:pPr>
              <w:ind w:left="16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위탁관리 대행업체 운영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관리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: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더팸 주식회사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89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620" w:type="dxa"/>
            <w:vAlign w:val="bottom"/>
          </w:tcPr>
          <w:p>
            <w:pPr>
              <w:ind w:left="180"/>
              <w:spacing w:after="0" w:line="189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0"/>
                <w:szCs w:val="20"/>
                <w:color w:val="auto"/>
              </w:rPr>
              <w:t>기숙사 시설 변경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:3</w:t>
            </w:r>
            <w:r>
              <w:rPr>
                <w:rFonts w:ascii="굴림" w:cs="굴림" w:eastAsia="굴림" w:hAnsi="굴림"/>
                <w:sz w:val="20"/>
                <w:szCs w:val="20"/>
                <w:color w:val="auto"/>
              </w:rPr>
              <w:t xml:space="preserve">인실 일부 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2</w:t>
            </w:r>
            <w:r>
              <w:rPr>
                <w:rFonts w:ascii="굴림" w:cs="굴림" w:eastAsia="굴림" w:hAnsi="굴림"/>
                <w:sz w:val="20"/>
                <w:szCs w:val="20"/>
                <w:color w:val="auto"/>
              </w:rPr>
              <w:t>인실 전환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620" w:type="dxa"/>
            <w:vAlign w:val="bottom"/>
          </w:tcPr>
          <w:p>
            <w:pPr>
              <w:ind w:left="160"/>
              <w:spacing w:after="0" w:line="189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0"/>
                <w:szCs w:val="20"/>
                <w:color w:val="auto"/>
              </w:rPr>
              <w:t>세대별 방법보안시스템 운영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:</w:t>
            </w:r>
            <w:r>
              <w:rPr>
                <w:rFonts w:ascii="굴림" w:cs="굴림" w:eastAsia="굴림" w:hAnsi="굴림"/>
                <w:sz w:val="20"/>
                <w:szCs w:val="20"/>
                <w:color w:val="auto"/>
              </w:rPr>
              <w:t xml:space="preserve"> 에스원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</w:tr>
      <w:tr>
        <w:trPr>
          <w:trHeight w:val="513"/>
        </w:trPr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20" w:type="dxa"/>
            <w:vAlign w:val="bottom"/>
          </w:tcPr>
          <w:p>
            <w:pPr>
              <w:jc w:val="center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 xml:space="preserve">기숙사 보안 강화를 위한 건물 내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6"/>
              </w:rPr>
              <w:t>CCTV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 xml:space="preserve"> 개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86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>보수 등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20" w:type="dxa"/>
            <w:vAlign w:val="bottom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각 세대별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WiFi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및 실별 에어컨 설치 등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283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-948055</wp:posOffset>
            </wp:positionV>
            <wp:extent cx="6116955" cy="956310"/>
            <wp:wrapNone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95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-948055</wp:posOffset>
            </wp:positionV>
            <wp:extent cx="6116955" cy="956310"/>
            <wp:wrapNone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95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다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고객 접점 서비스 품질 체제 개선</w:t>
      </w:r>
    </w:p>
    <w:p>
      <w:pPr>
        <w:spacing w:after="0" w:line="129" w:lineRule="exact"/>
        <w:rPr>
          <w:sz w:val="20"/>
          <w:szCs w:val="20"/>
          <w:color w:val="auto"/>
        </w:rPr>
      </w:pPr>
    </w:p>
    <w:p>
      <w:pPr>
        <w:ind w:left="12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□</w:t>
      </w:r>
      <w:r>
        <w:rPr>
          <w:rFonts w:ascii="굴림" w:cs="굴림" w:eastAsia="굴림" w:hAnsi="굴림"/>
          <w:sz w:val="26"/>
          <w:szCs w:val="26"/>
          <w:color w:val="auto"/>
        </w:rPr>
        <w:t>고객서비스 이행기준 실적점검을 통한 고객 서비스 향상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12"/>
        </w:trPr>
        <w:tc>
          <w:tcPr>
            <w:tcW w:w="20" w:type="dxa"/>
            <w:vAlign w:val="bottom"/>
            <w:tcBorders>
              <w:top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80" w:type="dxa"/>
            <w:vAlign w:val="bottom"/>
            <w:tcBorders>
              <w:top w:val="single" w:sz="8" w:color="808080"/>
            </w:tcBorders>
            <w:shd w:val="clear" w:color="auto" w:fill="CCCCCC"/>
          </w:tcPr>
          <w:p>
            <w:pPr>
              <w:ind w:left="66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고객서비스 이행기준 준수를 위한 개선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80" w:type="dxa"/>
            <w:vAlign w:val="bottom"/>
            <w:tcBorders>
              <w:top w:val="single" w:sz="8" w:color="808080"/>
            </w:tcBorders>
            <w:shd w:val="clear" w:color="auto" w:fill="CCCCCC"/>
          </w:tcPr>
          <w:p>
            <w:pPr>
              <w:ind w:left="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고객서비스 이행기준 실적 점검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분기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1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회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)</w:t>
            </w:r>
          </w:p>
        </w:tc>
      </w:tr>
      <w:tr>
        <w:trPr>
          <w:trHeight w:val="66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78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780" w:type="dxa"/>
            <w:vAlign w:val="bottom"/>
            <w:shd w:val="clear" w:color="auto" w:fill="CCCCCC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</w:tr>
      <w:tr>
        <w:trPr>
          <w:trHeight w:val="394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80" w:type="dxa"/>
            <w:vAlign w:val="bottom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고객서비스 이행기준 점검 기준서 정립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(6/20)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80" w:type="dxa"/>
            <w:vAlign w:val="bottom"/>
          </w:tcPr>
          <w:p>
            <w:pPr>
              <w:ind w:left="2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담당부서별 실적 점검을 통한 업무 누락 방지</w:t>
            </w:r>
          </w:p>
        </w:tc>
      </w:tr>
      <w:tr>
        <w:trPr>
          <w:trHeight w:val="307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8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94"/>
              </w:rPr>
              <w:t>-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4"/>
              </w:rPr>
              <w:t>업무누락 방지에 따른 고객서비스 이행기준 준수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80" w:type="dxa"/>
            <w:vAlign w:val="bottom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 xml:space="preserve">고객서비스 이행기준 실적 점검 결과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6"/>
              </w:rPr>
              <w:t>100%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6"/>
              </w:rPr>
              <w:t xml:space="preserve"> 이행 완료</w:t>
            </w:r>
          </w:p>
        </w:tc>
      </w:tr>
      <w:tr>
        <w:trPr>
          <w:trHeight w:val="309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8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  <w:w w:val="84"/>
              </w:rPr>
              <w:t>-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4"/>
              </w:rPr>
              <w:t>내부 환경변화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4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4"/>
              </w:rPr>
              <w:t>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84"/>
              </w:rPr>
              <w:t xml:space="preserve"> 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84"/>
              </w:rPr>
              <w:t>지속 개선을 통한 고객감동 경영실천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80" w:type="dxa"/>
            <w:vAlign w:val="bottom"/>
          </w:tcPr>
          <w:p>
            <w:pPr>
              <w:ind w:left="2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내부 환경 변화에 따른 보완 사항 지속 개선</w:t>
            </w:r>
          </w:p>
        </w:tc>
      </w:tr>
    </w:tbl>
    <w:p>
      <w:pPr>
        <w:spacing w:after="0" w:line="382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-641350</wp:posOffset>
            </wp:positionV>
            <wp:extent cx="6115685" cy="747395"/>
            <wp:wrapNone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2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□</w:t>
      </w:r>
      <w:r>
        <w:rPr>
          <w:rFonts w:ascii="굴림" w:cs="굴림" w:eastAsia="굴림" w:hAnsi="굴림"/>
          <w:sz w:val="26"/>
          <w:szCs w:val="26"/>
          <w:color w:val="auto"/>
        </w:rPr>
        <w:t>고객 최접점의 전화친절도 개선</w:t>
      </w:r>
    </w:p>
    <w:p>
      <w:pPr>
        <w:spacing w:after="0" w:line="99" w:lineRule="exact"/>
        <w:rPr>
          <w:sz w:val="20"/>
          <w:szCs w:val="20"/>
          <w:color w:val="auto"/>
        </w:rPr>
      </w:pPr>
    </w:p>
    <w:p>
      <w:pPr>
        <w:ind w:left="400"/>
        <w:spacing w:after="0" w:line="230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0"/>
          <w:szCs w:val="20"/>
          <w:color w:val="auto"/>
        </w:rPr>
        <w:t>전화친절도 평가 및 친절교육을 통해 친절 마인드</w:t>
      </w:r>
      <w:r>
        <w:rPr>
          <w:rFonts w:ascii="MS PGothic" w:cs="MS PGothic" w:eastAsia="MS PGothic" w:hAnsi="MS PGothic"/>
          <w:sz w:val="20"/>
          <w:szCs w:val="20"/>
          <w:color w:val="auto"/>
        </w:rPr>
        <w:t>･</w:t>
      </w:r>
      <w:r>
        <w:rPr>
          <w:rFonts w:ascii="굴림" w:cs="굴림" w:eastAsia="굴림" w:hAnsi="굴림"/>
          <w:sz w:val="20"/>
          <w:szCs w:val="20"/>
          <w:color w:val="auto"/>
        </w:rPr>
        <w:t>고객응대 역량을 강화하여 고객 서비스 품질 향상</w:t>
      </w:r>
    </w:p>
    <w:p>
      <w:pPr>
        <w:ind w:left="400"/>
        <w:spacing w:after="0" w:line="230" w:lineRule="exact"/>
        <w:rPr>
          <w:sz w:val="20"/>
          <w:szCs w:val="20"/>
          <w:color w:val="auto"/>
        </w:rPr>
        <w:sectPr>
          <w:pgSz w:w="11900" w:h="16820" w:orient="portrait"/>
          <w:cols w:equalWidth="0" w:num="1">
            <w:col w:w="9640"/>
          </w:cols>
          <w:pgMar w:left="1120" w:top="1364" w:right="1140" w:bottom="1440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-103505</wp:posOffset>
            </wp:positionV>
            <wp:extent cx="6116955" cy="330200"/>
            <wp:wrapNone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296545</wp:posOffset>
            </wp:positionV>
            <wp:extent cx="6120130" cy="203200"/>
            <wp:wrapNone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8" w:lineRule="exact"/>
        <w:rPr>
          <w:sz w:val="20"/>
          <w:szCs w:val="20"/>
          <w:color w:val="auto"/>
        </w:rPr>
      </w:pPr>
    </w:p>
    <w:p>
      <w:pPr>
        <w:ind w:left="190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기존</w:t>
      </w:r>
    </w:p>
    <w:p>
      <w:pPr>
        <w:spacing w:after="0" w:line="163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-144145</wp:posOffset>
            </wp:positionH>
            <wp:positionV relativeFrom="paragraph">
              <wp:posOffset>24130</wp:posOffset>
            </wp:positionV>
            <wp:extent cx="2968625" cy="751840"/>
            <wp:wrapNone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75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hanging="83"/>
        <w:spacing w:after="0" w:line="349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30480" cy="30480"/>
            <wp:effectExtent l="0" t="0" r="0" b="0"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2"/>
          <w:szCs w:val="22"/>
          <w:color w:val="auto"/>
        </w:rPr>
        <w:t>목표관리 미흡으로 인한 관심부족 및 책임의식 결여 전 직원 친절교육 실시로 수준 편차 발생 우수직원 포상 실시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-49530</wp:posOffset>
            </wp:positionH>
            <wp:positionV relativeFrom="paragraph">
              <wp:posOffset>-400685</wp:posOffset>
            </wp:positionV>
            <wp:extent cx="30480" cy="27305"/>
            <wp:wrapNone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-49530</wp:posOffset>
            </wp:positionH>
            <wp:positionV relativeFrom="paragraph">
              <wp:posOffset>-160655</wp:posOffset>
            </wp:positionV>
            <wp:extent cx="30480" cy="27305"/>
            <wp:wrapNone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-144145</wp:posOffset>
            </wp:positionH>
            <wp:positionV relativeFrom="paragraph">
              <wp:posOffset>-26670</wp:posOffset>
            </wp:positionV>
            <wp:extent cx="2968625" cy="36830"/>
            <wp:wrapNone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-93980</wp:posOffset>
            </wp:positionH>
            <wp:positionV relativeFrom="paragraph">
              <wp:posOffset>-509905</wp:posOffset>
            </wp:positionV>
            <wp:extent cx="6350" cy="4445"/>
            <wp:wrapNone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-78740</wp:posOffset>
            </wp:positionH>
            <wp:positionV relativeFrom="paragraph">
              <wp:posOffset>-509905</wp:posOffset>
            </wp:positionV>
            <wp:extent cx="6350" cy="4445"/>
            <wp:wrapNone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-63500</wp:posOffset>
            </wp:positionH>
            <wp:positionV relativeFrom="paragraph">
              <wp:posOffset>-509905</wp:posOffset>
            </wp:positionV>
            <wp:extent cx="6350" cy="4445"/>
            <wp:wrapNone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59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-48260</wp:posOffset>
            </wp:positionH>
            <wp:positionV relativeFrom="paragraph">
              <wp:posOffset>-509905</wp:posOffset>
            </wp:positionV>
            <wp:extent cx="6350" cy="4445"/>
            <wp:wrapNone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59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-33020</wp:posOffset>
            </wp:positionH>
            <wp:positionV relativeFrom="paragraph">
              <wp:posOffset>-509905</wp:posOffset>
            </wp:positionV>
            <wp:extent cx="6350" cy="4445"/>
            <wp:wrapNone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-509905</wp:posOffset>
            </wp:positionV>
            <wp:extent cx="6350" cy="4445"/>
            <wp:wrapNone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59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-2540</wp:posOffset>
            </wp:positionH>
            <wp:positionV relativeFrom="paragraph">
              <wp:posOffset>-509905</wp:posOffset>
            </wp:positionV>
            <wp:extent cx="6350" cy="4445"/>
            <wp:wrapNone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12065</wp:posOffset>
            </wp:positionH>
            <wp:positionV relativeFrom="paragraph">
              <wp:posOffset>-509905</wp:posOffset>
            </wp:positionV>
            <wp:extent cx="6350" cy="4445"/>
            <wp:wrapNone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59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27305</wp:posOffset>
            </wp:positionH>
            <wp:positionV relativeFrom="paragraph">
              <wp:posOffset>-509905</wp:posOffset>
            </wp:positionV>
            <wp:extent cx="6350" cy="4445"/>
            <wp:wrapNone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59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42545</wp:posOffset>
            </wp:positionH>
            <wp:positionV relativeFrom="paragraph">
              <wp:posOffset>-509905</wp:posOffset>
            </wp:positionV>
            <wp:extent cx="6350" cy="4445"/>
            <wp:wrapNone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59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57785</wp:posOffset>
            </wp:positionH>
            <wp:positionV relativeFrom="paragraph">
              <wp:posOffset>-509905</wp:posOffset>
            </wp:positionV>
            <wp:extent cx="6350" cy="4445"/>
            <wp:wrapNone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59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73025</wp:posOffset>
            </wp:positionH>
            <wp:positionV relativeFrom="paragraph">
              <wp:posOffset>-509905</wp:posOffset>
            </wp:positionV>
            <wp:extent cx="6350" cy="4445"/>
            <wp:wrapNone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59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88265</wp:posOffset>
            </wp:positionH>
            <wp:positionV relativeFrom="paragraph">
              <wp:posOffset>-509905</wp:posOffset>
            </wp:positionV>
            <wp:extent cx="6350" cy="4445"/>
            <wp:wrapNone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60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103505</wp:posOffset>
            </wp:positionH>
            <wp:positionV relativeFrom="paragraph">
              <wp:posOffset>-509905</wp:posOffset>
            </wp:positionV>
            <wp:extent cx="6350" cy="4445"/>
            <wp:wrapNone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60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118745</wp:posOffset>
            </wp:positionH>
            <wp:positionV relativeFrom="paragraph">
              <wp:posOffset>-509905</wp:posOffset>
            </wp:positionV>
            <wp:extent cx="6350" cy="4445"/>
            <wp:wrapNone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60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133985</wp:posOffset>
            </wp:positionH>
            <wp:positionV relativeFrom="paragraph">
              <wp:posOffset>-509905</wp:posOffset>
            </wp:positionV>
            <wp:extent cx="6350" cy="4445"/>
            <wp:wrapNone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60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149225</wp:posOffset>
            </wp:positionH>
            <wp:positionV relativeFrom="paragraph">
              <wp:posOffset>-509905</wp:posOffset>
            </wp:positionV>
            <wp:extent cx="6350" cy="4445"/>
            <wp:wrapNone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164465</wp:posOffset>
            </wp:positionH>
            <wp:positionV relativeFrom="paragraph">
              <wp:posOffset>-509905</wp:posOffset>
            </wp:positionV>
            <wp:extent cx="6350" cy="4445"/>
            <wp:wrapNone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60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179705</wp:posOffset>
            </wp:positionH>
            <wp:positionV relativeFrom="paragraph">
              <wp:posOffset>-509905</wp:posOffset>
            </wp:positionV>
            <wp:extent cx="6350" cy="4445"/>
            <wp:wrapNone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60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194945</wp:posOffset>
            </wp:positionH>
            <wp:positionV relativeFrom="paragraph">
              <wp:posOffset>-509905</wp:posOffset>
            </wp:positionV>
            <wp:extent cx="6350" cy="4445"/>
            <wp:wrapNone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60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210185</wp:posOffset>
            </wp:positionH>
            <wp:positionV relativeFrom="paragraph">
              <wp:posOffset>-509905</wp:posOffset>
            </wp:positionV>
            <wp:extent cx="6350" cy="4445"/>
            <wp:wrapNone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60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225425</wp:posOffset>
            </wp:positionH>
            <wp:positionV relativeFrom="paragraph">
              <wp:posOffset>-509905</wp:posOffset>
            </wp:positionV>
            <wp:extent cx="6350" cy="4445"/>
            <wp:wrapNone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60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240665</wp:posOffset>
            </wp:positionH>
            <wp:positionV relativeFrom="paragraph">
              <wp:posOffset>-509905</wp:posOffset>
            </wp:positionV>
            <wp:extent cx="6350" cy="4445"/>
            <wp:wrapNone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6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255905</wp:posOffset>
            </wp:positionH>
            <wp:positionV relativeFrom="paragraph">
              <wp:posOffset>-509905</wp:posOffset>
            </wp:positionV>
            <wp:extent cx="6350" cy="4445"/>
            <wp:wrapNone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6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271145</wp:posOffset>
            </wp:positionH>
            <wp:positionV relativeFrom="paragraph">
              <wp:posOffset>-509905</wp:posOffset>
            </wp:positionV>
            <wp:extent cx="6350" cy="4445"/>
            <wp:wrapNone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6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286385</wp:posOffset>
            </wp:positionH>
            <wp:positionV relativeFrom="paragraph">
              <wp:posOffset>-509905</wp:posOffset>
            </wp:positionV>
            <wp:extent cx="6350" cy="4445"/>
            <wp:wrapNone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6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301625</wp:posOffset>
            </wp:positionH>
            <wp:positionV relativeFrom="paragraph">
              <wp:posOffset>-509905</wp:posOffset>
            </wp:positionV>
            <wp:extent cx="6350" cy="4445"/>
            <wp:wrapNone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6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316865</wp:posOffset>
            </wp:positionH>
            <wp:positionV relativeFrom="paragraph">
              <wp:posOffset>-509905</wp:posOffset>
            </wp:positionV>
            <wp:extent cx="6350" cy="4445"/>
            <wp:wrapNone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6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332105</wp:posOffset>
            </wp:positionH>
            <wp:positionV relativeFrom="paragraph">
              <wp:posOffset>-509905</wp:posOffset>
            </wp:positionV>
            <wp:extent cx="6350" cy="4445"/>
            <wp:wrapNone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6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347345</wp:posOffset>
            </wp:positionH>
            <wp:positionV relativeFrom="paragraph">
              <wp:posOffset>-509905</wp:posOffset>
            </wp:positionV>
            <wp:extent cx="6350" cy="4445"/>
            <wp:wrapNone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6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362585</wp:posOffset>
            </wp:positionH>
            <wp:positionV relativeFrom="paragraph">
              <wp:posOffset>-509905</wp:posOffset>
            </wp:positionV>
            <wp:extent cx="6350" cy="4445"/>
            <wp:wrapNone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6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377825</wp:posOffset>
            </wp:positionH>
            <wp:positionV relativeFrom="paragraph">
              <wp:posOffset>-509905</wp:posOffset>
            </wp:positionV>
            <wp:extent cx="6350" cy="4445"/>
            <wp:wrapNone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6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393065</wp:posOffset>
            </wp:positionH>
            <wp:positionV relativeFrom="paragraph">
              <wp:posOffset>-509905</wp:posOffset>
            </wp:positionV>
            <wp:extent cx="6350" cy="4445"/>
            <wp:wrapNone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6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408305</wp:posOffset>
            </wp:positionH>
            <wp:positionV relativeFrom="paragraph">
              <wp:posOffset>-509905</wp:posOffset>
            </wp:positionV>
            <wp:extent cx="6350" cy="4445"/>
            <wp:wrapNone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6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423545</wp:posOffset>
            </wp:positionH>
            <wp:positionV relativeFrom="paragraph">
              <wp:posOffset>-509905</wp:posOffset>
            </wp:positionV>
            <wp:extent cx="6350" cy="4445"/>
            <wp:wrapNone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6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438785</wp:posOffset>
            </wp:positionH>
            <wp:positionV relativeFrom="paragraph">
              <wp:posOffset>-509905</wp:posOffset>
            </wp:positionV>
            <wp:extent cx="6350" cy="4445"/>
            <wp:wrapNone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6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454025</wp:posOffset>
            </wp:positionH>
            <wp:positionV relativeFrom="paragraph">
              <wp:posOffset>-509905</wp:posOffset>
            </wp:positionV>
            <wp:extent cx="6350" cy="4445"/>
            <wp:wrapNone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6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469265</wp:posOffset>
            </wp:positionH>
            <wp:positionV relativeFrom="paragraph">
              <wp:posOffset>-509905</wp:posOffset>
            </wp:positionV>
            <wp:extent cx="6350" cy="4445"/>
            <wp:wrapNone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6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484505</wp:posOffset>
            </wp:positionH>
            <wp:positionV relativeFrom="paragraph">
              <wp:posOffset>-509905</wp:posOffset>
            </wp:positionV>
            <wp:extent cx="6350" cy="4445"/>
            <wp:wrapNone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6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499745</wp:posOffset>
            </wp:positionH>
            <wp:positionV relativeFrom="paragraph">
              <wp:posOffset>-509905</wp:posOffset>
            </wp:positionV>
            <wp:extent cx="6350" cy="4445"/>
            <wp:wrapNone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6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514985</wp:posOffset>
            </wp:positionH>
            <wp:positionV relativeFrom="paragraph">
              <wp:posOffset>-509905</wp:posOffset>
            </wp:positionV>
            <wp:extent cx="6350" cy="4445"/>
            <wp:wrapNone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530225</wp:posOffset>
            </wp:positionH>
            <wp:positionV relativeFrom="paragraph">
              <wp:posOffset>-509905</wp:posOffset>
            </wp:positionV>
            <wp:extent cx="6350" cy="4445"/>
            <wp:wrapNone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545465</wp:posOffset>
            </wp:positionH>
            <wp:positionV relativeFrom="paragraph">
              <wp:posOffset>-509905</wp:posOffset>
            </wp:positionV>
            <wp:extent cx="6350" cy="4445"/>
            <wp:wrapNone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560705</wp:posOffset>
            </wp:positionH>
            <wp:positionV relativeFrom="paragraph">
              <wp:posOffset>-509905</wp:posOffset>
            </wp:positionV>
            <wp:extent cx="6350" cy="4445"/>
            <wp:wrapNone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575945</wp:posOffset>
            </wp:positionH>
            <wp:positionV relativeFrom="paragraph">
              <wp:posOffset>-509905</wp:posOffset>
            </wp:positionV>
            <wp:extent cx="6350" cy="4445"/>
            <wp:wrapNone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6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591185</wp:posOffset>
            </wp:positionH>
            <wp:positionV relativeFrom="paragraph">
              <wp:posOffset>-509905</wp:posOffset>
            </wp:positionV>
            <wp:extent cx="6350" cy="4445"/>
            <wp:wrapNone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6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606425</wp:posOffset>
            </wp:positionH>
            <wp:positionV relativeFrom="paragraph">
              <wp:posOffset>-509905</wp:posOffset>
            </wp:positionV>
            <wp:extent cx="6350" cy="4445"/>
            <wp:wrapNone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6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621665</wp:posOffset>
            </wp:positionH>
            <wp:positionV relativeFrom="paragraph">
              <wp:posOffset>-509905</wp:posOffset>
            </wp:positionV>
            <wp:extent cx="6350" cy="4445"/>
            <wp:wrapNone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6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636905</wp:posOffset>
            </wp:positionH>
            <wp:positionV relativeFrom="paragraph">
              <wp:posOffset>-509905</wp:posOffset>
            </wp:positionV>
            <wp:extent cx="6350" cy="4445"/>
            <wp:wrapNone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6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652145</wp:posOffset>
            </wp:positionH>
            <wp:positionV relativeFrom="paragraph">
              <wp:posOffset>-509905</wp:posOffset>
            </wp:positionV>
            <wp:extent cx="6350" cy="4445"/>
            <wp:wrapNone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667385</wp:posOffset>
            </wp:positionH>
            <wp:positionV relativeFrom="paragraph">
              <wp:posOffset>-509905</wp:posOffset>
            </wp:positionV>
            <wp:extent cx="6350" cy="4445"/>
            <wp:wrapNone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6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682625</wp:posOffset>
            </wp:positionH>
            <wp:positionV relativeFrom="paragraph">
              <wp:posOffset>-509905</wp:posOffset>
            </wp:positionV>
            <wp:extent cx="6350" cy="4445"/>
            <wp:wrapNone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697865</wp:posOffset>
            </wp:positionH>
            <wp:positionV relativeFrom="paragraph">
              <wp:posOffset>-509905</wp:posOffset>
            </wp:positionV>
            <wp:extent cx="6350" cy="4445"/>
            <wp:wrapNone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6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713105</wp:posOffset>
            </wp:positionH>
            <wp:positionV relativeFrom="paragraph">
              <wp:posOffset>-509905</wp:posOffset>
            </wp:positionV>
            <wp:extent cx="6350" cy="4445"/>
            <wp:wrapNone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6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728345</wp:posOffset>
            </wp:positionH>
            <wp:positionV relativeFrom="paragraph">
              <wp:posOffset>-509905</wp:posOffset>
            </wp:positionV>
            <wp:extent cx="6350" cy="4445"/>
            <wp:wrapNone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6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743585</wp:posOffset>
            </wp:positionH>
            <wp:positionV relativeFrom="paragraph">
              <wp:posOffset>-509905</wp:posOffset>
            </wp:positionV>
            <wp:extent cx="6350" cy="4445"/>
            <wp:wrapNone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6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758825</wp:posOffset>
            </wp:positionH>
            <wp:positionV relativeFrom="paragraph">
              <wp:posOffset>-509905</wp:posOffset>
            </wp:positionV>
            <wp:extent cx="6350" cy="4445"/>
            <wp:wrapNone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6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-509905</wp:posOffset>
            </wp:positionV>
            <wp:extent cx="6350" cy="4445"/>
            <wp:wrapNone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6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789305</wp:posOffset>
            </wp:positionH>
            <wp:positionV relativeFrom="paragraph">
              <wp:posOffset>-509905</wp:posOffset>
            </wp:positionV>
            <wp:extent cx="6350" cy="4445"/>
            <wp:wrapNone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804545</wp:posOffset>
            </wp:positionH>
            <wp:positionV relativeFrom="paragraph">
              <wp:posOffset>-509905</wp:posOffset>
            </wp:positionV>
            <wp:extent cx="6350" cy="4445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819785</wp:posOffset>
            </wp:positionH>
            <wp:positionV relativeFrom="paragraph">
              <wp:posOffset>-509905</wp:posOffset>
            </wp:positionV>
            <wp:extent cx="6350" cy="4445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835025</wp:posOffset>
            </wp:positionH>
            <wp:positionV relativeFrom="paragraph">
              <wp:posOffset>-509905</wp:posOffset>
            </wp:positionV>
            <wp:extent cx="6350" cy="4445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6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850265</wp:posOffset>
            </wp:positionH>
            <wp:positionV relativeFrom="paragraph">
              <wp:posOffset>-509905</wp:posOffset>
            </wp:positionV>
            <wp:extent cx="6350" cy="4445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6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865505</wp:posOffset>
            </wp:positionH>
            <wp:positionV relativeFrom="paragraph">
              <wp:posOffset>-509905</wp:posOffset>
            </wp:positionV>
            <wp:extent cx="6350" cy="4445"/>
            <wp:wrapNone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880745</wp:posOffset>
            </wp:positionH>
            <wp:positionV relativeFrom="paragraph">
              <wp:posOffset>-509905</wp:posOffset>
            </wp:positionV>
            <wp:extent cx="6350" cy="4445"/>
            <wp:wrapNone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6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895350</wp:posOffset>
            </wp:positionH>
            <wp:positionV relativeFrom="paragraph">
              <wp:posOffset>-509905</wp:posOffset>
            </wp:positionV>
            <wp:extent cx="6350" cy="4445"/>
            <wp:wrapNone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6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911225</wp:posOffset>
            </wp:positionH>
            <wp:positionV relativeFrom="paragraph">
              <wp:posOffset>-509905</wp:posOffset>
            </wp:positionV>
            <wp:extent cx="6350" cy="4445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6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925830</wp:posOffset>
            </wp:positionH>
            <wp:positionV relativeFrom="paragraph">
              <wp:posOffset>-509905</wp:posOffset>
            </wp:positionV>
            <wp:extent cx="6350" cy="4445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6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941070</wp:posOffset>
            </wp:positionH>
            <wp:positionV relativeFrom="paragraph">
              <wp:posOffset>-509905</wp:posOffset>
            </wp:positionV>
            <wp:extent cx="6350" cy="4445"/>
            <wp:wrapNone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6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956310</wp:posOffset>
            </wp:positionH>
            <wp:positionV relativeFrom="paragraph">
              <wp:posOffset>-509905</wp:posOffset>
            </wp:positionV>
            <wp:extent cx="6350" cy="4445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971550</wp:posOffset>
            </wp:positionH>
            <wp:positionV relativeFrom="paragraph">
              <wp:posOffset>-509905</wp:posOffset>
            </wp:positionV>
            <wp:extent cx="6350" cy="4445"/>
            <wp:wrapNone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986790</wp:posOffset>
            </wp:positionH>
            <wp:positionV relativeFrom="paragraph">
              <wp:posOffset>-509905</wp:posOffset>
            </wp:positionV>
            <wp:extent cx="6350" cy="4445"/>
            <wp:wrapNone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1002030</wp:posOffset>
            </wp:positionH>
            <wp:positionV relativeFrom="paragraph">
              <wp:posOffset>-509905</wp:posOffset>
            </wp:positionV>
            <wp:extent cx="6350" cy="4445"/>
            <wp:wrapNone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1017270</wp:posOffset>
            </wp:positionH>
            <wp:positionV relativeFrom="paragraph">
              <wp:posOffset>-509905</wp:posOffset>
            </wp:positionV>
            <wp:extent cx="6350" cy="4445"/>
            <wp:wrapNone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1032510</wp:posOffset>
            </wp:positionH>
            <wp:positionV relativeFrom="paragraph">
              <wp:posOffset>-509905</wp:posOffset>
            </wp:positionV>
            <wp:extent cx="6350" cy="4445"/>
            <wp:wrapNone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1047750</wp:posOffset>
            </wp:positionH>
            <wp:positionV relativeFrom="paragraph">
              <wp:posOffset>-509905</wp:posOffset>
            </wp:positionV>
            <wp:extent cx="6350" cy="4445"/>
            <wp:wrapNone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1062990</wp:posOffset>
            </wp:positionH>
            <wp:positionV relativeFrom="paragraph">
              <wp:posOffset>-509905</wp:posOffset>
            </wp:positionV>
            <wp:extent cx="6350" cy="4445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1078230</wp:posOffset>
            </wp:positionH>
            <wp:positionV relativeFrom="paragraph">
              <wp:posOffset>-509905</wp:posOffset>
            </wp:positionV>
            <wp:extent cx="6350" cy="4445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1093470</wp:posOffset>
            </wp:positionH>
            <wp:positionV relativeFrom="paragraph">
              <wp:posOffset>-509905</wp:posOffset>
            </wp:positionV>
            <wp:extent cx="6350" cy="4445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1108710</wp:posOffset>
            </wp:positionH>
            <wp:positionV relativeFrom="paragraph">
              <wp:posOffset>-509905</wp:posOffset>
            </wp:positionV>
            <wp:extent cx="6350" cy="4445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1123950</wp:posOffset>
            </wp:positionH>
            <wp:positionV relativeFrom="paragraph">
              <wp:posOffset>-509905</wp:posOffset>
            </wp:positionV>
            <wp:extent cx="6350" cy="4445"/>
            <wp:wrapNone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1139190</wp:posOffset>
            </wp:positionH>
            <wp:positionV relativeFrom="paragraph">
              <wp:posOffset>-509905</wp:posOffset>
            </wp:positionV>
            <wp:extent cx="6350" cy="4445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1154430</wp:posOffset>
            </wp:positionH>
            <wp:positionV relativeFrom="paragraph">
              <wp:posOffset>-509905</wp:posOffset>
            </wp:positionV>
            <wp:extent cx="6350" cy="4445"/>
            <wp:wrapNone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1169670</wp:posOffset>
            </wp:positionH>
            <wp:positionV relativeFrom="paragraph">
              <wp:posOffset>-509905</wp:posOffset>
            </wp:positionV>
            <wp:extent cx="6350" cy="4445"/>
            <wp:wrapNone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1184910</wp:posOffset>
            </wp:positionH>
            <wp:positionV relativeFrom="paragraph">
              <wp:posOffset>-509905</wp:posOffset>
            </wp:positionV>
            <wp:extent cx="6350" cy="4445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1200150</wp:posOffset>
            </wp:positionH>
            <wp:positionV relativeFrom="paragraph">
              <wp:posOffset>-509905</wp:posOffset>
            </wp:positionV>
            <wp:extent cx="6350" cy="4445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1215390</wp:posOffset>
            </wp:positionH>
            <wp:positionV relativeFrom="paragraph">
              <wp:posOffset>-509905</wp:posOffset>
            </wp:positionV>
            <wp:extent cx="6350" cy="4445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1230630</wp:posOffset>
            </wp:positionH>
            <wp:positionV relativeFrom="paragraph">
              <wp:posOffset>-509905</wp:posOffset>
            </wp:positionV>
            <wp:extent cx="6350" cy="4445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1245870</wp:posOffset>
            </wp:positionH>
            <wp:positionV relativeFrom="paragraph">
              <wp:posOffset>-509905</wp:posOffset>
            </wp:positionV>
            <wp:extent cx="6350" cy="4445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1261110</wp:posOffset>
            </wp:positionH>
            <wp:positionV relativeFrom="paragraph">
              <wp:posOffset>-509905</wp:posOffset>
            </wp:positionV>
            <wp:extent cx="6350" cy="4445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1276350</wp:posOffset>
            </wp:positionH>
            <wp:positionV relativeFrom="paragraph">
              <wp:posOffset>-509905</wp:posOffset>
            </wp:positionV>
            <wp:extent cx="6350" cy="4445"/>
            <wp:wrapNone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1291590</wp:posOffset>
            </wp:positionH>
            <wp:positionV relativeFrom="paragraph">
              <wp:posOffset>-509905</wp:posOffset>
            </wp:positionV>
            <wp:extent cx="6350" cy="4445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1306830</wp:posOffset>
            </wp:positionH>
            <wp:positionV relativeFrom="paragraph">
              <wp:posOffset>-509905</wp:posOffset>
            </wp:positionV>
            <wp:extent cx="6350" cy="4445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1322070</wp:posOffset>
            </wp:positionH>
            <wp:positionV relativeFrom="paragraph">
              <wp:posOffset>-509905</wp:posOffset>
            </wp:positionV>
            <wp:extent cx="6350" cy="4445"/>
            <wp:wrapNone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6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1337310</wp:posOffset>
            </wp:positionH>
            <wp:positionV relativeFrom="paragraph">
              <wp:posOffset>-509905</wp:posOffset>
            </wp:positionV>
            <wp:extent cx="6350" cy="4445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1352550</wp:posOffset>
            </wp:positionH>
            <wp:positionV relativeFrom="paragraph">
              <wp:posOffset>-509905</wp:posOffset>
            </wp:positionV>
            <wp:extent cx="6350" cy="4445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1367790</wp:posOffset>
            </wp:positionH>
            <wp:positionV relativeFrom="paragraph">
              <wp:posOffset>-509905</wp:posOffset>
            </wp:positionV>
            <wp:extent cx="6350" cy="4445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1383030</wp:posOffset>
            </wp:positionH>
            <wp:positionV relativeFrom="paragraph">
              <wp:posOffset>-509905</wp:posOffset>
            </wp:positionV>
            <wp:extent cx="6350" cy="4445"/>
            <wp:wrapNone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1398270</wp:posOffset>
            </wp:positionH>
            <wp:positionV relativeFrom="paragraph">
              <wp:posOffset>-509905</wp:posOffset>
            </wp:positionV>
            <wp:extent cx="6350" cy="4445"/>
            <wp:wrapNone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1413510</wp:posOffset>
            </wp:positionH>
            <wp:positionV relativeFrom="paragraph">
              <wp:posOffset>-509905</wp:posOffset>
            </wp:positionV>
            <wp:extent cx="6350" cy="4445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1428750</wp:posOffset>
            </wp:positionH>
            <wp:positionV relativeFrom="paragraph">
              <wp:posOffset>-509905</wp:posOffset>
            </wp:positionV>
            <wp:extent cx="6350" cy="4445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1443990</wp:posOffset>
            </wp:positionH>
            <wp:positionV relativeFrom="paragraph">
              <wp:posOffset>-509905</wp:posOffset>
            </wp:positionV>
            <wp:extent cx="6350" cy="4445"/>
            <wp:wrapNone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1459230</wp:posOffset>
            </wp:positionH>
            <wp:positionV relativeFrom="paragraph">
              <wp:posOffset>-509905</wp:posOffset>
            </wp:positionV>
            <wp:extent cx="6350" cy="4445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1474470</wp:posOffset>
            </wp:positionH>
            <wp:positionV relativeFrom="paragraph">
              <wp:posOffset>-509905</wp:posOffset>
            </wp:positionV>
            <wp:extent cx="6350" cy="4445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1489710</wp:posOffset>
            </wp:positionH>
            <wp:positionV relativeFrom="paragraph">
              <wp:posOffset>-509905</wp:posOffset>
            </wp:positionV>
            <wp:extent cx="6350" cy="4445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1504950</wp:posOffset>
            </wp:positionH>
            <wp:positionV relativeFrom="paragraph">
              <wp:posOffset>-509905</wp:posOffset>
            </wp:positionV>
            <wp:extent cx="6350" cy="4445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1520190</wp:posOffset>
            </wp:positionH>
            <wp:positionV relativeFrom="paragraph">
              <wp:posOffset>-509905</wp:posOffset>
            </wp:positionV>
            <wp:extent cx="6350" cy="4445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1535430</wp:posOffset>
            </wp:positionH>
            <wp:positionV relativeFrom="paragraph">
              <wp:posOffset>-509905</wp:posOffset>
            </wp:positionV>
            <wp:extent cx="6350" cy="4445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1550670</wp:posOffset>
            </wp:positionH>
            <wp:positionV relativeFrom="paragraph">
              <wp:posOffset>-509905</wp:posOffset>
            </wp:positionV>
            <wp:extent cx="6350" cy="4445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1565910</wp:posOffset>
            </wp:positionH>
            <wp:positionV relativeFrom="paragraph">
              <wp:posOffset>-509905</wp:posOffset>
            </wp:positionV>
            <wp:extent cx="6350" cy="4445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1581150</wp:posOffset>
            </wp:positionH>
            <wp:positionV relativeFrom="paragraph">
              <wp:posOffset>-509905</wp:posOffset>
            </wp:positionV>
            <wp:extent cx="6350" cy="4445"/>
            <wp:wrapNone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1596390</wp:posOffset>
            </wp:positionH>
            <wp:positionV relativeFrom="paragraph">
              <wp:posOffset>-509905</wp:posOffset>
            </wp:positionV>
            <wp:extent cx="6350" cy="4445"/>
            <wp:wrapNone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1611630</wp:posOffset>
            </wp:positionH>
            <wp:positionV relativeFrom="paragraph">
              <wp:posOffset>-509905</wp:posOffset>
            </wp:positionV>
            <wp:extent cx="6350" cy="4445"/>
            <wp:wrapNone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1626870</wp:posOffset>
            </wp:positionH>
            <wp:positionV relativeFrom="paragraph">
              <wp:posOffset>-509905</wp:posOffset>
            </wp:positionV>
            <wp:extent cx="6350" cy="4445"/>
            <wp:wrapNone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1642110</wp:posOffset>
            </wp:positionH>
            <wp:positionV relativeFrom="paragraph">
              <wp:posOffset>-509905</wp:posOffset>
            </wp:positionV>
            <wp:extent cx="6350" cy="4445"/>
            <wp:wrapNone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1657350</wp:posOffset>
            </wp:positionH>
            <wp:positionV relativeFrom="paragraph">
              <wp:posOffset>-509905</wp:posOffset>
            </wp:positionV>
            <wp:extent cx="6350" cy="4445"/>
            <wp:wrapNone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1672590</wp:posOffset>
            </wp:positionH>
            <wp:positionV relativeFrom="paragraph">
              <wp:posOffset>-509905</wp:posOffset>
            </wp:positionV>
            <wp:extent cx="6350" cy="4445"/>
            <wp:wrapNone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1687830</wp:posOffset>
            </wp:positionH>
            <wp:positionV relativeFrom="paragraph">
              <wp:posOffset>-509905</wp:posOffset>
            </wp:positionV>
            <wp:extent cx="6350" cy="4445"/>
            <wp:wrapNone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1703070</wp:posOffset>
            </wp:positionH>
            <wp:positionV relativeFrom="paragraph">
              <wp:posOffset>-509905</wp:posOffset>
            </wp:positionV>
            <wp:extent cx="6350" cy="4445"/>
            <wp:wrapNone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1718310</wp:posOffset>
            </wp:positionH>
            <wp:positionV relativeFrom="paragraph">
              <wp:posOffset>-509905</wp:posOffset>
            </wp:positionV>
            <wp:extent cx="6350" cy="4445"/>
            <wp:wrapNone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1733550</wp:posOffset>
            </wp:positionH>
            <wp:positionV relativeFrom="paragraph">
              <wp:posOffset>-509905</wp:posOffset>
            </wp:positionV>
            <wp:extent cx="6350" cy="4445"/>
            <wp:wrapNone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1748790</wp:posOffset>
            </wp:positionH>
            <wp:positionV relativeFrom="paragraph">
              <wp:posOffset>-509905</wp:posOffset>
            </wp:positionV>
            <wp:extent cx="6350" cy="4445"/>
            <wp:wrapNone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1764030</wp:posOffset>
            </wp:positionH>
            <wp:positionV relativeFrom="paragraph">
              <wp:posOffset>-509905</wp:posOffset>
            </wp:positionV>
            <wp:extent cx="6350" cy="4445"/>
            <wp:wrapNone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1779270</wp:posOffset>
            </wp:positionH>
            <wp:positionV relativeFrom="paragraph">
              <wp:posOffset>-509905</wp:posOffset>
            </wp:positionV>
            <wp:extent cx="6350" cy="4445"/>
            <wp:wrapNone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1794510</wp:posOffset>
            </wp:positionH>
            <wp:positionV relativeFrom="paragraph">
              <wp:posOffset>-509905</wp:posOffset>
            </wp:positionV>
            <wp:extent cx="6350" cy="4445"/>
            <wp:wrapNone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1809750</wp:posOffset>
            </wp:positionH>
            <wp:positionV relativeFrom="paragraph">
              <wp:posOffset>-509905</wp:posOffset>
            </wp:positionV>
            <wp:extent cx="6350" cy="4445"/>
            <wp:wrapNone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1824990</wp:posOffset>
            </wp:positionH>
            <wp:positionV relativeFrom="paragraph">
              <wp:posOffset>-509905</wp:posOffset>
            </wp:positionV>
            <wp:extent cx="6350" cy="4445"/>
            <wp:wrapNone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1840230</wp:posOffset>
            </wp:positionH>
            <wp:positionV relativeFrom="paragraph">
              <wp:posOffset>-509905</wp:posOffset>
            </wp:positionV>
            <wp:extent cx="6350" cy="4445"/>
            <wp:wrapNone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1855470</wp:posOffset>
            </wp:positionH>
            <wp:positionV relativeFrom="paragraph">
              <wp:posOffset>-509905</wp:posOffset>
            </wp:positionV>
            <wp:extent cx="6350" cy="4445"/>
            <wp:wrapNone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1870710</wp:posOffset>
            </wp:positionH>
            <wp:positionV relativeFrom="paragraph">
              <wp:posOffset>-509905</wp:posOffset>
            </wp:positionV>
            <wp:extent cx="6350" cy="4445"/>
            <wp:wrapNone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1885950</wp:posOffset>
            </wp:positionH>
            <wp:positionV relativeFrom="paragraph">
              <wp:posOffset>-509905</wp:posOffset>
            </wp:positionV>
            <wp:extent cx="6350" cy="4445"/>
            <wp:wrapNone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1901190</wp:posOffset>
            </wp:positionH>
            <wp:positionV relativeFrom="paragraph">
              <wp:posOffset>-509905</wp:posOffset>
            </wp:positionV>
            <wp:extent cx="6350" cy="4445"/>
            <wp:wrapNone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1916430</wp:posOffset>
            </wp:positionH>
            <wp:positionV relativeFrom="paragraph">
              <wp:posOffset>-509905</wp:posOffset>
            </wp:positionV>
            <wp:extent cx="6350" cy="4445"/>
            <wp:wrapNone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1931670</wp:posOffset>
            </wp:positionH>
            <wp:positionV relativeFrom="paragraph">
              <wp:posOffset>-509905</wp:posOffset>
            </wp:positionV>
            <wp:extent cx="6350" cy="4445"/>
            <wp:wrapNone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1946910</wp:posOffset>
            </wp:positionH>
            <wp:positionV relativeFrom="paragraph">
              <wp:posOffset>-509905</wp:posOffset>
            </wp:positionV>
            <wp:extent cx="6350" cy="4445"/>
            <wp:wrapNone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1962150</wp:posOffset>
            </wp:positionH>
            <wp:positionV relativeFrom="paragraph">
              <wp:posOffset>-509905</wp:posOffset>
            </wp:positionV>
            <wp:extent cx="6350" cy="4445"/>
            <wp:wrapNone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1977390</wp:posOffset>
            </wp:positionH>
            <wp:positionV relativeFrom="paragraph">
              <wp:posOffset>-509905</wp:posOffset>
            </wp:positionV>
            <wp:extent cx="6350" cy="4445"/>
            <wp:wrapNone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1992630</wp:posOffset>
            </wp:positionH>
            <wp:positionV relativeFrom="paragraph">
              <wp:posOffset>-509905</wp:posOffset>
            </wp:positionV>
            <wp:extent cx="6350" cy="4445"/>
            <wp:wrapNone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2007870</wp:posOffset>
            </wp:positionH>
            <wp:positionV relativeFrom="paragraph">
              <wp:posOffset>-509905</wp:posOffset>
            </wp:positionV>
            <wp:extent cx="6350" cy="4445"/>
            <wp:wrapNone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2023110</wp:posOffset>
            </wp:positionH>
            <wp:positionV relativeFrom="paragraph">
              <wp:posOffset>-509905</wp:posOffset>
            </wp:positionV>
            <wp:extent cx="6350" cy="4445"/>
            <wp:wrapNone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2038350</wp:posOffset>
            </wp:positionH>
            <wp:positionV relativeFrom="paragraph">
              <wp:posOffset>-509905</wp:posOffset>
            </wp:positionV>
            <wp:extent cx="6350" cy="4445"/>
            <wp:wrapNone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2053590</wp:posOffset>
            </wp:positionH>
            <wp:positionV relativeFrom="paragraph">
              <wp:posOffset>-509905</wp:posOffset>
            </wp:positionV>
            <wp:extent cx="6350" cy="4445"/>
            <wp:wrapNone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2068830</wp:posOffset>
            </wp:positionH>
            <wp:positionV relativeFrom="paragraph">
              <wp:posOffset>-509905</wp:posOffset>
            </wp:positionV>
            <wp:extent cx="6350" cy="4445"/>
            <wp:wrapNone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2083435</wp:posOffset>
            </wp:positionH>
            <wp:positionV relativeFrom="paragraph">
              <wp:posOffset>-509905</wp:posOffset>
            </wp:positionV>
            <wp:extent cx="6350" cy="4445"/>
            <wp:wrapNone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2098675</wp:posOffset>
            </wp:positionH>
            <wp:positionV relativeFrom="paragraph">
              <wp:posOffset>-509905</wp:posOffset>
            </wp:positionV>
            <wp:extent cx="6350" cy="4445"/>
            <wp:wrapNone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2113915</wp:posOffset>
            </wp:positionH>
            <wp:positionV relativeFrom="paragraph">
              <wp:posOffset>-509905</wp:posOffset>
            </wp:positionV>
            <wp:extent cx="6350" cy="4445"/>
            <wp:wrapNone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2129155</wp:posOffset>
            </wp:positionH>
            <wp:positionV relativeFrom="paragraph">
              <wp:posOffset>-509905</wp:posOffset>
            </wp:positionV>
            <wp:extent cx="6350" cy="4445"/>
            <wp:wrapNone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2144395</wp:posOffset>
            </wp:positionH>
            <wp:positionV relativeFrom="paragraph">
              <wp:posOffset>-509905</wp:posOffset>
            </wp:positionV>
            <wp:extent cx="6350" cy="4445"/>
            <wp:wrapNone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2159635</wp:posOffset>
            </wp:positionH>
            <wp:positionV relativeFrom="paragraph">
              <wp:posOffset>-509905</wp:posOffset>
            </wp:positionV>
            <wp:extent cx="6350" cy="4445"/>
            <wp:wrapNone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2174875</wp:posOffset>
            </wp:positionH>
            <wp:positionV relativeFrom="paragraph">
              <wp:posOffset>-509905</wp:posOffset>
            </wp:positionV>
            <wp:extent cx="6350" cy="4445"/>
            <wp:wrapNone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2190115</wp:posOffset>
            </wp:positionH>
            <wp:positionV relativeFrom="paragraph">
              <wp:posOffset>-509905</wp:posOffset>
            </wp:positionV>
            <wp:extent cx="6350" cy="4445"/>
            <wp:wrapNone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2205355</wp:posOffset>
            </wp:positionH>
            <wp:positionV relativeFrom="paragraph">
              <wp:posOffset>-509905</wp:posOffset>
            </wp:positionV>
            <wp:extent cx="6350" cy="4445"/>
            <wp:wrapNone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2220595</wp:posOffset>
            </wp:positionH>
            <wp:positionV relativeFrom="paragraph">
              <wp:posOffset>-509905</wp:posOffset>
            </wp:positionV>
            <wp:extent cx="6350" cy="4445"/>
            <wp:wrapNone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2235835</wp:posOffset>
            </wp:positionH>
            <wp:positionV relativeFrom="paragraph">
              <wp:posOffset>-509905</wp:posOffset>
            </wp:positionV>
            <wp:extent cx="6350" cy="4445"/>
            <wp:wrapNone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2251075</wp:posOffset>
            </wp:positionH>
            <wp:positionV relativeFrom="paragraph">
              <wp:posOffset>-509905</wp:posOffset>
            </wp:positionV>
            <wp:extent cx="6350" cy="4445"/>
            <wp:wrapNone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2266315</wp:posOffset>
            </wp:positionH>
            <wp:positionV relativeFrom="paragraph">
              <wp:posOffset>-509905</wp:posOffset>
            </wp:positionV>
            <wp:extent cx="6350" cy="4445"/>
            <wp:wrapNone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2281555</wp:posOffset>
            </wp:positionH>
            <wp:positionV relativeFrom="paragraph">
              <wp:posOffset>-509905</wp:posOffset>
            </wp:positionV>
            <wp:extent cx="6350" cy="4445"/>
            <wp:wrapNone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2296795</wp:posOffset>
            </wp:positionH>
            <wp:positionV relativeFrom="paragraph">
              <wp:posOffset>-509905</wp:posOffset>
            </wp:positionV>
            <wp:extent cx="6350" cy="4445"/>
            <wp:wrapNone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2312035</wp:posOffset>
            </wp:positionH>
            <wp:positionV relativeFrom="paragraph">
              <wp:posOffset>-509905</wp:posOffset>
            </wp:positionV>
            <wp:extent cx="6350" cy="4445"/>
            <wp:wrapNone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2327275</wp:posOffset>
            </wp:positionH>
            <wp:positionV relativeFrom="paragraph">
              <wp:posOffset>-509905</wp:posOffset>
            </wp:positionV>
            <wp:extent cx="6350" cy="4445"/>
            <wp:wrapNone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2342515</wp:posOffset>
            </wp:positionH>
            <wp:positionV relativeFrom="paragraph">
              <wp:posOffset>-509905</wp:posOffset>
            </wp:positionV>
            <wp:extent cx="6350" cy="4445"/>
            <wp:wrapNone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2357755</wp:posOffset>
            </wp:positionH>
            <wp:positionV relativeFrom="paragraph">
              <wp:posOffset>-509905</wp:posOffset>
            </wp:positionV>
            <wp:extent cx="6350" cy="4445"/>
            <wp:wrapNone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2372995</wp:posOffset>
            </wp:positionH>
            <wp:positionV relativeFrom="paragraph">
              <wp:posOffset>-509905</wp:posOffset>
            </wp:positionV>
            <wp:extent cx="6350" cy="4445"/>
            <wp:wrapNone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2388235</wp:posOffset>
            </wp:positionH>
            <wp:positionV relativeFrom="paragraph">
              <wp:posOffset>-509905</wp:posOffset>
            </wp:positionV>
            <wp:extent cx="6350" cy="4445"/>
            <wp:wrapNone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2403475</wp:posOffset>
            </wp:positionH>
            <wp:positionV relativeFrom="paragraph">
              <wp:posOffset>-509905</wp:posOffset>
            </wp:positionV>
            <wp:extent cx="6350" cy="4445"/>
            <wp:wrapNone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2418715</wp:posOffset>
            </wp:positionH>
            <wp:positionV relativeFrom="paragraph">
              <wp:posOffset>-509905</wp:posOffset>
            </wp:positionV>
            <wp:extent cx="6350" cy="4445"/>
            <wp:wrapNone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2433955</wp:posOffset>
            </wp:positionH>
            <wp:positionV relativeFrom="paragraph">
              <wp:posOffset>-509905</wp:posOffset>
            </wp:positionV>
            <wp:extent cx="6350" cy="4445"/>
            <wp:wrapNone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2449195</wp:posOffset>
            </wp:positionH>
            <wp:positionV relativeFrom="paragraph">
              <wp:posOffset>-509905</wp:posOffset>
            </wp:positionV>
            <wp:extent cx="6350" cy="4445"/>
            <wp:wrapNone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2464435</wp:posOffset>
            </wp:positionH>
            <wp:positionV relativeFrom="paragraph">
              <wp:posOffset>-509905</wp:posOffset>
            </wp:positionV>
            <wp:extent cx="6350" cy="4445"/>
            <wp:wrapNone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2479675</wp:posOffset>
            </wp:positionH>
            <wp:positionV relativeFrom="paragraph">
              <wp:posOffset>-509905</wp:posOffset>
            </wp:positionV>
            <wp:extent cx="6350" cy="4445"/>
            <wp:wrapNone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2494915</wp:posOffset>
            </wp:positionH>
            <wp:positionV relativeFrom="paragraph">
              <wp:posOffset>-509905</wp:posOffset>
            </wp:positionV>
            <wp:extent cx="6350" cy="4445"/>
            <wp:wrapNone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2510155</wp:posOffset>
            </wp:positionH>
            <wp:positionV relativeFrom="paragraph">
              <wp:posOffset>-509905</wp:posOffset>
            </wp:positionV>
            <wp:extent cx="6350" cy="4445"/>
            <wp:wrapNone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2525395</wp:posOffset>
            </wp:positionH>
            <wp:positionV relativeFrom="paragraph">
              <wp:posOffset>-509905</wp:posOffset>
            </wp:positionV>
            <wp:extent cx="6350" cy="4445"/>
            <wp:wrapNone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2540635</wp:posOffset>
            </wp:positionH>
            <wp:positionV relativeFrom="paragraph">
              <wp:posOffset>-509905</wp:posOffset>
            </wp:positionV>
            <wp:extent cx="6350" cy="4445"/>
            <wp:wrapNone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2555875</wp:posOffset>
            </wp:positionH>
            <wp:positionV relativeFrom="paragraph">
              <wp:posOffset>-509905</wp:posOffset>
            </wp:positionV>
            <wp:extent cx="6350" cy="4445"/>
            <wp:wrapNone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2571115</wp:posOffset>
            </wp:positionH>
            <wp:positionV relativeFrom="paragraph">
              <wp:posOffset>-509905</wp:posOffset>
            </wp:positionV>
            <wp:extent cx="6350" cy="4445"/>
            <wp:wrapNone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2586355</wp:posOffset>
            </wp:positionH>
            <wp:positionV relativeFrom="paragraph">
              <wp:posOffset>-509905</wp:posOffset>
            </wp:positionV>
            <wp:extent cx="6350" cy="4445"/>
            <wp:wrapNone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2601595</wp:posOffset>
            </wp:positionH>
            <wp:positionV relativeFrom="paragraph">
              <wp:posOffset>-509905</wp:posOffset>
            </wp:positionV>
            <wp:extent cx="6350" cy="4445"/>
            <wp:wrapNone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2616835</wp:posOffset>
            </wp:positionH>
            <wp:positionV relativeFrom="paragraph">
              <wp:posOffset>-509905</wp:posOffset>
            </wp:positionV>
            <wp:extent cx="6350" cy="4445"/>
            <wp:wrapNone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2632075</wp:posOffset>
            </wp:positionH>
            <wp:positionV relativeFrom="paragraph">
              <wp:posOffset>-509905</wp:posOffset>
            </wp:positionV>
            <wp:extent cx="6350" cy="4445"/>
            <wp:wrapNone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2647315</wp:posOffset>
            </wp:positionH>
            <wp:positionV relativeFrom="paragraph">
              <wp:posOffset>-509905</wp:posOffset>
            </wp:positionV>
            <wp:extent cx="6350" cy="4445"/>
            <wp:wrapNone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2662555</wp:posOffset>
            </wp:positionH>
            <wp:positionV relativeFrom="paragraph">
              <wp:posOffset>-509905</wp:posOffset>
            </wp:positionV>
            <wp:extent cx="6350" cy="4445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2677795</wp:posOffset>
            </wp:positionH>
            <wp:positionV relativeFrom="paragraph">
              <wp:posOffset>-509905</wp:posOffset>
            </wp:positionV>
            <wp:extent cx="6350" cy="4445"/>
            <wp:wrapNone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2693035</wp:posOffset>
            </wp:positionH>
            <wp:positionV relativeFrom="paragraph">
              <wp:posOffset>-509905</wp:posOffset>
            </wp:positionV>
            <wp:extent cx="6350" cy="4445"/>
            <wp:wrapNone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2708275</wp:posOffset>
            </wp:positionH>
            <wp:positionV relativeFrom="paragraph">
              <wp:posOffset>-509905</wp:posOffset>
            </wp:positionV>
            <wp:extent cx="6350" cy="4445"/>
            <wp:wrapNone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2723515</wp:posOffset>
            </wp:positionH>
            <wp:positionV relativeFrom="paragraph">
              <wp:posOffset>-509905</wp:posOffset>
            </wp:positionV>
            <wp:extent cx="6350" cy="4445"/>
            <wp:wrapNone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2738755</wp:posOffset>
            </wp:positionH>
            <wp:positionV relativeFrom="paragraph">
              <wp:posOffset>-509905</wp:posOffset>
            </wp:positionV>
            <wp:extent cx="6350" cy="4445"/>
            <wp:wrapNone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2753995</wp:posOffset>
            </wp:positionH>
            <wp:positionV relativeFrom="paragraph">
              <wp:posOffset>-509905</wp:posOffset>
            </wp:positionV>
            <wp:extent cx="6350" cy="4445"/>
            <wp:wrapNone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2769235</wp:posOffset>
            </wp:positionH>
            <wp:positionV relativeFrom="paragraph">
              <wp:posOffset>-509905</wp:posOffset>
            </wp:positionV>
            <wp:extent cx="6350" cy="4445"/>
            <wp:wrapNone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-93980</wp:posOffset>
            </wp:positionH>
            <wp:positionV relativeFrom="paragraph">
              <wp:posOffset>-269240</wp:posOffset>
            </wp:positionV>
            <wp:extent cx="6350" cy="4445"/>
            <wp:wrapNone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-78740</wp:posOffset>
            </wp:positionH>
            <wp:positionV relativeFrom="paragraph">
              <wp:posOffset>-269240</wp:posOffset>
            </wp:positionV>
            <wp:extent cx="6350" cy="4445"/>
            <wp:wrapNone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-63500</wp:posOffset>
            </wp:positionH>
            <wp:positionV relativeFrom="paragraph">
              <wp:posOffset>-269240</wp:posOffset>
            </wp:positionV>
            <wp:extent cx="6350" cy="4445"/>
            <wp:wrapNone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-48260</wp:posOffset>
            </wp:positionH>
            <wp:positionV relativeFrom="paragraph">
              <wp:posOffset>-269240</wp:posOffset>
            </wp:positionV>
            <wp:extent cx="6350" cy="4445"/>
            <wp:wrapNone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78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-33020</wp:posOffset>
            </wp:positionH>
            <wp:positionV relativeFrom="paragraph">
              <wp:posOffset>-269240</wp:posOffset>
            </wp:positionV>
            <wp:extent cx="6350" cy="4445"/>
            <wp:wrapNone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-269240</wp:posOffset>
            </wp:positionV>
            <wp:extent cx="6350" cy="4445"/>
            <wp:wrapNone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-2540</wp:posOffset>
            </wp:positionH>
            <wp:positionV relativeFrom="paragraph">
              <wp:posOffset>-269240</wp:posOffset>
            </wp:positionV>
            <wp:extent cx="6350" cy="4445"/>
            <wp:wrapNone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12065</wp:posOffset>
            </wp:positionH>
            <wp:positionV relativeFrom="paragraph">
              <wp:posOffset>-269240</wp:posOffset>
            </wp:positionV>
            <wp:extent cx="6350" cy="4445"/>
            <wp:wrapNone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27305</wp:posOffset>
            </wp:positionH>
            <wp:positionV relativeFrom="paragraph">
              <wp:posOffset>-269240</wp:posOffset>
            </wp:positionV>
            <wp:extent cx="6350" cy="4445"/>
            <wp:wrapNone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42545</wp:posOffset>
            </wp:positionH>
            <wp:positionV relativeFrom="paragraph">
              <wp:posOffset>-269240</wp:posOffset>
            </wp:positionV>
            <wp:extent cx="6350" cy="4445"/>
            <wp:wrapNone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57785</wp:posOffset>
            </wp:positionH>
            <wp:positionV relativeFrom="paragraph">
              <wp:posOffset>-269240</wp:posOffset>
            </wp:positionV>
            <wp:extent cx="6350" cy="4445"/>
            <wp:wrapNone/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73025</wp:posOffset>
            </wp:positionH>
            <wp:positionV relativeFrom="paragraph">
              <wp:posOffset>-269240</wp:posOffset>
            </wp:positionV>
            <wp:extent cx="6350" cy="4445"/>
            <wp:wrapNone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88265</wp:posOffset>
            </wp:positionH>
            <wp:positionV relativeFrom="paragraph">
              <wp:posOffset>-269240</wp:posOffset>
            </wp:positionV>
            <wp:extent cx="6350" cy="4445"/>
            <wp:wrapNone/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103505</wp:posOffset>
            </wp:positionH>
            <wp:positionV relativeFrom="paragraph">
              <wp:posOffset>-269240</wp:posOffset>
            </wp:positionV>
            <wp:extent cx="6350" cy="4445"/>
            <wp:wrapNone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118745</wp:posOffset>
            </wp:positionH>
            <wp:positionV relativeFrom="paragraph">
              <wp:posOffset>-269240</wp:posOffset>
            </wp:positionV>
            <wp:extent cx="6350" cy="4445"/>
            <wp:wrapNone/>
            <wp:docPr id="78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133985</wp:posOffset>
            </wp:positionH>
            <wp:positionV relativeFrom="paragraph">
              <wp:posOffset>-269240</wp:posOffset>
            </wp:positionV>
            <wp:extent cx="6350" cy="4445"/>
            <wp:wrapNone/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149225</wp:posOffset>
            </wp:positionH>
            <wp:positionV relativeFrom="paragraph">
              <wp:posOffset>-269240</wp:posOffset>
            </wp:positionV>
            <wp:extent cx="6350" cy="4445"/>
            <wp:wrapNone/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164465</wp:posOffset>
            </wp:positionH>
            <wp:positionV relativeFrom="paragraph">
              <wp:posOffset>-269240</wp:posOffset>
            </wp:positionV>
            <wp:extent cx="6350" cy="4445"/>
            <wp:wrapNone/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179705</wp:posOffset>
            </wp:positionH>
            <wp:positionV relativeFrom="paragraph">
              <wp:posOffset>-269240</wp:posOffset>
            </wp:positionV>
            <wp:extent cx="6350" cy="4445"/>
            <wp:wrapNone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194945</wp:posOffset>
            </wp:positionH>
            <wp:positionV relativeFrom="paragraph">
              <wp:posOffset>-269240</wp:posOffset>
            </wp:positionV>
            <wp:extent cx="6350" cy="4445"/>
            <wp:wrapNone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210185</wp:posOffset>
            </wp:positionH>
            <wp:positionV relativeFrom="paragraph">
              <wp:posOffset>-269240</wp:posOffset>
            </wp:positionV>
            <wp:extent cx="6350" cy="4445"/>
            <wp:wrapNone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79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225425</wp:posOffset>
            </wp:positionH>
            <wp:positionV relativeFrom="paragraph">
              <wp:posOffset>-269240</wp:posOffset>
            </wp:positionV>
            <wp:extent cx="6350" cy="4445"/>
            <wp:wrapNone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240665</wp:posOffset>
            </wp:positionH>
            <wp:positionV relativeFrom="paragraph">
              <wp:posOffset>-269240</wp:posOffset>
            </wp:positionV>
            <wp:extent cx="6350" cy="4445"/>
            <wp:wrapNone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79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255905</wp:posOffset>
            </wp:positionH>
            <wp:positionV relativeFrom="paragraph">
              <wp:posOffset>-269240</wp:posOffset>
            </wp:positionV>
            <wp:extent cx="6350" cy="4445"/>
            <wp:wrapNone/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80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271145</wp:posOffset>
            </wp:positionH>
            <wp:positionV relativeFrom="paragraph">
              <wp:posOffset>-269240</wp:posOffset>
            </wp:positionV>
            <wp:extent cx="6350" cy="4445"/>
            <wp:wrapNone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80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286385</wp:posOffset>
            </wp:positionH>
            <wp:positionV relativeFrom="paragraph">
              <wp:posOffset>-269240</wp:posOffset>
            </wp:positionV>
            <wp:extent cx="6350" cy="4445"/>
            <wp:wrapNone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80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301625</wp:posOffset>
            </wp:positionH>
            <wp:positionV relativeFrom="paragraph">
              <wp:posOffset>-269240</wp:posOffset>
            </wp:positionV>
            <wp:extent cx="6350" cy="4445"/>
            <wp:wrapNone/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80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316865</wp:posOffset>
            </wp:positionH>
            <wp:positionV relativeFrom="paragraph">
              <wp:posOffset>-269240</wp:posOffset>
            </wp:positionV>
            <wp:extent cx="6350" cy="4445"/>
            <wp:wrapNone/>
            <wp:docPr id="797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80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332105</wp:posOffset>
            </wp:positionH>
            <wp:positionV relativeFrom="paragraph">
              <wp:posOffset>-269240</wp:posOffset>
            </wp:positionV>
            <wp:extent cx="6350" cy="4445"/>
            <wp:wrapNone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80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347345</wp:posOffset>
            </wp:positionH>
            <wp:positionV relativeFrom="paragraph">
              <wp:posOffset>-269240</wp:posOffset>
            </wp:positionV>
            <wp:extent cx="6350" cy="4445"/>
            <wp:wrapNone/>
            <wp:docPr id="79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80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362585</wp:posOffset>
            </wp:positionH>
            <wp:positionV relativeFrom="paragraph">
              <wp:posOffset>-269240</wp:posOffset>
            </wp:positionV>
            <wp:extent cx="6350" cy="4445"/>
            <wp:wrapNone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80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377825</wp:posOffset>
            </wp:positionH>
            <wp:positionV relativeFrom="paragraph">
              <wp:posOffset>-269240</wp:posOffset>
            </wp:positionV>
            <wp:extent cx="6350" cy="4445"/>
            <wp:wrapNone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80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393065</wp:posOffset>
            </wp:positionH>
            <wp:positionV relativeFrom="paragraph">
              <wp:posOffset>-269240</wp:posOffset>
            </wp:positionV>
            <wp:extent cx="6350" cy="4445"/>
            <wp:wrapNone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80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408305</wp:posOffset>
            </wp:positionH>
            <wp:positionV relativeFrom="paragraph">
              <wp:posOffset>-269240</wp:posOffset>
            </wp:positionV>
            <wp:extent cx="6350" cy="4445"/>
            <wp:wrapNone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8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423545</wp:posOffset>
            </wp:positionH>
            <wp:positionV relativeFrom="paragraph">
              <wp:posOffset>-269240</wp:posOffset>
            </wp:positionV>
            <wp:extent cx="6350" cy="4445"/>
            <wp:wrapNone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8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438785</wp:posOffset>
            </wp:positionH>
            <wp:positionV relativeFrom="paragraph">
              <wp:posOffset>-269240</wp:posOffset>
            </wp:positionV>
            <wp:extent cx="6350" cy="4445"/>
            <wp:wrapNone/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8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454025</wp:posOffset>
            </wp:positionH>
            <wp:positionV relativeFrom="paragraph">
              <wp:posOffset>-269240</wp:posOffset>
            </wp:positionV>
            <wp:extent cx="6350" cy="4445"/>
            <wp:wrapNone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469265</wp:posOffset>
            </wp:positionH>
            <wp:positionV relativeFrom="paragraph">
              <wp:posOffset>-269240</wp:posOffset>
            </wp:positionV>
            <wp:extent cx="6350" cy="4445"/>
            <wp:wrapNone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8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484505</wp:posOffset>
            </wp:positionH>
            <wp:positionV relativeFrom="paragraph">
              <wp:posOffset>-269240</wp:posOffset>
            </wp:positionV>
            <wp:extent cx="6350" cy="4445"/>
            <wp:wrapNone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8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499745</wp:posOffset>
            </wp:positionH>
            <wp:positionV relativeFrom="paragraph">
              <wp:posOffset>-269240</wp:posOffset>
            </wp:positionV>
            <wp:extent cx="6350" cy="4445"/>
            <wp:wrapNone/>
            <wp:docPr id="809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8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514985</wp:posOffset>
            </wp:positionH>
            <wp:positionV relativeFrom="paragraph">
              <wp:posOffset>-269240</wp:posOffset>
            </wp:positionV>
            <wp:extent cx="6350" cy="4445"/>
            <wp:wrapNone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8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530225</wp:posOffset>
            </wp:positionH>
            <wp:positionV relativeFrom="paragraph">
              <wp:posOffset>-269240</wp:posOffset>
            </wp:positionV>
            <wp:extent cx="6350" cy="4445"/>
            <wp:wrapNone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8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545465</wp:posOffset>
            </wp:positionH>
            <wp:positionV relativeFrom="paragraph">
              <wp:posOffset>-269240</wp:posOffset>
            </wp:positionV>
            <wp:extent cx="6350" cy="4445"/>
            <wp:wrapNone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8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560705</wp:posOffset>
            </wp:positionH>
            <wp:positionV relativeFrom="paragraph">
              <wp:posOffset>-269240</wp:posOffset>
            </wp:positionV>
            <wp:extent cx="6350" cy="4445"/>
            <wp:wrapNone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8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575945</wp:posOffset>
            </wp:positionH>
            <wp:positionV relativeFrom="paragraph">
              <wp:posOffset>-269240</wp:posOffset>
            </wp:positionV>
            <wp:extent cx="6350" cy="4445"/>
            <wp:wrapNone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8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591185</wp:posOffset>
            </wp:positionH>
            <wp:positionV relativeFrom="paragraph">
              <wp:posOffset>-269240</wp:posOffset>
            </wp:positionV>
            <wp:extent cx="6350" cy="4445"/>
            <wp:wrapNone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8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606425</wp:posOffset>
            </wp:positionH>
            <wp:positionV relativeFrom="paragraph">
              <wp:posOffset>-269240</wp:posOffset>
            </wp:positionV>
            <wp:extent cx="6350" cy="4445"/>
            <wp:wrapNone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8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621665</wp:posOffset>
            </wp:positionH>
            <wp:positionV relativeFrom="paragraph">
              <wp:posOffset>-269240</wp:posOffset>
            </wp:positionV>
            <wp:extent cx="6350" cy="4445"/>
            <wp:wrapNone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8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636905</wp:posOffset>
            </wp:positionH>
            <wp:positionV relativeFrom="paragraph">
              <wp:posOffset>-269240</wp:posOffset>
            </wp:positionV>
            <wp:extent cx="6350" cy="4445"/>
            <wp:wrapNone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8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652145</wp:posOffset>
            </wp:positionH>
            <wp:positionV relativeFrom="paragraph">
              <wp:posOffset>-269240</wp:posOffset>
            </wp:positionV>
            <wp:extent cx="6350" cy="4445"/>
            <wp:wrapNone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8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667385</wp:posOffset>
            </wp:positionH>
            <wp:positionV relativeFrom="paragraph">
              <wp:posOffset>-269240</wp:posOffset>
            </wp:positionV>
            <wp:extent cx="6350" cy="4445"/>
            <wp:wrapNone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8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682625</wp:posOffset>
            </wp:positionH>
            <wp:positionV relativeFrom="paragraph">
              <wp:posOffset>-269240</wp:posOffset>
            </wp:positionV>
            <wp:extent cx="6350" cy="4445"/>
            <wp:wrapNone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8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697865</wp:posOffset>
            </wp:positionH>
            <wp:positionV relativeFrom="paragraph">
              <wp:posOffset>-269240</wp:posOffset>
            </wp:positionV>
            <wp:extent cx="6350" cy="4445"/>
            <wp:wrapNone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8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713105</wp:posOffset>
            </wp:positionH>
            <wp:positionV relativeFrom="paragraph">
              <wp:posOffset>-269240</wp:posOffset>
            </wp:positionV>
            <wp:extent cx="6350" cy="4445"/>
            <wp:wrapNone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8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728345</wp:posOffset>
            </wp:positionH>
            <wp:positionV relativeFrom="paragraph">
              <wp:posOffset>-269240</wp:posOffset>
            </wp:positionV>
            <wp:extent cx="6350" cy="4445"/>
            <wp:wrapNone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8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743585</wp:posOffset>
            </wp:positionH>
            <wp:positionV relativeFrom="paragraph">
              <wp:posOffset>-269240</wp:posOffset>
            </wp:positionV>
            <wp:extent cx="6350" cy="4445"/>
            <wp:wrapNone/>
            <wp:docPr id="825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758825</wp:posOffset>
            </wp:positionH>
            <wp:positionV relativeFrom="paragraph">
              <wp:posOffset>-269240</wp:posOffset>
            </wp:positionV>
            <wp:extent cx="6350" cy="4445"/>
            <wp:wrapNone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8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774065</wp:posOffset>
            </wp:positionH>
            <wp:positionV relativeFrom="paragraph">
              <wp:posOffset>-269240</wp:posOffset>
            </wp:positionV>
            <wp:extent cx="6350" cy="4445"/>
            <wp:wrapNone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8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789305</wp:posOffset>
            </wp:positionH>
            <wp:positionV relativeFrom="paragraph">
              <wp:posOffset>-269240</wp:posOffset>
            </wp:positionV>
            <wp:extent cx="6350" cy="4445"/>
            <wp:wrapNone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8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804545</wp:posOffset>
            </wp:positionH>
            <wp:positionV relativeFrom="paragraph">
              <wp:posOffset>-269240</wp:posOffset>
            </wp:positionV>
            <wp:extent cx="6350" cy="4445"/>
            <wp:wrapNone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8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819785</wp:posOffset>
            </wp:positionH>
            <wp:positionV relativeFrom="paragraph">
              <wp:posOffset>-269240</wp:posOffset>
            </wp:positionV>
            <wp:extent cx="6350" cy="4445"/>
            <wp:wrapNone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8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835025</wp:posOffset>
            </wp:positionH>
            <wp:positionV relativeFrom="paragraph">
              <wp:posOffset>-269240</wp:posOffset>
            </wp:positionV>
            <wp:extent cx="6350" cy="4445"/>
            <wp:wrapNone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8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850265</wp:posOffset>
            </wp:positionH>
            <wp:positionV relativeFrom="paragraph">
              <wp:posOffset>-269240</wp:posOffset>
            </wp:positionV>
            <wp:extent cx="6350" cy="4445"/>
            <wp:wrapNone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8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865505</wp:posOffset>
            </wp:positionH>
            <wp:positionV relativeFrom="paragraph">
              <wp:posOffset>-269240</wp:posOffset>
            </wp:positionV>
            <wp:extent cx="6350" cy="4445"/>
            <wp:wrapNone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8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880745</wp:posOffset>
            </wp:positionH>
            <wp:positionV relativeFrom="paragraph">
              <wp:posOffset>-269240</wp:posOffset>
            </wp:positionV>
            <wp:extent cx="6350" cy="4445"/>
            <wp:wrapNone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8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895350</wp:posOffset>
            </wp:positionH>
            <wp:positionV relativeFrom="paragraph">
              <wp:posOffset>-269240</wp:posOffset>
            </wp:positionV>
            <wp:extent cx="6350" cy="4445"/>
            <wp:wrapNone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8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911225</wp:posOffset>
            </wp:positionH>
            <wp:positionV relativeFrom="paragraph">
              <wp:posOffset>-269240</wp:posOffset>
            </wp:positionV>
            <wp:extent cx="6350" cy="4445"/>
            <wp:wrapNone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8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925830</wp:posOffset>
            </wp:positionH>
            <wp:positionV relativeFrom="paragraph">
              <wp:posOffset>-269240</wp:posOffset>
            </wp:positionV>
            <wp:extent cx="6350" cy="4445"/>
            <wp:wrapNone/>
            <wp:docPr id="837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8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941070</wp:posOffset>
            </wp:positionH>
            <wp:positionV relativeFrom="paragraph">
              <wp:posOffset>-269240</wp:posOffset>
            </wp:positionV>
            <wp:extent cx="6350" cy="4445"/>
            <wp:wrapNone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8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956310</wp:posOffset>
            </wp:positionH>
            <wp:positionV relativeFrom="paragraph">
              <wp:posOffset>-269240</wp:posOffset>
            </wp:positionV>
            <wp:extent cx="6350" cy="4445"/>
            <wp:wrapNone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8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971550</wp:posOffset>
            </wp:positionH>
            <wp:positionV relativeFrom="paragraph">
              <wp:posOffset>-269240</wp:posOffset>
            </wp:positionV>
            <wp:extent cx="6350" cy="4445"/>
            <wp:wrapNone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8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986790</wp:posOffset>
            </wp:positionH>
            <wp:positionV relativeFrom="paragraph">
              <wp:posOffset>-269240</wp:posOffset>
            </wp:positionV>
            <wp:extent cx="6350" cy="4445"/>
            <wp:wrapNone/>
            <wp:docPr id="841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8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1002030</wp:posOffset>
            </wp:positionH>
            <wp:positionV relativeFrom="paragraph">
              <wp:posOffset>-269240</wp:posOffset>
            </wp:positionV>
            <wp:extent cx="6350" cy="4445"/>
            <wp:wrapNone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8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1017270</wp:posOffset>
            </wp:positionH>
            <wp:positionV relativeFrom="paragraph">
              <wp:posOffset>-269240</wp:posOffset>
            </wp:positionV>
            <wp:extent cx="6350" cy="4445"/>
            <wp:wrapNone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8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1032510</wp:posOffset>
            </wp:positionH>
            <wp:positionV relativeFrom="paragraph">
              <wp:posOffset>-269240</wp:posOffset>
            </wp:positionV>
            <wp:extent cx="6350" cy="4445"/>
            <wp:wrapNone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8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1047750</wp:posOffset>
            </wp:positionH>
            <wp:positionV relativeFrom="paragraph">
              <wp:posOffset>-269240</wp:posOffset>
            </wp:positionV>
            <wp:extent cx="6350" cy="4445"/>
            <wp:wrapNone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8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1062990</wp:posOffset>
            </wp:positionH>
            <wp:positionV relativeFrom="paragraph">
              <wp:posOffset>-269240</wp:posOffset>
            </wp:positionV>
            <wp:extent cx="6350" cy="4445"/>
            <wp:wrapNone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8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1078230</wp:posOffset>
            </wp:positionH>
            <wp:positionV relativeFrom="paragraph">
              <wp:posOffset>-269240</wp:posOffset>
            </wp:positionV>
            <wp:extent cx="6350" cy="4445"/>
            <wp:wrapNone/>
            <wp:docPr id="84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8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1093470</wp:posOffset>
            </wp:positionH>
            <wp:positionV relativeFrom="paragraph">
              <wp:posOffset>-269240</wp:posOffset>
            </wp:positionV>
            <wp:extent cx="6350" cy="4445"/>
            <wp:wrapNone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8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1108710</wp:posOffset>
            </wp:positionH>
            <wp:positionV relativeFrom="paragraph">
              <wp:posOffset>-269240</wp:posOffset>
            </wp:positionV>
            <wp:extent cx="6350" cy="4445"/>
            <wp:wrapNone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8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1123950</wp:posOffset>
            </wp:positionH>
            <wp:positionV relativeFrom="paragraph">
              <wp:posOffset>-269240</wp:posOffset>
            </wp:positionV>
            <wp:extent cx="6350" cy="4445"/>
            <wp:wrapNone/>
            <wp:docPr id="850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8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1139190</wp:posOffset>
            </wp:positionH>
            <wp:positionV relativeFrom="paragraph">
              <wp:posOffset>-269240</wp:posOffset>
            </wp:positionV>
            <wp:extent cx="6350" cy="4445"/>
            <wp:wrapNone/>
            <wp:docPr id="851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8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1154430</wp:posOffset>
            </wp:positionH>
            <wp:positionV relativeFrom="paragraph">
              <wp:posOffset>-269240</wp:posOffset>
            </wp:positionV>
            <wp:extent cx="6350" cy="4445"/>
            <wp:wrapNone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8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1169670</wp:posOffset>
            </wp:positionH>
            <wp:positionV relativeFrom="paragraph">
              <wp:posOffset>-269240</wp:posOffset>
            </wp:positionV>
            <wp:extent cx="6350" cy="4445"/>
            <wp:wrapNone/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8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1184910</wp:posOffset>
            </wp:positionH>
            <wp:positionV relativeFrom="paragraph">
              <wp:posOffset>-269240</wp:posOffset>
            </wp:positionV>
            <wp:extent cx="6350" cy="4445"/>
            <wp:wrapNone/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8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1200150</wp:posOffset>
            </wp:positionH>
            <wp:positionV relativeFrom="paragraph">
              <wp:posOffset>-269240</wp:posOffset>
            </wp:positionV>
            <wp:extent cx="6350" cy="4445"/>
            <wp:wrapNone/>
            <wp:docPr id="855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8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1215390</wp:posOffset>
            </wp:positionH>
            <wp:positionV relativeFrom="paragraph">
              <wp:posOffset>-269240</wp:posOffset>
            </wp:positionV>
            <wp:extent cx="6350" cy="4445"/>
            <wp:wrapNone/>
            <wp:docPr id="856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8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1230630</wp:posOffset>
            </wp:positionH>
            <wp:positionV relativeFrom="paragraph">
              <wp:posOffset>-269240</wp:posOffset>
            </wp:positionV>
            <wp:extent cx="6350" cy="4445"/>
            <wp:wrapNone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8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1245870</wp:posOffset>
            </wp:positionH>
            <wp:positionV relativeFrom="paragraph">
              <wp:posOffset>-269240</wp:posOffset>
            </wp:positionV>
            <wp:extent cx="6350" cy="4445"/>
            <wp:wrapNone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8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1261110</wp:posOffset>
            </wp:positionH>
            <wp:positionV relativeFrom="paragraph">
              <wp:posOffset>-269240</wp:posOffset>
            </wp:positionV>
            <wp:extent cx="6350" cy="4445"/>
            <wp:wrapNone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86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1276350</wp:posOffset>
            </wp:positionH>
            <wp:positionV relativeFrom="paragraph">
              <wp:posOffset>-269240</wp:posOffset>
            </wp:positionV>
            <wp:extent cx="6350" cy="4445"/>
            <wp:wrapNone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86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1291590</wp:posOffset>
            </wp:positionH>
            <wp:positionV relativeFrom="paragraph">
              <wp:posOffset>-269240</wp:posOffset>
            </wp:positionV>
            <wp:extent cx="6350" cy="4445"/>
            <wp:wrapNone/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86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1306830</wp:posOffset>
            </wp:positionH>
            <wp:positionV relativeFrom="paragraph">
              <wp:posOffset>-269240</wp:posOffset>
            </wp:positionV>
            <wp:extent cx="6350" cy="4445"/>
            <wp:wrapNone/>
            <wp:docPr id="862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1322070</wp:posOffset>
            </wp:positionH>
            <wp:positionV relativeFrom="paragraph">
              <wp:posOffset>-269240</wp:posOffset>
            </wp:positionV>
            <wp:extent cx="6350" cy="4445"/>
            <wp:wrapNone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8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1337310</wp:posOffset>
            </wp:positionH>
            <wp:positionV relativeFrom="paragraph">
              <wp:posOffset>-269240</wp:posOffset>
            </wp:positionV>
            <wp:extent cx="6350" cy="4445"/>
            <wp:wrapNone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8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1352550</wp:posOffset>
            </wp:positionH>
            <wp:positionV relativeFrom="paragraph">
              <wp:posOffset>-269240</wp:posOffset>
            </wp:positionV>
            <wp:extent cx="6350" cy="4445"/>
            <wp:wrapNone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8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1367790</wp:posOffset>
            </wp:positionH>
            <wp:positionV relativeFrom="paragraph">
              <wp:posOffset>-269240</wp:posOffset>
            </wp:positionV>
            <wp:extent cx="6350" cy="4445"/>
            <wp:wrapNone/>
            <wp:docPr id="866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87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1383030</wp:posOffset>
            </wp:positionH>
            <wp:positionV relativeFrom="paragraph">
              <wp:posOffset>-269240</wp:posOffset>
            </wp:positionV>
            <wp:extent cx="6350" cy="4445"/>
            <wp:wrapNone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8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1398270</wp:posOffset>
            </wp:positionH>
            <wp:positionV relativeFrom="paragraph">
              <wp:posOffset>-269240</wp:posOffset>
            </wp:positionV>
            <wp:extent cx="6350" cy="4445"/>
            <wp:wrapNone/>
            <wp:docPr id="868" name="Pictur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87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1413510</wp:posOffset>
            </wp:positionH>
            <wp:positionV relativeFrom="paragraph">
              <wp:posOffset>-269240</wp:posOffset>
            </wp:positionV>
            <wp:extent cx="6350" cy="4445"/>
            <wp:wrapNone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87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1428750</wp:posOffset>
            </wp:positionH>
            <wp:positionV relativeFrom="paragraph">
              <wp:posOffset>-269240</wp:posOffset>
            </wp:positionV>
            <wp:extent cx="6350" cy="4445"/>
            <wp:wrapNone/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87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1443990</wp:posOffset>
            </wp:positionH>
            <wp:positionV relativeFrom="paragraph">
              <wp:posOffset>-269240</wp:posOffset>
            </wp:positionV>
            <wp:extent cx="6350" cy="4445"/>
            <wp:wrapNone/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87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1459230</wp:posOffset>
            </wp:positionH>
            <wp:positionV relativeFrom="paragraph">
              <wp:posOffset>-269240</wp:posOffset>
            </wp:positionV>
            <wp:extent cx="6350" cy="4445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87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1474470</wp:posOffset>
            </wp:positionH>
            <wp:positionV relativeFrom="paragraph">
              <wp:posOffset>-269240</wp:posOffset>
            </wp:positionV>
            <wp:extent cx="6350" cy="4445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88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1489710</wp:posOffset>
            </wp:positionH>
            <wp:positionV relativeFrom="paragraph">
              <wp:posOffset>-269240</wp:posOffset>
            </wp:positionV>
            <wp:extent cx="6350" cy="4445"/>
            <wp:wrapNone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8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1504950</wp:posOffset>
            </wp:positionH>
            <wp:positionV relativeFrom="paragraph">
              <wp:posOffset>-269240</wp:posOffset>
            </wp:positionV>
            <wp:extent cx="6350" cy="4445"/>
            <wp:wrapNone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8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1520190</wp:posOffset>
            </wp:positionH>
            <wp:positionV relativeFrom="paragraph">
              <wp:posOffset>-269240</wp:posOffset>
            </wp:positionV>
            <wp:extent cx="6350" cy="4445"/>
            <wp:wrapNone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88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1535430</wp:posOffset>
            </wp:positionH>
            <wp:positionV relativeFrom="paragraph">
              <wp:posOffset>-269240</wp:posOffset>
            </wp:positionV>
            <wp:extent cx="6350" cy="4445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8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1550670</wp:posOffset>
            </wp:positionH>
            <wp:positionV relativeFrom="paragraph">
              <wp:posOffset>-269240</wp:posOffset>
            </wp:positionV>
            <wp:extent cx="6350" cy="4445"/>
            <wp:wrapNone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88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1565910</wp:posOffset>
            </wp:positionH>
            <wp:positionV relativeFrom="paragraph">
              <wp:posOffset>-269240</wp:posOffset>
            </wp:positionV>
            <wp:extent cx="6350" cy="4445"/>
            <wp:wrapNone/>
            <wp:docPr id="879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88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1581150</wp:posOffset>
            </wp:positionH>
            <wp:positionV relativeFrom="paragraph">
              <wp:posOffset>-269240</wp:posOffset>
            </wp:positionV>
            <wp:extent cx="6350" cy="4445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88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1596390</wp:posOffset>
            </wp:positionH>
            <wp:positionV relativeFrom="paragraph">
              <wp:posOffset>-269240</wp:posOffset>
            </wp:positionV>
            <wp:extent cx="6350" cy="4445"/>
            <wp:wrapNone/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88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1611630</wp:posOffset>
            </wp:positionH>
            <wp:positionV relativeFrom="paragraph">
              <wp:posOffset>-269240</wp:posOffset>
            </wp:positionV>
            <wp:extent cx="6350" cy="4445"/>
            <wp:wrapNone/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88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1626870</wp:posOffset>
            </wp:positionH>
            <wp:positionV relativeFrom="paragraph">
              <wp:posOffset>-269240</wp:posOffset>
            </wp:positionV>
            <wp:extent cx="6350" cy="4445"/>
            <wp:wrapNone/>
            <wp:docPr id="88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89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1642110</wp:posOffset>
            </wp:positionH>
            <wp:positionV relativeFrom="paragraph">
              <wp:posOffset>-269240</wp:posOffset>
            </wp:positionV>
            <wp:extent cx="6350" cy="4445"/>
            <wp:wrapNone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89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1657350</wp:posOffset>
            </wp:positionH>
            <wp:positionV relativeFrom="paragraph">
              <wp:posOffset>-269240</wp:posOffset>
            </wp:positionV>
            <wp:extent cx="6350" cy="4445"/>
            <wp:wrapNone/>
            <wp:docPr id="885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89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1672590</wp:posOffset>
            </wp:positionH>
            <wp:positionV relativeFrom="paragraph">
              <wp:posOffset>-269240</wp:posOffset>
            </wp:positionV>
            <wp:extent cx="6350" cy="4445"/>
            <wp:wrapNone/>
            <wp:docPr id="886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89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1687830</wp:posOffset>
            </wp:positionH>
            <wp:positionV relativeFrom="paragraph">
              <wp:posOffset>-269240</wp:posOffset>
            </wp:positionV>
            <wp:extent cx="6350" cy="4445"/>
            <wp:wrapNone/>
            <wp:docPr id="887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89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1703070</wp:posOffset>
            </wp:positionH>
            <wp:positionV relativeFrom="paragraph">
              <wp:posOffset>-269240</wp:posOffset>
            </wp:positionV>
            <wp:extent cx="6350" cy="4445"/>
            <wp:wrapNone/>
            <wp:docPr id="8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89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1718310</wp:posOffset>
            </wp:positionH>
            <wp:positionV relativeFrom="paragraph">
              <wp:posOffset>-269240</wp:posOffset>
            </wp:positionV>
            <wp:extent cx="6350" cy="4445"/>
            <wp:wrapNone/>
            <wp:docPr id="889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89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1733550</wp:posOffset>
            </wp:positionH>
            <wp:positionV relativeFrom="paragraph">
              <wp:posOffset>-269240</wp:posOffset>
            </wp:positionV>
            <wp:extent cx="6350" cy="4445"/>
            <wp:wrapNone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89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1748790</wp:posOffset>
            </wp:positionH>
            <wp:positionV relativeFrom="paragraph">
              <wp:posOffset>-269240</wp:posOffset>
            </wp:positionV>
            <wp:extent cx="6350" cy="4445"/>
            <wp:wrapNone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89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1764030</wp:posOffset>
            </wp:positionH>
            <wp:positionV relativeFrom="paragraph">
              <wp:posOffset>-269240</wp:posOffset>
            </wp:positionV>
            <wp:extent cx="6350" cy="4445"/>
            <wp:wrapNone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89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1779270</wp:posOffset>
            </wp:positionH>
            <wp:positionV relativeFrom="paragraph">
              <wp:posOffset>-269240</wp:posOffset>
            </wp:positionV>
            <wp:extent cx="6350" cy="4445"/>
            <wp:wrapNone/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90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1794510</wp:posOffset>
            </wp:positionH>
            <wp:positionV relativeFrom="paragraph">
              <wp:posOffset>-269240</wp:posOffset>
            </wp:positionV>
            <wp:extent cx="6350" cy="444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90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1809750</wp:posOffset>
            </wp:positionH>
            <wp:positionV relativeFrom="paragraph">
              <wp:posOffset>-269240</wp:posOffset>
            </wp:positionV>
            <wp:extent cx="6350" cy="4445"/>
            <wp:wrapNone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90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1824990</wp:posOffset>
            </wp:positionH>
            <wp:positionV relativeFrom="paragraph">
              <wp:posOffset>-269240</wp:posOffset>
            </wp:positionV>
            <wp:extent cx="6350" cy="4445"/>
            <wp:wrapNone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90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1840230</wp:posOffset>
            </wp:positionH>
            <wp:positionV relativeFrom="paragraph">
              <wp:posOffset>-269240</wp:posOffset>
            </wp:positionV>
            <wp:extent cx="6350" cy="4445"/>
            <wp:wrapNone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90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1855470</wp:posOffset>
            </wp:positionH>
            <wp:positionV relativeFrom="paragraph">
              <wp:posOffset>-269240</wp:posOffset>
            </wp:positionV>
            <wp:extent cx="6350" cy="4445"/>
            <wp:wrapNone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90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1870710</wp:posOffset>
            </wp:positionH>
            <wp:positionV relativeFrom="paragraph">
              <wp:posOffset>-269240</wp:posOffset>
            </wp:positionV>
            <wp:extent cx="6350" cy="4445"/>
            <wp:wrapNone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90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1885950</wp:posOffset>
            </wp:positionH>
            <wp:positionV relativeFrom="paragraph">
              <wp:posOffset>-269240</wp:posOffset>
            </wp:positionV>
            <wp:extent cx="6350" cy="4445"/>
            <wp:wrapNone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90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1901190</wp:posOffset>
            </wp:positionH>
            <wp:positionV relativeFrom="paragraph">
              <wp:posOffset>-269240</wp:posOffset>
            </wp:positionV>
            <wp:extent cx="6350" cy="4445"/>
            <wp:wrapNone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90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1916430</wp:posOffset>
            </wp:positionH>
            <wp:positionV relativeFrom="paragraph">
              <wp:posOffset>-269240</wp:posOffset>
            </wp:positionV>
            <wp:extent cx="6350" cy="4445"/>
            <wp:wrapNone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90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1931670</wp:posOffset>
            </wp:positionH>
            <wp:positionV relativeFrom="paragraph">
              <wp:posOffset>-269240</wp:posOffset>
            </wp:positionV>
            <wp:extent cx="6350" cy="4445"/>
            <wp:wrapNone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9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1946910</wp:posOffset>
            </wp:positionH>
            <wp:positionV relativeFrom="paragraph">
              <wp:posOffset>-269240</wp:posOffset>
            </wp:positionV>
            <wp:extent cx="6350" cy="4445"/>
            <wp:wrapNone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9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1962150</wp:posOffset>
            </wp:positionH>
            <wp:positionV relativeFrom="paragraph">
              <wp:posOffset>-269240</wp:posOffset>
            </wp:positionV>
            <wp:extent cx="6350" cy="4445"/>
            <wp:wrapNone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9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1977390</wp:posOffset>
            </wp:positionH>
            <wp:positionV relativeFrom="paragraph">
              <wp:posOffset>-269240</wp:posOffset>
            </wp:positionV>
            <wp:extent cx="6350" cy="4445"/>
            <wp:wrapNone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9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1992630</wp:posOffset>
            </wp:positionH>
            <wp:positionV relativeFrom="paragraph">
              <wp:posOffset>-269240</wp:posOffset>
            </wp:positionV>
            <wp:extent cx="6350" cy="4445"/>
            <wp:wrapNone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9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2007870</wp:posOffset>
            </wp:positionH>
            <wp:positionV relativeFrom="paragraph">
              <wp:posOffset>-269240</wp:posOffset>
            </wp:positionV>
            <wp:extent cx="6350" cy="4445"/>
            <wp:wrapNone/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9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2023110</wp:posOffset>
            </wp:positionH>
            <wp:positionV relativeFrom="paragraph">
              <wp:posOffset>-269240</wp:posOffset>
            </wp:positionV>
            <wp:extent cx="6350" cy="4445"/>
            <wp:wrapNone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9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2038350</wp:posOffset>
            </wp:positionH>
            <wp:positionV relativeFrom="paragraph">
              <wp:posOffset>-269240</wp:posOffset>
            </wp:positionV>
            <wp:extent cx="6350" cy="4445"/>
            <wp:wrapNone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9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2053590</wp:posOffset>
            </wp:positionH>
            <wp:positionV relativeFrom="paragraph">
              <wp:posOffset>-269240</wp:posOffset>
            </wp:positionV>
            <wp:extent cx="6350" cy="4445"/>
            <wp:wrapNone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9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2068830</wp:posOffset>
            </wp:positionH>
            <wp:positionV relativeFrom="paragraph">
              <wp:posOffset>-269240</wp:posOffset>
            </wp:positionV>
            <wp:extent cx="6350" cy="4445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9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2083435</wp:posOffset>
            </wp:positionH>
            <wp:positionV relativeFrom="paragraph">
              <wp:posOffset>-269240</wp:posOffset>
            </wp:positionV>
            <wp:extent cx="6350" cy="4445"/>
            <wp:wrapNone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9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2098675</wp:posOffset>
            </wp:positionH>
            <wp:positionV relativeFrom="paragraph">
              <wp:posOffset>-269240</wp:posOffset>
            </wp:positionV>
            <wp:extent cx="6350" cy="4445"/>
            <wp:wrapNone/>
            <wp:docPr id="914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9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2113915</wp:posOffset>
            </wp:positionH>
            <wp:positionV relativeFrom="paragraph">
              <wp:posOffset>-269240</wp:posOffset>
            </wp:positionV>
            <wp:extent cx="6350" cy="4445"/>
            <wp:wrapNone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9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2129155</wp:posOffset>
            </wp:positionH>
            <wp:positionV relativeFrom="paragraph">
              <wp:posOffset>-269240</wp:posOffset>
            </wp:positionV>
            <wp:extent cx="6350" cy="4445"/>
            <wp:wrapNone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9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2144395</wp:posOffset>
            </wp:positionH>
            <wp:positionV relativeFrom="paragraph">
              <wp:posOffset>-269240</wp:posOffset>
            </wp:positionV>
            <wp:extent cx="6350" cy="4445"/>
            <wp:wrapNone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9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2159635</wp:posOffset>
            </wp:positionH>
            <wp:positionV relativeFrom="paragraph">
              <wp:posOffset>-269240</wp:posOffset>
            </wp:positionV>
            <wp:extent cx="6350" cy="4445"/>
            <wp:wrapNone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9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2174875</wp:posOffset>
            </wp:positionH>
            <wp:positionV relativeFrom="paragraph">
              <wp:posOffset>-269240</wp:posOffset>
            </wp:positionV>
            <wp:extent cx="6350" cy="4445"/>
            <wp:wrapNone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9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2190115</wp:posOffset>
            </wp:positionH>
            <wp:positionV relativeFrom="paragraph">
              <wp:posOffset>-269240</wp:posOffset>
            </wp:positionV>
            <wp:extent cx="6350" cy="4445"/>
            <wp:wrapNone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9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2205355</wp:posOffset>
            </wp:positionH>
            <wp:positionV relativeFrom="paragraph">
              <wp:posOffset>-269240</wp:posOffset>
            </wp:positionV>
            <wp:extent cx="6350" cy="4445"/>
            <wp:wrapNone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9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2220595</wp:posOffset>
            </wp:positionH>
            <wp:positionV relativeFrom="paragraph">
              <wp:posOffset>-269240</wp:posOffset>
            </wp:positionV>
            <wp:extent cx="6350" cy="4445"/>
            <wp:wrapNone/>
            <wp:docPr id="922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9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2235835</wp:posOffset>
            </wp:positionH>
            <wp:positionV relativeFrom="paragraph">
              <wp:posOffset>-269240</wp:posOffset>
            </wp:positionV>
            <wp:extent cx="6350" cy="4445"/>
            <wp:wrapNone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9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2251075</wp:posOffset>
            </wp:positionH>
            <wp:positionV relativeFrom="paragraph">
              <wp:posOffset>-269240</wp:posOffset>
            </wp:positionV>
            <wp:extent cx="6350" cy="4445"/>
            <wp:wrapNone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9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2266315</wp:posOffset>
            </wp:positionH>
            <wp:positionV relativeFrom="paragraph">
              <wp:posOffset>-269240</wp:posOffset>
            </wp:positionV>
            <wp:extent cx="6350" cy="4445"/>
            <wp:wrapNone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9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2281555</wp:posOffset>
            </wp:positionH>
            <wp:positionV relativeFrom="paragraph">
              <wp:posOffset>-269240</wp:posOffset>
            </wp:positionV>
            <wp:extent cx="6350" cy="4445"/>
            <wp:wrapNone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9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2296795</wp:posOffset>
            </wp:positionH>
            <wp:positionV relativeFrom="paragraph">
              <wp:posOffset>-269240</wp:posOffset>
            </wp:positionV>
            <wp:extent cx="6350" cy="4445"/>
            <wp:wrapNone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9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2312035</wp:posOffset>
            </wp:positionH>
            <wp:positionV relativeFrom="paragraph">
              <wp:posOffset>-269240</wp:posOffset>
            </wp:positionV>
            <wp:extent cx="6350" cy="4445"/>
            <wp:wrapNone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9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2327275</wp:posOffset>
            </wp:positionH>
            <wp:positionV relativeFrom="paragraph">
              <wp:posOffset>-269240</wp:posOffset>
            </wp:positionV>
            <wp:extent cx="6350" cy="4445"/>
            <wp:wrapNone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9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2342515</wp:posOffset>
            </wp:positionH>
            <wp:positionV relativeFrom="paragraph">
              <wp:posOffset>-269240</wp:posOffset>
            </wp:positionV>
            <wp:extent cx="6350" cy="4445"/>
            <wp:wrapNone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9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2357755</wp:posOffset>
            </wp:positionH>
            <wp:positionV relativeFrom="paragraph">
              <wp:posOffset>-269240</wp:posOffset>
            </wp:positionV>
            <wp:extent cx="6350" cy="4445"/>
            <wp:wrapNone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9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2372995</wp:posOffset>
            </wp:positionH>
            <wp:positionV relativeFrom="paragraph">
              <wp:posOffset>-269240</wp:posOffset>
            </wp:positionV>
            <wp:extent cx="6350" cy="4445"/>
            <wp:wrapNone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9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2388235</wp:posOffset>
            </wp:positionH>
            <wp:positionV relativeFrom="paragraph">
              <wp:posOffset>-269240</wp:posOffset>
            </wp:positionV>
            <wp:extent cx="6350" cy="4445"/>
            <wp:wrapNone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9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2403475</wp:posOffset>
            </wp:positionH>
            <wp:positionV relativeFrom="paragraph">
              <wp:posOffset>-269240</wp:posOffset>
            </wp:positionV>
            <wp:extent cx="6350" cy="4445"/>
            <wp:wrapNone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9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2418715</wp:posOffset>
            </wp:positionH>
            <wp:positionV relativeFrom="paragraph">
              <wp:posOffset>-269240</wp:posOffset>
            </wp:positionV>
            <wp:extent cx="6350" cy="4445"/>
            <wp:wrapNone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9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2433955</wp:posOffset>
            </wp:positionH>
            <wp:positionV relativeFrom="paragraph">
              <wp:posOffset>-269240</wp:posOffset>
            </wp:positionV>
            <wp:extent cx="6350" cy="4445"/>
            <wp:wrapNone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9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2449195</wp:posOffset>
            </wp:positionH>
            <wp:positionV relativeFrom="paragraph">
              <wp:posOffset>-269240</wp:posOffset>
            </wp:positionV>
            <wp:extent cx="6350" cy="4445"/>
            <wp:wrapNone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9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2464435</wp:posOffset>
            </wp:positionH>
            <wp:positionV relativeFrom="paragraph">
              <wp:posOffset>-269240</wp:posOffset>
            </wp:positionV>
            <wp:extent cx="6350" cy="4445"/>
            <wp:wrapNone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9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2479675</wp:posOffset>
            </wp:positionH>
            <wp:positionV relativeFrom="paragraph">
              <wp:posOffset>-269240</wp:posOffset>
            </wp:positionV>
            <wp:extent cx="6350" cy="4445"/>
            <wp:wrapNone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9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2494915</wp:posOffset>
            </wp:positionH>
            <wp:positionV relativeFrom="paragraph">
              <wp:posOffset>-269240</wp:posOffset>
            </wp:positionV>
            <wp:extent cx="6350" cy="4445"/>
            <wp:wrapNone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9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2510155</wp:posOffset>
            </wp:positionH>
            <wp:positionV relativeFrom="paragraph">
              <wp:posOffset>-269240</wp:posOffset>
            </wp:positionV>
            <wp:extent cx="6350" cy="4445"/>
            <wp:wrapNone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9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2525395</wp:posOffset>
            </wp:positionH>
            <wp:positionV relativeFrom="paragraph">
              <wp:posOffset>-269240</wp:posOffset>
            </wp:positionV>
            <wp:extent cx="6350" cy="4445"/>
            <wp:wrapNone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9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2540635</wp:posOffset>
            </wp:positionH>
            <wp:positionV relativeFrom="paragraph">
              <wp:posOffset>-269240</wp:posOffset>
            </wp:positionV>
            <wp:extent cx="6350" cy="4445"/>
            <wp:wrapNone/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9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2555875</wp:posOffset>
            </wp:positionH>
            <wp:positionV relativeFrom="paragraph">
              <wp:posOffset>-269240</wp:posOffset>
            </wp:positionV>
            <wp:extent cx="6350" cy="4445"/>
            <wp:wrapNone/>
            <wp:docPr id="944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9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2571115</wp:posOffset>
            </wp:positionH>
            <wp:positionV relativeFrom="paragraph">
              <wp:posOffset>-269240</wp:posOffset>
            </wp:positionV>
            <wp:extent cx="6350" cy="4445"/>
            <wp:wrapNone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9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2586355</wp:posOffset>
            </wp:positionH>
            <wp:positionV relativeFrom="paragraph">
              <wp:posOffset>-269240</wp:posOffset>
            </wp:positionV>
            <wp:extent cx="6350" cy="4445"/>
            <wp:wrapNone/>
            <wp:docPr id="946" name="Pictur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>
                      <a:picLocks noChangeAspect="1" noChangeArrowheads="1"/>
                    </pic:cNvPicPr>
                  </pic:nvPicPr>
                  <pic:blipFill>
                    <a:blip r:embed="rId9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2601595</wp:posOffset>
            </wp:positionH>
            <wp:positionV relativeFrom="paragraph">
              <wp:posOffset>-269240</wp:posOffset>
            </wp:positionV>
            <wp:extent cx="6350" cy="4445"/>
            <wp:wrapNone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9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2616835</wp:posOffset>
            </wp:positionH>
            <wp:positionV relativeFrom="paragraph">
              <wp:posOffset>-269240</wp:posOffset>
            </wp:positionV>
            <wp:extent cx="6350" cy="4445"/>
            <wp:wrapNone/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9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2632075</wp:posOffset>
            </wp:positionH>
            <wp:positionV relativeFrom="paragraph">
              <wp:posOffset>-269240</wp:posOffset>
            </wp:positionV>
            <wp:extent cx="6350" cy="4445"/>
            <wp:wrapNone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9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2647315</wp:posOffset>
            </wp:positionH>
            <wp:positionV relativeFrom="paragraph">
              <wp:posOffset>-269240</wp:posOffset>
            </wp:positionV>
            <wp:extent cx="6350" cy="4445"/>
            <wp:wrapNone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9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2662555</wp:posOffset>
            </wp:positionH>
            <wp:positionV relativeFrom="paragraph">
              <wp:posOffset>-269240</wp:posOffset>
            </wp:positionV>
            <wp:extent cx="6350" cy="4445"/>
            <wp:wrapNone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9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2677795</wp:posOffset>
            </wp:positionH>
            <wp:positionV relativeFrom="paragraph">
              <wp:posOffset>-269240</wp:posOffset>
            </wp:positionV>
            <wp:extent cx="6350" cy="4445"/>
            <wp:wrapNone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9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2693035</wp:posOffset>
            </wp:positionH>
            <wp:positionV relativeFrom="paragraph">
              <wp:posOffset>-269240</wp:posOffset>
            </wp:positionV>
            <wp:extent cx="6350" cy="4445"/>
            <wp:wrapNone/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9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2708275</wp:posOffset>
            </wp:positionH>
            <wp:positionV relativeFrom="paragraph">
              <wp:posOffset>-269240</wp:posOffset>
            </wp:positionV>
            <wp:extent cx="6350" cy="4445"/>
            <wp:wrapNone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9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2723515</wp:posOffset>
            </wp:positionH>
            <wp:positionV relativeFrom="paragraph">
              <wp:posOffset>-269240</wp:posOffset>
            </wp:positionV>
            <wp:extent cx="6350" cy="4445"/>
            <wp:wrapNone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9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2738755</wp:posOffset>
            </wp:positionH>
            <wp:positionV relativeFrom="paragraph">
              <wp:posOffset>-269240</wp:posOffset>
            </wp:positionV>
            <wp:extent cx="6350" cy="4445"/>
            <wp:wrapNone/>
            <wp:docPr id="956" name="Pictur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>
                      <a:picLocks noChangeAspect="1" noChangeArrowheads="1"/>
                    </pic:cNvPicPr>
                  </pic:nvPicPr>
                  <pic:blipFill>
                    <a:blip r:embed="rId9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2753995</wp:posOffset>
            </wp:positionH>
            <wp:positionV relativeFrom="paragraph">
              <wp:posOffset>-269240</wp:posOffset>
            </wp:positionV>
            <wp:extent cx="6350" cy="4445"/>
            <wp:wrapNone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9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2769235</wp:posOffset>
            </wp:positionH>
            <wp:positionV relativeFrom="paragraph">
              <wp:posOffset>-269240</wp:posOffset>
            </wp:positionV>
            <wp:extent cx="6350" cy="4445"/>
            <wp:wrapNone/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9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-144145</wp:posOffset>
            </wp:positionH>
            <wp:positionV relativeFrom="paragraph">
              <wp:posOffset>359410</wp:posOffset>
            </wp:positionV>
            <wp:extent cx="36830" cy="287655"/>
            <wp:wrapNone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96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br w:type="column"/>
      </w:r>
    </w:p>
    <w:p>
      <w:pPr>
        <w:spacing w:after="0" w:line="282" w:lineRule="exact"/>
        <w:rPr>
          <w:sz w:val="20"/>
          <w:szCs w:val="20"/>
          <w:color w:val="auto"/>
        </w:rPr>
      </w:pPr>
    </w:p>
    <w:p>
      <w:pPr>
        <w:ind w:left="18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FFFFFF"/>
        </w:rPr>
        <w:t>2017</w:t>
      </w:r>
      <w:r>
        <w:rPr>
          <w:rFonts w:ascii="굴림" w:cs="굴림" w:eastAsia="굴림" w:hAnsi="굴림"/>
          <w:sz w:val="22"/>
          <w:szCs w:val="22"/>
          <w:color w:val="FFFFFF"/>
        </w:rPr>
        <w:t>년</w:t>
      </w:r>
    </w:p>
    <w:p>
      <w:pPr>
        <w:ind w:hanging="83"/>
        <w:spacing w:after="0" w:line="383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30480" cy="30480"/>
            <wp:effectExtent l="0" t="0" r="0" b="0"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96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0"/>
          <w:szCs w:val="20"/>
          <w:color w:val="auto"/>
        </w:rPr>
        <w:t>전사 목표 설정</w:t>
      </w:r>
      <w:r>
        <w:rPr>
          <w:rFonts w:ascii="MS PGothic" w:cs="MS PGothic" w:eastAsia="MS PGothic" w:hAnsi="MS PGothic"/>
          <w:sz w:val="20"/>
          <w:szCs w:val="20"/>
          <w:color w:val="auto"/>
        </w:rPr>
        <w:t>･</w:t>
      </w:r>
      <w:r>
        <w:rPr>
          <w:rFonts w:ascii="굴림" w:cs="굴림" w:eastAsia="굴림" w:hAnsi="굴림"/>
          <w:sz w:val="20"/>
          <w:szCs w:val="20"/>
          <w:color w:val="auto"/>
        </w:rPr>
        <w:t>관리를 통한 성과달성 전화친절도 하위직원 선별 수준 향상 교육 실시 우수직원 뿐만 아니라 우수부서까지 확대 포상 실시</w:t>
      </w:r>
    </w:p>
    <w:p>
      <w:pPr>
        <w:ind w:hanging="83"/>
        <w:spacing w:after="0" w:line="383" w:lineRule="exact"/>
        <w:rPr>
          <w:sz w:val="20"/>
          <w:szCs w:val="20"/>
          <w:color w:val="auto"/>
        </w:rPr>
        <w:sectPr>
          <w:pgSz w:w="11900" w:h="16820" w:orient="portrait"/>
          <w:cols w:equalWidth="0" w:num="2">
            <w:col w:w="4300" w:space="660"/>
            <w:col w:w="4300"/>
          </w:cols>
          <w:pgMar w:left="1360" w:top="1364" w:right="1280" w:bottom="1440" w:gutter="0" w:footer="0" w:header="0"/>
          <w:type w:val="continuous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-3256915</wp:posOffset>
            </wp:positionH>
            <wp:positionV relativeFrom="paragraph">
              <wp:posOffset>-704850</wp:posOffset>
            </wp:positionV>
            <wp:extent cx="6080760" cy="1426210"/>
            <wp:wrapNone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96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-3256915</wp:posOffset>
            </wp:positionH>
            <wp:positionV relativeFrom="paragraph">
              <wp:posOffset>-704850</wp:posOffset>
            </wp:positionV>
            <wp:extent cx="6080760" cy="1426210"/>
            <wp:wrapNone/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9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2017</w:t>
      </w:r>
      <w:r>
        <w:rPr>
          <w:rFonts w:ascii="굴림" w:cs="굴림" w:eastAsia="굴림" w:hAnsi="굴림"/>
          <w:sz w:val="19"/>
          <w:szCs w:val="19"/>
          <w:color w:val="auto"/>
        </w:rPr>
        <w:t>년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</w:t>
      </w:r>
      <w:r>
        <w:rPr>
          <w:rFonts w:ascii="굴림" w:cs="굴림" w:eastAsia="굴림" w:hAnsi="굴림"/>
          <w:sz w:val="19"/>
          <w:szCs w:val="19"/>
          <w:color w:val="auto"/>
        </w:rPr>
        <w:t>상담품질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91.05</w:t>
      </w:r>
      <w:r>
        <w:rPr>
          <w:rFonts w:ascii="굴림" w:cs="굴림" w:eastAsia="굴림" w:hAnsi="굴림"/>
          <w:sz w:val="19"/>
          <w:szCs w:val="19"/>
          <w:color w:val="auto"/>
        </w:rPr>
        <w:t>점으로 전년대비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0.49</w:t>
      </w:r>
      <w:r>
        <w:rPr>
          <w:rFonts w:ascii="굴림" w:cs="굴림" w:eastAsia="굴림" w:hAnsi="굴림"/>
          <w:sz w:val="19"/>
          <w:szCs w:val="19"/>
          <w:color w:val="auto"/>
        </w:rPr>
        <w:t>점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</w:t>
      </w:r>
      <w:r>
        <w:rPr>
          <w:rFonts w:ascii="굴림" w:cs="굴림" w:eastAsia="굴림" w:hAnsi="굴림"/>
          <w:sz w:val="19"/>
          <w:szCs w:val="19"/>
          <w:color w:val="auto"/>
        </w:rPr>
        <w:t>상승</w:t>
      </w:r>
    </w:p>
    <w:p>
      <w:pPr>
        <w:spacing w:after="0"/>
        <w:rPr>
          <w:sz w:val="20"/>
          <w:szCs w:val="20"/>
          <w:color w:val="auto"/>
        </w:rPr>
        <w:sectPr>
          <w:pgSz w:w="11900" w:h="16820" w:orient="portrait"/>
          <w:cols w:equalWidth="0" w:num="1">
            <w:col w:w="4520"/>
          </w:cols>
          <w:pgMar w:left="3680" w:top="1364" w:right="3700" w:bottom="1440" w:gutter="0" w:footer="0" w:header="0"/>
          <w:type w:val="continuous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-1617345</wp:posOffset>
            </wp:positionH>
            <wp:positionV relativeFrom="paragraph">
              <wp:posOffset>49530</wp:posOffset>
            </wp:positionV>
            <wp:extent cx="6116955" cy="36830"/>
            <wp:wrapNone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9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bookmarkStart w:id="18" w:name="page19"/>
    <w:bookmarkEnd w:id="18"/>
    <w:p>
      <w:pPr>
        <w:ind w:left="180"/>
        <w:spacing w:after="0" w:line="345" w:lineRule="exact"/>
        <w:rPr>
          <w:sz w:val="20"/>
          <w:szCs w:val="20"/>
          <w:color w:val="auto"/>
        </w:rPr>
      </w:pPr>
      <w:r>
        <w:rPr>
          <w:rFonts w:ascii="HY헤드라인M" w:cs="HY헤드라인M" w:eastAsia="HY헤드라인M" w:hAnsi="HY헤드라인M"/>
          <w:sz w:val="30"/>
          <w:szCs w:val="30"/>
          <w:color w:val="auto"/>
        </w:rPr>
        <w:t>3 내</w:t>
      </w:r>
      <w:r>
        <w:rPr>
          <w:rFonts w:ascii="MS PGothic" w:cs="MS PGothic" w:eastAsia="MS PGothic" w:hAnsi="MS PGothic"/>
          <w:sz w:val="30"/>
          <w:szCs w:val="30"/>
          <w:color w:val="auto"/>
        </w:rPr>
        <w:t>･</w:t>
      </w:r>
      <w:r>
        <w:rPr>
          <w:rFonts w:ascii="HY헤드라인M" w:cs="HY헤드라인M" w:eastAsia="HY헤드라인M" w:hAnsi="HY헤드라인M"/>
          <w:sz w:val="30"/>
          <w:szCs w:val="30"/>
          <w:color w:val="auto"/>
        </w:rPr>
        <w:t>외부 균등한 기회와 공정한 경쟁 조성 노력</w:t>
      </w:r>
    </w:p>
    <w:p>
      <w:pPr>
        <w:spacing w:after="0" w:line="353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-7620</wp:posOffset>
            </wp:positionH>
            <wp:positionV relativeFrom="paragraph">
              <wp:posOffset>-91440</wp:posOffset>
            </wp:positionV>
            <wp:extent cx="6127750" cy="309245"/>
            <wp:wrapNone/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9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0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05" w:lineRule="exact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5"/>
          <w:szCs w:val="25"/>
          <w:color w:val="auto"/>
        </w:rPr>
        <w:t>가</w:t>
      </w:r>
      <w:r>
        <w:rPr>
          <w:rFonts w:ascii="Arial" w:cs="Arial" w:eastAsia="Arial" w:hAnsi="Arial"/>
          <w:sz w:val="25"/>
          <w:szCs w:val="25"/>
          <w:color w:val="auto"/>
        </w:rPr>
        <w:t>.</w:t>
      </w:r>
      <w:r>
        <w:rPr>
          <w:rFonts w:ascii="굴림" w:cs="굴림" w:eastAsia="굴림" w:hAnsi="굴림"/>
          <w:sz w:val="25"/>
          <w:szCs w:val="25"/>
          <w:color w:val="auto"/>
        </w:rPr>
        <w:t xml:space="preserve"> 직무</w:t>
      </w:r>
      <w:r>
        <w:rPr>
          <w:rFonts w:ascii="MS PGothic" w:cs="MS PGothic" w:eastAsia="MS PGothic" w:hAnsi="MS PGothic"/>
          <w:sz w:val="25"/>
          <w:szCs w:val="25"/>
          <w:color w:val="auto"/>
        </w:rPr>
        <w:t>･</w:t>
      </w:r>
      <w:r>
        <w:rPr>
          <w:rFonts w:ascii="굴림" w:cs="굴림" w:eastAsia="굴림" w:hAnsi="굴림"/>
          <w:sz w:val="25"/>
          <w:szCs w:val="25"/>
          <w:color w:val="auto"/>
        </w:rPr>
        <w:t>성과중심의 승진제도 재설계를 통한 공정경쟁 기반 마련</w:t>
      </w:r>
    </w:p>
    <w:p>
      <w:pPr>
        <w:spacing w:after="0" w:line="352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214630</wp:posOffset>
            </wp:positionV>
            <wp:extent cx="6120130" cy="203200"/>
            <wp:wrapNone/>
            <wp:docPr id="965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9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 xml:space="preserve">직무성과 중심의 승진심사 항목 개선 </w:t>
      </w:r>
      <w:r>
        <w:rPr>
          <w:rFonts w:ascii="Arial" w:cs="Arial" w:eastAsia="Arial" w:hAnsi="Arial"/>
          <w:sz w:val="22"/>
          <w:szCs w:val="22"/>
          <w:color w:val="auto"/>
        </w:rPr>
        <w:t>(</w:t>
      </w:r>
      <w:r>
        <w:rPr>
          <w:rFonts w:ascii="굴림" w:cs="굴림" w:eastAsia="굴림" w:hAnsi="굴림"/>
          <w:sz w:val="22"/>
          <w:szCs w:val="22"/>
          <w:color w:val="auto"/>
        </w:rPr>
        <w:t>승진후보자 기본요건</w:t>
      </w:r>
      <w:r>
        <w:rPr>
          <w:rFonts w:ascii="Arial" w:cs="Arial" w:eastAsia="Arial" w:hAnsi="Arial"/>
          <w:sz w:val="22"/>
          <w:szCs w:val="22"/>
          <w:color w:val="auto"/>
        </w:rPr>
        <w:t>)</w:t>
      </w:r>
    </w:p>
    <w:p>
      <w:pPr>
        <w:jc w:val="right"/>
        <w:spacing w:after="0"/>
        <w:rPr>
          <w:sz w:val="20"/>
          <w:szCs w:val="20"/>
          <w:color w:val="auto"/>
        </w:rPr>
        <w:sectPr>
          <w:pgSz w:w="11900" w:h="16820" w:orient="portrait"/>
          <w:cols w:equalWidth="0" w:num="1">
            <w:col w:w="7440"/>
          </w:cols>
          <w:pgMar w:left="1140" w:top="1198" w:right="3320" w:bottom="1440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23495</wp:posOffset>
            </wp:positionV>
            <wp:extent cx="6116955" cy="1042670"/>
            <wp:wrapNone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97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62" w:lineRule="exact"/>
        <w:rPr>
          <w:sz w:val="20"/>
          <w:szCs w:val="20"/>
          <w:color w:val="auto"/>
        </w:rPr>
      </w:pPr>
    </w:p>
    <w:p>
      <w:pPr>
        <w:ind w:left="190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기 존</w:t>
      </w:r>
    </w:p>
    <w:p>
      <w:pPr>
        <w:spacing w:after="0" w:line="14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-63500</wp:posOffset>
            </wp:positionH>
            <wp:positionV relativeFrom="paragraph">
              <wp:posOffset>5080</wp:posOffset>
            </wp:positionV>
            <wp:extent cx="2926080" cy="575310"/>
            <wp:wrapNone/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97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57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-63500</wp:posOffset>
            </wp:positionH>
            <wp:positionV relativeFrom="paragraph">
              <wp:posOffset>5080</wp:posOffset>
            </wp:positionV>
            <wp:extent cx="2926080" cy="575310"/>
            <wp:wrapNone/>
            <wp:docPr id="968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9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57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47" w:lineRule="exact"/>
        <w:rPr>
          <w:sz w:val="20"/>
          <w:szCs w:val="20"/>
          <w:color w:val="auto"/>
        </w:rPr>
      </w:pPr>
      <w:r>
        <w:rPr>
          <w:rFonts w:ascii="MS PGothic" w:cs="MS PGothic" w:eastAsia="MS PGothic" w:hAnsi="MS PGothic"/>
          <w:sz w:val="22"/>
          <w:szCs w:val="22"/>
          <w:color w:val="auto"/>
        </w:rPr>
        <w:t>①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승진소요 최저년수 경과자 </w:t>
      </w:r>
      <w:r>
        <w:rPr>
          <w:rFonts w:ascii="MS PGothic" w:cs="MS PGothic" w:eastAsia="MS PGothic" w:hAnsi="MS PGothic"/>
          <w:sz w:val="22"/>
          <w:szCs w:val="22"/>
          <w:color w:val="auto"/>
        </w:rPr>
        <w:t>②</w:t>
      </w:r>
      <w:r>
        <w:rPr>
          <w:rFonts w:ascii="굴림" w:cs="굴림" w:eastAsia="굴림" w:hAnsi="굴림"/>
          <w:sz w:val="22"/>
          <w:szCs w:val="22"/>
          <w:color w:val="auto"/>
        </w:rPr>
        <w:t>승진심사 항목 총점이 직급별 승진하한 점수 이상인 자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-</w:t>
      </w:r>
      <w:r>
        <w:rPr>
          <w:rFonts w:ascii="굴림" w:cs="굴림" w:eastAsia="굴림" w:hAnsi="굴림"/>
          <w:sz w:val="20"/>
          <w:szCs w:val="20"/>
          <w:color w:val="auto"/>
        </w:rPr>
        <w:t>근무성적</w:t>
      </w:r>
      <w:r>
        <w:rPr>
          <w:rFonts w:ascii="Arial" w:cs="Arial" w:eastAsia="Arial" w:hAnsi="Arial"/>
          <w:sz w:val="20"/>
          <w:szCs w:val="20"/>
          <w:color w:val="auto"/>
        </w:rPr>
        <w:t xml:space="preserve">, </w:t>
      </w:r>
      <w:r>
        <w:rPr>
          <w:rFonts w:ascii="굴림" w:cs="굴림" w:eastAsia="굴림" w:hAnsi="굴림"/>
          <w:sz w:val="20"/>
          <w:szCs w:val="20"/>
          <w:color w:val="auto"/>
        </w:rPr>
        <w:t>경력</w:t>
      </w:r>
      <w:r>
        <w:rPr>
          <w:rFonts w:ascii="Arial" w:cs="Arial" w:eastAsia="Arial" w:hAnsi="Arial"/>
          <w:sz w:val="20"/>
          <w:szCs w:val="20"/>
          <w:color w:val="auto"/>
        </w:rPr>
        <w:t xml:space="preserve">, </w:t>
      </w:r>
      <w:r>
        <w:rPr>
          <w:rFonts w:ascii="굴림" w:cs="굴림" w:eastAsia="굴림" w:hAnsi="굴림"/>
          <w:sz w:val="20"/>
          <w:szCs w:val="20"/>
          <w:color w:val="auto"/>
        </w:rPr>
        <w:t>포상</w:t>
      </w:r>
      <w:r>
        <w:rPr>
          <w:rFonts w:ascii="Arial" w:cs="Arial" w:eastAsia="Arial" w:hAnsi="Arial"/>
          <w:sz w:val="20"/>
          <w:szCs w:val="20"/>
          <w:color w:val="auto"/>
        </w:rPr>
        <w:t xml:space="preserve">, </w:t>
      </w:r>
      <w:r>
        <w:rPr>
          <w:rFonts w:ascii="굴림" w:cs="굴림" w:eastAsia="굴림" w:hAnsi="굴림"/>
          <w:sz w:val="20"/>
          <w:szCs w:val="20"/>
          <w:color w:val="auto"/>
        </w:rPr>
        <w:t>자격</w:t>
      </w:r>
      <w:r>
        <w:rPr>
          <w:rFonts w:ascii="Arial" w:cs="Arial" w:eastAsia="Arial" w:hAnsi="Arial"/>
          <w:sz w:val="20"/>
          <w:szCs w:val="20"/>
          <w:color w:val="auto"/>
        </w:rPr>
        <w:t xml:space="preserve">, </w:t>
      </w:r>
      <w:r>
        <w:rPr>
          <w:rFonts w:ascii="굴림" w:cs="굴림" w:eastAsia="굴림" w:hAnsi="굴림"/>
          <w:sz w:val="20"/>
          <w:szCs w:val="20"/>
          <w:color w:val="auto"/>
        </w:rPr>
        <w:t>교육</w:t>
      </w:r>
      <w:r>
        <w:rPr>
          <w:rFonts w:ascii="Arial" w:cs="Arial" w:eastAsia="Arial" w:hAnsi="Arial"/>
          <w:sz w:val="20"/>
          <w:szCs w:val="20"/>
          <w:color w:val="auto"/>
        </w:rPr>
        <w:t xml:space="preserve">, </w:t>
      </w:r>
      <w:r>
        <w:rPr>
          <w:rFonts w:ascii="굴림" w:cs="굴림" w:eastAsia="굴림" w:hAnsi="굴림"/>
          <w:sz w:val="20"/>
          <w:szCs w:val="20"/>
          <w:color w:val="auto"/>
        </w:rPr>
        <w:t>제안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굴림" w:cs="굴림" w:eastAsia="굴림" w:hAnsi="굴림"/>
          <w:sz w:val="20"/>
          <w:szCs w:val="20"/>
          <w:color w:val="auto"/>
        </w:rPr>
        <w:t>등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</w:t>
      </w:r>
      <w:r>
        <w:rPr>
          <w:rFonts w:ascii="굴림" w:cs="굴림" w:eastAsia="굴림" w:hAnsi="굴림"/>
          <w:sz w:val="20"/>
          <w:szCs w:val="20"/>
          <w:color w:val="auto"/>
        </w:rPr>
        <w:t>총점</w:t>
      </w:r>
    </w:p>
    <w:p>
      <w:pPr>
        <w:spacing w:after="0" w:line="162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-63500</wp:posOffset>
            </wp:positionH>
            <wp:positionV relativeFrom="paragraph">
              <wp:posOffset>10160</wp:posOffset>
            </wp:positionV>
            <wp:extent cx="2926080" cy="36830"/>
            <wp:wrapNone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97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-63500</wp:posOffset>
            </wp:positionH>
            <wp:positionV relativeFrom="paragraph">
              <wp:posOffset>10160</wp:posOffset>
            </wp:positionV>
            <wp:extent cx="2926080" cy="36830"/>
            <wp:wrapNone/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9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br w:type="column"/>
      </w:r>
    </w:p>
    <w:p>
      <w:pPr>
        <w:ind w:left="192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FFFFFF"/>
        </w:rPr>
        <w:t>개 선</w:t>
      </w:r>
    </w:p>
    <w:p>
      <w:pPr>
        <w:spacing w:after="0" w:line="14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-217805</wp:posOffset>
            </wp:positionH>
            <wp:positionV relativeFrom="paragraph">
              <wp:posOffset>-1905</wp:posOffset>
            </wp:positionV>
            <wp:extent cx="3086100" cy="582930"/>
            <wp:wrapNone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97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-217805</wp:posOffset>
            </wp:positionH>
            <wp:positionV relativeFrom="paragraph">
              <wp:posOffset>-1905</wp:posOffset>
            </wp:positionV>
            <wp:extent cx="3086100" cy="582930"/>
            <wp:wrapNone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9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right="580"/>
        <w:spacing w:after="0" w:line="247" w:lineRule="exact"/>
        <w:rPr>
          <w:sz w:val="20"/>
          <w:szCs w:val="20"/>
          <w:color w:val="auto"/>
        </w:rPr>
      </w:pPr>
      <w:r>
        <w:rPr>
          <w:rFonts w:ascii="MS PGothic" w:cs="MS PGothic" w:eastAsia="MS PGothic" w:hAnsi="MS PGothic"/>
          <w:sz w:val="22"/>
          <w:szCs w:val="22"/>
          <w:color w:val="auto"/>
        </w:rPr>
        <w:t>①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기존과 동일 </w:t>
      </w:r>
      <w:r>
        <w:rPr>
          <w:rFonts w:ascii="MS PGothic" w:cs="MS PGothic" w:eastAsia="MS PGothic" w:hAnsi="MS PGothic"/>
          <w:sz w:val="22"/>
          <w:szCs w:val="22"/>
          <w:color w:val="auto"/>
        </w:rPr>
        <w:t>②</w:t>
      </w:r>
      <w:r>
        <w:rPr>
          <w:rFonts w:ascii="굴림" w:cs="굴림" w:eastAsia="굴림" w:hAnsi="굴림"/>
          <w:sz w:val="22"/>
          <w:szCs w:val="22"/>
          <w:color w:val="auto"/>
        </w:rPr>
        <w:t>직급별 근무성적 기준 점수 이상 획득자</w:t>
      </w:r>
    </w:p>
    <w:p>
      <w:pPr>
        <w:spacing w:after="0" w:line="33" w:lineRule="exact"/>
        <w:rPr>
          <w:sz w:val="20"/>
          <w:szCs w:val="20"/>
          <w:color w:val="auto"/>
        </w:rPr>
      </w:pPr>
    </w:p>
    <w:p>
      <w:pPr>
        <w:spacing w:after="0" w:line="230" w:lineRule="exact"/>
        <w:rPr>
          <w:sz w:val="20"/>
          <w:szCs w:val="20"/>
          <w:color w:val="auto"/>
        </w:rPr>
      </w:pPr>
      <w:r>
        <w:rPr>
          <w:rFonts w:ascii="MS PGothic" w:cs="MS PGothic" w:eastAsia="MS PGothic" w:hAnsi="MS PGothic"/>
          <w:sz w:val="20"/>
          <w:szCs w:val="20"/>
          <w:color w:val="auto"/>
        </w:rPr>
        <w:t>③</w:t>
      </w:r>
      <w:r>
        <w:rPr>
          <w:rFonts w:ascii="굴림" w:cs="굴림" w:eastAsia="굴림" w:hAnsi="굴림"/>
          <w:sz w:val="20"/>
          <w:szCs w:val="20"/>
          <w:color w:val="auto"/>
        </w:rPr>
        <w:t>직급별 승진대상 직급별 필수 교육과정 이수자</w:t>
      </w:r>
    </w:p>
    <w:p>
      <w:pPr>
        <w:spacing w:after="0" w:line="230" w:lineRule="exact"/>
        <w:rPr>
          <w:sz w:val="20"/>
          <w:szCs w:val="20"/>
          <w:color w:val="auto"/>
        </w:rPr>
        <w:sectPr>
          <w:pgSz w:w="11900" w:h="16820" w:orient="portrait"/>
          <w:cols w:equalWidth="0" w:num="2">
            <w:col w:w="4360" w:space="520"/>
            <w:col w:w="4360"/>
          </w:cols>
          <w:pgMar w:left="1300" w:top="1198" w:right="1360" w:bottom="1440" w:gutter="0" w:footer="0" w:header="0"/>
          <w:type w:val="continuous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-56515</wp:posOffset>
            </wp:positionH>
            <wp:positionV relativeFrom="paragraph">
              <wp:posOffset>10795</wp:posOffset>
            </wp:positionV>
            <wp:extent cx="2924810" cy="36830"/>
            <wp:wrapNone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98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-56515</wp:posOffset>
            </wp:positionH>
            <wp:positionV relativeFrom="paragraph">
              <wp:posOffset>10795</wp:posOffset>
            </wp:positionV>
            <wp:extent cx="2924810" cy="36830"/>
            <wp:wrapNone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9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55" w:lineRule="exact"/>
        <w:rPr>
          <w:sz w:val="20"/>
          <w:szCs w:val="20"/>
          <w:color w:val="auto"/>
        </w:rPr>
      </w:pPr>
    </w:p>
    <w:p>
      <w:pPr>
        <w:ind w:left="80"/>
        <w:spacing w:after="0" w:line="293" w:lineRule="exact"/>
        <w:rPr>
          <w:sz w:val="20"/>
          <w:szCs w:val="20"/>
          <w:color w:val="auto"/>
        </w:rPr>
      </w:pPr>
      <w:r>
        <w:rPr>
          <w:rFonts w:ascii="MS PGothic" w:cs="MS PGothic" w:eastAsia="MS PGothic" w:hAnsi="MS PGothic"/>
          <w:sz w:val="24"/>
          <w:szCs w:val="24"/>
          <w:color w:val="auto"/>
        </w:rPr>
        <w:t>※</w:t>
      </w:r>
      <w:r>
        <w:rPr>
          <w:rFonts w:ascii="굴림" w:cs="굴림" w:eastAsia="굴림" w:hAnsi="굴림"/>
          <w:sz w:val="24"/>
          <w:szCs w:val="24"/>
          <w:color w:val="auto"/>
        </w:rPr>
        <w:t>기존 경력</w:t>
      </w:r>
      <w:r>
        <w:rPr>
          <w:rFonts w:ascii="Arial" w:cs="Arial" w:eastAsia="Arial" w:hAnsi="Arial"/>
          <w:sz w:val="24"/>
          <w:szCs w:val="24"/>
          <w:color w:val="auto"/>
        </w:rPr>
        <w:t>,</w:t>
      </w:r>
      <w:r>
        <w:rPr>
          <w:rFonts w:ascii="굴림" w:cs="굴림" w:eastAsia="굴림" w:hAnsi="굴림"/>
          <w:sz w:val="24"/>
          <w:szCs w:val="24"/>
          <w:color w:val="auto"/>
        </w:rPr>
        <w:t xml:space="preserve"> 포상</w:t>
      </w:r>
      <w:r>
        <w:rPr>
          <w:rFonts w:ascii="Arial" w:cs="Arial" w:eastAsia="Arial" w:hAnsi="Arial"/>
          <w:sz w:val="24"/>
          <w:szCs w:val="24"/>
          <w:color w:val="auto"/>
        </w:rPr>
        <w:t>,</w:t>
      </w:r>
      <w:r>
        <w:rPr>
          <w:rFonts w:ascii="굴림" w:cs="굴림" w:eastAsia="굴림" w:hAnsi="굴림"/>
          <w:sz w:val="24"/>
          <w:szCs w:val="24"/>
          <w:color w:val="auto"/>
        </w:rPr>
        <w:t xml:space="preserve"> 자격</w:t>
      </w:r>
      <w:r>
        <w:rPr>
          <w:rFonts w:ascii="Arial" w:cs="Arial" w:eastAsia="Arial" w:hAnsi="Arial"/>
          <w:sz w:val="24"/>
          <w:szCs w:val="24"/>
          <w:color w:val="auto"/>
        </w:rPr>
        <w:t>,</w:t>
      </w:r>
      <w:r>
        <w:rPr>
          <w:rFonts w:ascii="굴림" w:cs="굴림" w:eastAsia="굴림" w:hAnsi="굴림"/>
          <w:sz w:val="24"/>
          <w:szCs w:val="24"/>
          <w:color w:val="auto"/>
        </w:rPr>
        <w:t xml:space="preserve"> 제안 등은 후보자 선정 후 가감포인트로 반영</w:t>
      </w:r>
    </w:p>
    <w:p>
      <w:pPr>
        <w:spacing w:after="0" w:line="246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11430</wp:posOffset>
            </wp:positionV>
            <wp:extent cx="6116955" cy="36830"/>
            <wp:wrapNone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9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나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도내 공공기관 최초 블라인드 채용 도입을 통한 투명성 확보</w:t>
      </w:r>
    </w:p>
    <w:p>
      <w:pPr>
        <w:spacing w:after="0" w:line="122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67945</wp:posOffset>
            </wp:positionV>
            <wp:extent cx="6120130" cy="203200"/>
            <wp:wrapNone/>
            <wp:docPr id="976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98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20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블라인드 채용 공고 시행</w:t>
      </w:r>
      <w:r>
        <w:rPr>
          <w:rFonts w:ascii="Arial" w:cs="Arial" w:eastAsia="Arial" w:hAnsi="Arial"/>
          <w:sz w:val="22"/>
          <w:szCs w:val="22"/>
          <w:color w:val="auto"/>
        </w:rPr>
        <w:t>:2017. 8. 22.(</w:t>
      </w:r>
      <w:r>
        <w:rPr>
          <w:rFonts w:ascii="굴림" w:cs="굴림" w:eastAsia="굴림" w:hAnsi="굴림"/>
          <w:sz w:val="22"/>
          <w:szCs w:val="22"/>
          <w:color w:val="auto"/>
        </w:rPr>
        <w:t>도내 공공기관 최초</w:t>
      </w:r>
      <w:r>
        <w:rPr>
          <w:rFonts w:ascii="Arial" w:cs="Arial" w:eastAsia="Arial" w:hAnsi="Arial"/>
          <w:sz w:val="22"/>
          <w:szCs w:val="22"/>
          <w:color w:val="auto"/>
        </w:rPr>
        <w:t>)</w:t>
      </w:r>
    </w:p>
    <w:p>
      <w:pPr>
        <w:spacing w:after="0" w:line="119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23495</wp:posOffset>
            </wp:positionV>
            <wp:extent cx="6116955" cy="386715"/>
            <wp:wrapNone/>
            <wp:docPr id="977" name="Pictur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9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8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20"/>
        <w:spacing w:after="0" w:line="247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0"/>
          <w:szCs w:val="20"/>
          <w:color w:val="auto"/>
        </w:rPr>
        <w:t>입사지원서에 인적사항 요구 금지</w:t>
      </w:r>
      <w:r>
        <w:rPr>
          <w:rFonts w:ascii="Arial" w:cs="Arial" w:eastAsia="Arial" w:hAnsi="Arial"/>
          <w:sz w:val="20"/>
          <w:szCs w:val="20"/>
          <w:color w:val="auto"/>
        </w:rPr>
        <w:t>:</w:t>
      </w:r>
      <w:r>
        <w:rPr>
          <w:rFonts w:ascii="굴림" w:cs="굴림" w:eastAsia="굴림" w:hAnsi="굴림"/>
          <w:sz w:val="20"/>
          <w:szCs w:val="20"/>
          <w:color w:val="auto"/>
        </w:rPr>
        <w:t xml:space="preserve"> 입사지원서 사진</w:t>
      </w:r>
      <w:r>
        <w:rPr>
          <w:rFonts w:ascii="Arial" w:cs="Arial" w:eastAsia="Arial" w:hAnsi="Arial"/>
          <w:sz w:val="20"/>
          <w:szCs w:val="20"/>
          <w:color w:val="auto"/>
        </w:rPr>
        <w:t>,</w:t>
      </w:r>
      <w:r>
        <w:rPr>
          <w:rFonts w:ascii="굴림" w:cs="굴림" w:eastAsia="굴림" w:hAnsi="굴림"/>
          <w:sz w:val="20"/>
          <w:szCs w:val="20"/>
          <w:color w:val="auto"/>
        </w:rPr>
        <w:t xml:space="preserve"> 생년월일</w:t>
      </w:r>
      <w:r>
        <w:rPr>
          <w:rFonts w:ascii="Arial" w:cs="Arial" w:eastAsia="Arial" w:hAnsi="Arial"/>
          <w:sz w:val="20"/>
          <w:szCs w:val="20"/>
          <w:color w:val="auto"/>
        </w:rPr>
        <w:t>,</w:t>
      </w:r>
      <w:r>
        <w:rPr>
          <w:rFonts w:ascii="굴림" w:cs="굴림" w:eastAsia="굴림" w:hAnsi="굴림"/>
          <w:sz w:val="20"/>
          <w:szCs w:val="20"/>
          <w:color w:val="auto"/>
        </w:rPr>
        <w:t xml:space="preserve"> 학력</w:t>
      </w:r>
      <w:r>
        <w:rPr>
          <w:rFonts w:ascii="Arial" w:cs="Arial" w:eastAsia="Arial" w:hAnsi="Arial"/>
          <w:sz w:val="20"/>
          <w:szCs w:val="20"/>
          <w:color w:val="auto"/>
        </w:rPr>
        <w:t>,</w:t>
      </w:r>
      <w:r>
        <w:rPr>
          <w:rFonts w:ascii="굴림" w:cs="굴림" w:eastAsia="굴림" w:hAnsi="굴림"/>
          <w:sz w:val="20"/>
          <w:szCs w:val="20"/>
          <w:color w:val="auto"/>
        </w:rPr>
        <w:t xml:space="preserve"> 전공</w:t>
      </w:r>
      <w:r>
        <w:rPr>
          <w:rFonts w:ascii="Arial" w:cs="Arial" w:eastAsia="Arial" w:hAnsi="Arial"/>
          <w:sz w:val="20"/>
          <w:szCs w:val="20"/>
          <w:color w:val="auto"/>
        </w:rPr>
        <w:t>,</w:t>
      </w:r>
      <w:r>
        <w:rPr>
          <w:rFonts w:ascii="굴림" w:cs="굴림" w:eastAsia="굴림" w:hAnsi="굴림"/>
          <w:sz w:val="20"/>
          <w:szCs w:val="20"/>
          <w:color w:val="auto"/>
        </w:rPr>
        <w:t xml:space="preserve"> 해외연수</w:t>
      </w:r>
      <w:r>
        <w:rPr>
          <w:rFonts w:ascii="Arial" w:cs="Arial" w:eastAsia="Arial" w:hAnsi="Arial"/>
          <w:sz w:val="20"/>
          <w:szCs w:val="20"/>
          <w:color w:val="auto"/>
        </w:rPr>
        <w:t>,</w:t>
      </w:r>
      <w:r>
        <w:rPr>
          <w:rFonts w:ascii="굴림" w:cs="굴림" w:eastAsia="굴림" w:hAnsi="굴림"/>
          <w:sz w:val="20"/>
          <w:szCs w:val="20"/>
          <w:color w:val="auto"/>
        </w:rPr>
        <w:t xml:space="preserve"> 자격사항 항목 삭제 블라인드 면접 실시</w:t>
      </w:r>
      <w:r>
        <w:rPr>
          <w:rFonts w:ascii="Arial" w:cs="Arial" w:eastAsia="Arial" w:hAnsi="Arial"/>
          <w:sz w:val="20"/>
          <w:szCs w:val="20"/>
          <w:color w:val="auto"/>
        </w:rPr>
        <w:t>:</w:t>
      </w:r>
      <w:r>
        <w:rPr>
          <w:rFonts w:ascii="굴림" w:cs="굴림" w:eastAsia="굴림" w:hAnsi="굴림"/>
          <w:sz w:val="20"/>
          <w:szCs w:val="20"/>
          <w:color w:val="auto"/>
        </w:rPr>
        <w:t>면접관에게 응시자의 인적사항</w:t>
      </w:r>
      <w:r>
        <w:rPr>
          <w:rFonts w:ascii="Arial" w:cs="Arial" w:eastAsia="Arial" w:hAnsi="Arial"/>
          <w:sz w:val="20"/>
          <w:szCs w:val="20"/>
          <w:color w:val="auto"/>
        </w:rPr>
        <w:t>(</w:t>
      </w:r>
      <w:r>
        <w:rPr>
          <w:rFonts w:ascii="굴림" w:cs="굴림" w:eastAsia="굴림" w:hAnsi="굴림"/>
          <w:sz w:val="20"/>
          <w:szCs w:val="20"/>
          <w:color w:val="auto"/>
        </w:rPr>
        <w:t>학력</w:t>
      </w:r>
      <w:r>
        <w:rPr>
          <w:rFonts w:ascii="Arial" w:cs="Arial" w:eastAsia="Arial" w:hAnsi="Arial"/>
          <w:sz w:val="20"/>
          <w:szCs w:val="20"/>
          <w:color w:val="auto"/>
        </w:rPr>
        <w:t>,</w:t>
      </w:r>
      <w:r>
        <w:rPr>
          <w:rFonts w:ascii="굴림" w:cs="굴림" w:eastAsia="굴림" w:hAnsi="굴림"/>
          <w:sz w:val="20"/>
          <w:szCs w:val="20"/>
          <w:color w:val="auto"/>
        </w:rPr>
        <w:t xml:space="preserve"> 출신지역</w:t>
      </w:r>
      <w:r>
        <w:rPr>
          <w:rFonts w:ascii="Arial" w:cs="Arial" w:eastAsia="Arial" w:hAnsi="Arial"/>
          <w:sz w:val="20"/>
          <w:szCs w:val="20"/>
          <w:color w:val="auto"/>
        </w:rPr>
        <w:t>,</w:t>
      </w:r>
      <w:r>
        <w:rPr>
          <w:rFonts w:ascii="굴림" w:cs="굴림" w:eastAsia="굴림" w:hAnsi="굴림"/>
          <w:sz w:val="20"/>
          <w:szCs w:val="20"/>
          <w:color w:val="auto"/>
        </w:rPr>
        <w:t xml:space="preserve"> 가족관계</w:t>
      </w:r>
      <w:r>
        <w:rPr>
          <w:rFonts w:ascii="Arial" w:cs="Arial" w:eastAsia="Arial" w:hAnsi="Arial"/>
          <w:sz w:val="20"/>
          <w:szCs w:val="20"/>
          <w:color w:val="auto"/>
        </w:rPr>
        <w:t>,</w:t>
      </w:r>
      <w:r>
        <w:rPr>
          <w:rFonts w:ascii="굴림" w:cs="굴림" w:eastAsia="굴림" w:hAnsi="굴림"/>
          <w:sz w:val="20"/>
          <w:szCs w:val="20"/>
          <w:color w:val="auto"/>
        </w:rPr>
        <w:t xml:space="preserve"> 연령 등</w:t>
      </w:r>
      <w:r>
        <w:rPr>
          <w:rFonts w:ascii="Arial" w:cs="Arial" w:eastAsia="Arial" w:hAnsi="Arial"/>
          <w:sz w:val="20"/>
          <w:szCs w:val="20"/>
          <w:color w:val="auto"/>
        </w:rPr>
        <w:t>)</w:t>
      </w:r>
      <w:r>
        <w:rPr>
          <w:rFonts w:ascii="굴림" w:cs="굴림" w:eastAsia="굴림" w:hAnsi="굴림"/>
          <w:sz w:val="20"/>
          <w:szCs w:val="20"/>
          <w:color w:val="auto"/>
        </w:rPr>
        <w:t xml:space="preserve"> 제공 금지</w:t>
      </w:r>
    </w:p>
    <w:p>
      <w:pPr>
        <w:ind w:left="220"/>
        <w:spacing w:after="0" w:line="247" w:lineRule="auto"/>
        <w:rPr>
          <w:sz w:val="20"/>
          <w:szCs w:val="20"/>
          <w:color w:val="auto"/>
        </w:rPr>
        <w:sectPr>
          <w:pgSz w:w="11900" w:h="16820" w:orient="portrait"/>
          <w:cols w:equalWidth="0" w:num="1">
            <w:col w:w="9460"/>
          </w:cols>
          <w:pgMar w:left="1140" w:top="1198" w:right="1300" w:bottom="1440" w:gutter="0" w:footer="0" w:header="0"/>
          <w:type w:val="continuous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89535</wp:posOffset>
            </wp:positionH>
            <wp:positionV relativeFrom="paragraph">
              <wp:posOffset>-260350</wp:posOffset>
            </wp:positionV>
            <wp:extent cx="30480" cy="27305"/>
            <wp:wrapNone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98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89535</wp:posOffset>
            </wp:positionH>
            <wp:positionV relativeFrom="paragraph">
              <wp:posOffset>-92710</wp:posOffset>
            </wp:positionV>
            <wp:extent cx="30480" cy="27305"/>
            <wp:wrapNone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98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16510</wp:posOffset>
            </wp:positionV>
            <wp:extent cx="6116955" cy="34925"/>
            <wp:wrapNone/>
            <wp:docPr id="980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98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1793875</wp:posOffset>
            </wp:positionH>
            <wp:positionV relativeFrom="paragraph">
              <wp:posOffset>83185</wp:posOffset>
            </wp:positionV>
            <wp:extent cx="2519045" cy="198120"/>
            <wp:wrapNone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98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313055</wp:posOffset>
            </wp:positionV>
            <wp:extent cx="6118860" cy="71755"/>
            <wp:wrapNone/>
            <wp:docPr id="982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98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9" w:lineRule="exact"/>
        <w:rPr>
          <w:sz w:val="20"/>
          <w:szCs w:val="20"/>
          <w:color w:val="auto"/>
        </w:rPr>
      </w:pPr>
    </w:p>
    <w:p>
      <w:pPr>
        <w:ind w:left="440" w:right="240" w:hanging="188"/>
        <w:spacing w:after="0" w:line="328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19"/>
          <w:szCs w:val="19"/>
          <w:color w:val="auto"/>
        </w:rPr>
        <w:t>블라인드 면접 주요 내용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-67945</wp:posOffset>
            </wp:positionH>
            <wp:positionV relativeFrom="paragraph">
              <wp:posOffset>-621665</wp:posOffset>
            </wp:positionV>
            <wp:extent cx="1255395" cy="881380"/>
            <wp:wrapNone/>
            <wp:docPr id="98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99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0"/>
          <w:szCs w:val="20"/>
          <w:color w:val="auto"/>
        </w:rPr>
        <w:t>블라인드 면접 관련</w:t>
      </w:r>
    </w:p>
    <w:p>
      <w:pPr>
        <w:spacing w:after="0" w:line="4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-67945</wp:posOffset>
            </wp:positionH>
            <wp:positionV relativeFrom="paragraph">
              <wp:posOffset>-144145</wp:posOffset>
            </wp:positionV>
            <wp:extent cx="1250315" cy="321310"/>
            <wp:wrapNone/>
            <wp:docPr id="98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99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3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0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1"/>
          <w:szCs w:val="21"/>
          <w:color w:val="auto"/>
        </w:rPr>
        <w:t>면접관 교육 시행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-67945</wp:posOffset>
            </wp:positionH>
            <wp:positionV relativeFrom="paragraph">
              <wp:posOffset>-3810</wp:posOffset>
            </wp:positionV>
            <wp:extent cx="1250315" cy="71755"/>
            <wp:wrapNone/>
            <wp:docPr id="985" name="Pictur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/>
                    <pic:cNvPicPr>
                      <a:picLocks noChangeAspect="1" noChangeArrowheads="1"/>
                    </pic:cNvPicPr>
                  </pic:nvPicPr>
                  <pic:blipFill>
                    <a:blip r:embed="rId99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3" w:lineRule="exact"/>
        <w:rPr>
          <w:sz w:val="20"/>
          <w:szCs w:val="20"/>
          <w:color w:val="auto"/>
        </w:rPr>
      </w:pPr>
    </w:p>
    <w:p>
      <w:pPr>
        <w:ind w:left="80" w:right="460"/>
        <w:spacing w:after="0" w:line="235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응시자의 출신지역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가족관계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학력 등 인적사항 정보 제공 금지 및 질문 금지 응시자에 따라 차별적 소지가 있는 질문 삼가 응시자가 개인 신상에 관한 사항 언급할 경우 발언 제지</w:t>
      </w:r>
    </w:p>
    <w:p>
      <w:pPr>
        <w:spacing w:after="0" w:line="34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-2540</wp:posOffset>
            </wp:positionH>
            <wp:positionV relativeFrom="paragraph">
              <wp:posOffset>-422275</wp:posOffset>
            </wp:positionV>
            <wp:extent cx="30480" cy="27305"/>
            <wp:wrapNone/>
            <wp:docPr id="986" name="Pictur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/>
                    <pic:cNvPicPr>
                      <a:picLocks noChangeAspect="1" noChangeArrowheads="1"/>
                    </pic:cNvPicPr>
                  </pic:nvPicPr>
                  <pic:blipFill>
                    <a:blip r:embed="rId99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-2540</wp:posOffset>
            </wp:positionH>
            <wp:positionV relativeFrom="paragraph">
              <wp:posOffset>-254635</wp:posOffset>
            </wp:positionV>
            <wp:extent cx="30480" cy="27305"/>
            <wp:wrapNone/>
            <wp:docPr id="987" name="Pictur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99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-2540</wp:posOffset>
            </wp:positionH>
            <wp:positionV relativeFrom="paragraph">
              <wp:posOffset>-87630</wp:posOffset>
            </wp:positionV>
            <wp:extent cx="30480" cy="27305"/>
            <wp:wrapNone/>
            <wp:docPr id="988" name="Picture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99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4768850</wp:posOffset>
            </wp:positionH>
            <wp:positionV relativeFrom="paragraph">
              <wp:posOffset>-478790</wp:posOffset>
            </wp:positionV>
            <wp:extent cx="36830" cy="809625"/>
            <wp:wrapNone/>
            <wp:docPr id="98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99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80"/>
        <w:spacing w:after="0" w:line="221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 xml:space="preserve">경력 </w:t>
      </w:r>
      <w:r>
        <w:rPr>
          <w:rFonts w:ascii="Arial" w:cs="Arial" w:eastAsia="Arial" w:hAnsi="Arial"/>
          <w:sz w:val="22"/>
          <w:szCs w:val="22"/>
          <w:color w:val="auto"/>
        </w:rPr>
        <w:t>1</w:t>
      </w:r>
      <w:r>
        <w:rPr>
          <w:rFonts w:ascii="굴림" w:cs="굴림" w:eastAsia="굴림" w:hAnsi="굴림"/>
          <w:sz w:val="22"/>
          <w:szCs w:val="22"/>
          <w:color w:val="auto"/>
        </w:rPr>
        <w:t>차</w:t>
      </w:r>
      <w:r>
        <w:rPr>
          <w:rFonts w:ascii="Arial" w:cs="Arial" w:eastAsia="Arial" w:hAnsi="Arial"/>
          <w:sz w:val="22"/>
          <w:szCs w:val="22"/>
          <w:color w:val="auto"/>
        </w:rPr>
        <w:t>(PT)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면접의 경우 임시번호 부여 및 블라인드 테스트</w:t>
      </w:r>
      <w:r>
        <w:rPr>
          <w:rFonts w:ascii="Arial" w:cs="Arial" w:eastAsia="Arial" w:hAnsi="Arial"/>
          <w:sz w:val="22"/>
          <w:szCs w:val="22"/>
          <w:color w:val="auto"/>
        </w:rPr>
        <w:t>(PT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문제만 제공</w:t>
      </w:r>
      <w:r>
        <w:rPr>
          <w:rFonts w:ascii="Arial" w:cs="Arial" w:eastAsia="Arial" w:hAnsi="Arial"/>
          <w:sz w:val="22"/>
          <w:szCs w:val="22"/>
          <w:color w:val="auto"/>
        </w:rPr>
        <w:t>)</w:t>
      </w:r>
      <w:r>
        <w:rPr>
          <w:rFonts w:ascii="굴림" w:cs="굴림" w:eastAsia="굴림" w:hAnsi="굴림"/>
          <w:sz w:val="22"/>
          <w:szCs w:val="22"/>
          <w:color w:val="auto"/>
        </w:rPr>
        <w:t>를 통한 문제해결능력</w:t>
      </w:r>
      <w:r>
        <w:rPr>
          <w:rFonts w:ascii="Arial" w:cs="Arial" w:eastAsia="Arial" w:hAnsi="Arial"/>
          <w:sz w:val="22"/>
          <w:szCs w:val="22"/>
          <w:color w:val="auto"/>
        </w:rPr>
        <w:t>(</w:t>
      </w:r>
      <w:r>
        <w:rPr>
          <w:rFonts w:ascii="굴림" w:cs="굴림" w:eastAsia="굴림" w:hAnsi="굴림"/>
          <w:sz w:val="22"/>
          <w:szCs w:val="22"/>
          <w:color w:val="auto"/>
        </w:rPr>
        <w:t>직무 전문성</w:t>
      </w:r>
      <w:r>
        <w:rPr>
          <w:rFonts w:ascii="Arial" w:cs="Arial" w:eastAsia="Arial" w:hAnsi="Arial"/>
          <w:sz w:val="22"/>
          <w:szCs w:val="22"/>
          <w:color w:val="auto"/>
        </w:rPr>
        <w:t>)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검증 강화</w:t>
      </w:r>
    </w:p>
    <w:p>
      <w:pPr>
        <w:spacing w:after="0" w:line="11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-2540</wp:posOffset>
            </wp:positionH>
            <wp:positionV relativeFrom="paragraph">
              <wp:posOffset>-255270</wp:posOffset>
            </wp:positionV>
            <wp:extent cx="30480" cy="27305"/>
            <wp:wrapNone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99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-48260</wp:posOffset>
            </wp:positionH>
            <wp:positionV relativeFrom="paragraph">
              <wp:posOffset>-3810</wp:posOffset>
            </wp:positionV>
            <wp:extent cx="4854575" cy="393065"/>
            <wp:wrapNone/>
            <wp:docPr id="991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99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right="2660"/>
        <w:spacing w:after="0" w:line="252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30480" cy="30480"/>
            <wp:effectExtent l="0" t="0" r="0" b="0"/>
            <wp:docPr id="992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99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1"/>
          <w:szCs w:val="21"/>
          <w:color w:val="auto"/>
        </w:rPr>
        <w:t xml:space="preserve">블라인드 면접 주요 내용 및 유의사항 전달 </w:t>
      </w:r>
      <w:r>
        <w:rPr>
          <w:sz w:val="20"/>
          <w:szCs w:val="20"/>
          <w:color w:val="auto"/>
        </w:rPr>
        <w:drawing>
          <wp:inline distT="0" distB="0" distL="0" distR="0">
            <wp:extent cx="30480" cy="30480"/>
            <wp:effectExtent l="0" t="0" r="0" b="0"/>
            <wp:docPr id="99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100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1"/>
          <w:szCs w:val="21"/>
          <w:color w:val="auto"/>
        </w:rPr>
        <w:t>보안각서 내용 중 블라인드 면접 관련 유의사항 명시</w:t>
      </w:r>
    </w:p>
    <w:p>
      <w:pPr>
        <w:ind w:right="2660"/>
        <w:spacing w:after="0" w:line="252" w:lineRule="auto"/>
        <w:rPr>
          <w:sz w:val="20"/>
          <w:szCs w:val="20"/>
          <w:color w:val="auto"/>
        </w:rPr>
        <w:sectPr>
          <w:pgSz w:w="11900" w:h="16820" w:orient="portrait"/>
          <w:cols w:equalWidth="0" w:num="2">
            <w:col w:w="1740" w:space="220"/>
            <w:col w:w="7420"/>
          </w:cols>
          <w:pgMar w:left="1240" w:top="1198" w:right="1280" w:bottom="1440" w:gutter="0" w:footer="0" w:header="0"/>
          <w:type w:val="continuous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-61595</wp:posOffset>
            </wp:positionH>
            <wp:positionV relativeFrom="paragraph">
              <wp:posOffset>-5715</wp:posOffset>
            </wp:positionV>
            <wp:extent cx="4867910" cy="71755"/>
            <wp:wrapNone/>
            <wp:docPr id="994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100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73" w:lineRule="exact"/>
        <w:rPr>
          <w:sz w:val="20"/>
          <w:szCs w:val="20"/>
          <w:color w:val="auto"/>
        </w:rPr>
      </w:pPr>
    </w:p>
    <w:p>
      <w:pPr>
        <w:ind w:left="2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다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탐라영재관</w:t>
      </w:r>
      <w:r>
        <w:rPr>
          <w:rFonts w:ascii="Arial" w:cs="Arial" w:eastAsia="Arial" w:hAnsi="Arial"/>
          <w:sz w:val="28"/>
          <w:szCs w:val="28"/>
          <w:color w:val="auto"/>
        </w:rPr>
        <w:t>/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하우스 입주선발 시스템 개선을 통한 균등한 기회 보장</w:t>
      </w:r>
    </w:p>
    <w:p>
      <w:pPr>
        <w:spacing w:after="0" w:line="87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00"/>
        </w:trPr>
        <w:tc>
          <w:tcPr>
            <w:tcW w:w="20" w:type="dxa"/>
            <w:vAlign w:val="bottom"/>
            <w:tcBorders>
              <w:top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top w:val="single" w:sz="8" w:color="808080"/>
              <w:bottom w:val="single" w:sz="8" w:color="CCCCCC"/>
            </w:tcBorders>
            <w:shd w:val="clear" w:color="auto" w:fill="CCCCCC"/>
          </w:tcPr>
          <w:p>
            <w:pPr>
              <w:ind w:left="24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6"/>
              </w:rPr>
              <w:t>찾아가는 입주선발 안내서비스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80" w:type="dxa"/>
            <w:vAlign w:val="bottom"/>
            <w:tcBorders>
              <w:top w:val="single" w:sz="8" w:color="808080"/>
              <w:bottom w:val="single" w:sz="8" w:color="CCCCCC"/>
            </w:tcBorders>
            <w:shd w:val="clear" w:color="auto" w:fill="CCCCCC"/>
          </w:tcPr>
          <w:p>
            <w:pPr>
              <w:ind w:left="7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입주선발 안내 홍보</w:t>
            </w:r>
          </w:p>
        </w:tc>
        <w:tc>
          <w:tcPr>
            <w:tcW w:w="20" w:type="dxa"/>
            <w:vAlign w:val="bottom"/>
            <w:tcBorders>
              <w:top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top w:val="single" w:sz="8" w:color="80808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top w:val="single" w:sz="8" w:color="808080"/>
              <w:bottom w:val="single" w:sz="8" w:color="CCCCCC"/>
            </w:tcBorders>
            <w:shd w:val="clear" w:color="auto" w:fill="CCCCCC"/>
          </w:tcPr>
          <w:p>
            <w:pPr>
              <w:ind w:left="86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입주신청 전산화</w:t>
            </w:r>
          </w:p>
        </w:tc>
      </w:tr>
      <w:tr>
        <w:trPr>
          <w:trHeight w:val="261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160" w:type="dxa"/>
            <w:vAlign w:val="bottom"/>
          </w:tcPr>
          <w:p>
            <w:pPr>
              <w:ind w:left="2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일시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:2017. 11. 6.~ 7.(2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일간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)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180" w:type="dxa"/>
            <w:vAlign w:val="bottom"/>
          </w:tcPr>
          <w:p>
            <w:pPr>
              <w:ind w:left="24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5"/>
              </w:rPr>
              <w:t xml:space="preserve">도내 일간지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5"/>
              </w:rPr>
              <w:t>6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5"/>
              </w:rPr>
              <w:t>개사 공고문 게시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160" w:type="dxa"/>
            <w:vAlign w:val="bottom"/>
          </w:tcPr>
          <w:p>
            <w:pPr>
              <w:ind w:left="220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>입주학생 모집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  <w:w w:val="91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1"/>
              </w:rPr>
              <w:t>선발에 대한 전산</w:t>
            </w:r>
          </w:p>
        </w:tc>
      </w:tr>
      <w:tr>
        <w:trPr>
          <w:trHeight w:val="338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60" w:type="dxa"/>
            <w:vAlign w:val="bottom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대상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: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 xml:space="preserve"> 도내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22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개 고교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80" w:type="dxa"/>
            <w:vAlign w:val="bottom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6"/>
              </w:rPr>
              <w:t xml:space="preserve">도내 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6"/>
              </w:rPr>
              <w:t>27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6"/>
              </w:rPr>
              <w:t>개 고교 공고 안내 요청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60" w:type="dxa"/>
            <w:vAlign w:val="bottom"/>
          </w:tcPr>
          <w:p>
            <w:pPr>
              <w:ind w:left="220"/>
              <w:spacing w:after="0" w:line="253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시스템 최초 도입</w:t>
            </w:r>
            <w:r>
              <w:rPr>
                <w:rFonts w:ascii="MS PGothic" w:cs="MS PGothic" w:eastAsia="MS PGothic" w:hAnsi="MS PGothic"/>
                <w:sz w:val="22"/>
                <w:szCs w:val="22"/>
                <w:color w:val="auto"/>
              </w:rPr>
              <w:t>･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운영</w:t>
            </w:r>
          </w:p>
        </w:tc>
      </w:tr>
      <w:tr>
        <w:trPr>
          <w:trHeight w:val="231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60" w:type="dxa"/>
            <w:vAlign w:val="bottom"/>
          </w:tcPr>
          <w:p>
            <w:pPr>
              <w:ind w:left="22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도내 고교 방문 안내 실시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80" w:type="dxa"/>
            <w:vAlign w:val="bottom"/>
          </w:tcPr>
          <w:p>
            <w:pPr>
              <w:ind w:left="24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문서 발송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60" w:type="dxa"/>
            <w:vAlign w:val="bottom"/>
          </w:tcPr>
          <w:p>
            <w:pPr>
              <w:ind w:left="220"/>
              <w:spacing w:after="0" w:line="231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78"/>
              </w:rPr>
              <w:t>입주신청 일원화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78"/>
              </w:rPr>
              <w:t>: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78"/>
              </w:rPr>
              <w:t>접수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78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78"/>
              </w:rPr>
              <w:t xml:space="preserve"> 평가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78"/>
              </w:rPr>
              <w:t>,</w:t>
            </w:r>
            <w:r>
              <w:rPr>
                <w:rFonts w:ascii="굴림" w:cs="굴림" w:eastAsia="굴림" w:hAnsi="굴림"/>
                <w:sz w:val="22"/>
                <w:szCs w:val="22"/>
                <w:color w:val="auto"/>
                <w:w w:val="78"/>
              </w:rPr>
              <w:t xml:space="preserve"> 결과확인</w:t>
            </w:r>
          </w:p>
        </w:tc>
      </w:tr>
      <w:tr>
        <w:trPr>
          <w:trHeight w:val="264"/>
        </w:trPr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160" w:type="dxa"/>
            <w:vAlign w:val="bottom"/>
          </w:tcPr>
          <w:p>
            <w:pPr>
              <w:ind w:left="2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2"/>
              </w:rPr>
              <w:t>입주학생 선발 및 변경사항 설명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180" w:type="dxa"/>
            <w:vAlign w:val="bottom"/>
          </w:tcPr>
          <w:p>
            <w:pPr>
              <w:ind w:left="24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</w:rPr>
              <w:t>입주선발 관련 보도자료 배포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160" w:type="dxa"/>
            <w:vAlign w:val="bottom"/>
          </w:tcPr>
          <w:p>
            <w:pPr>
              <w:ind w:left="220"/>
              <w:spacing w:after="0" w:line="252" w:lineRule="exact"/>
              <w:rPr>
                <w:sz w:val="20"/>
                <w:szCs w:val="20"/>
                <w:color w:val="auto"/>
              </w:rPr>
            </w:pPr>
            <w:r>
              <w:rPr>
                <w:rFonts w:ascii="굴림" w:cs="굴림" w:eastAsia="굴림" w:hAnsi="굴림"/>
                <w:sz w:val="22"/>
                <w:szCs w:val="22"/>
                <w:color w:val="auto"/>
                <w:w w:val="94"/>
              </w:rPr>
              <w:t>입주대상자 데이터 효율적 관리</w:t>
            </w: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-694055</wp:posOffset>
            </wp:positionV>
            <wp:extent cx="6116955" cy="1257300"/>
            <wp:wrapNone/>
            <wp:docPr id="995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100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3" w:lineRule="exact"/>
        <w:rPr>
          <w:sz w:val="20"/>
          <w:szCs w:val="20"/>
          <w:color w:val="auto"/>
        </w:rPr>
      </w:pPr>
    </w:p>
    <w:p>
      <w:pPr>
        <w:ind w:left="92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1"/>
          <w:szCs w:val="21"/>
          <w:color w:val="auto"/>
        </w:rPr>
        <w:t xml:space="preserve">입주학생들의 서비스 만족도 상승 </w:t>
      </w:r>
      <w:r>
        <w:rPr>
          <w:rFonts w:ascii="Arial" w:cs="Arial" w:eastAsia="Arial" w:hAnsi="Arial"/>
          <w:sz w:val="21"/>
          <w:szCs w:val="21"/>
          <w:color w:val="auto"/>
        </w:rPr>
        <w:t>(</w:t>
      </w:r>
      <w:r>
        <w:rPr>
          <w:rFonts w:ascii="굴림" w:cs="굴림" w:eastAsia="굴림" w:hAnsi="굴림"/>
          <w:sz w:val="21"/>
          <w:szCs w:val="21"/>
          <w:color w:val="auto"/>
        </w:rPr>
        <w:t xml:space="preserve">고객만족도 </w:t>
      </w:r>
      <w:r>
        <w:rPr>
          <w:rFonts w:ascii="Arial" w:cs="Arial" w:eastAsia="Arial" w:hAnsi="Arial"/>
          <w:sz w:val="21"/>
          <w:szCs w:val="21"/>
          <w:color w:val="auto"/>
        </w:rPr>
        <w:t>83.9</w:t>
      </w:r>
      <w:r>
        <w:rPr>
          <w:rFonts w:ascii="굴림" w:cs="굴림" w:eastAsia="굴림" w:hAnsi="굴림"/>
          <w:sz w:val="21"/>
          <w:szCs w:val="21"/>
          <w:color w:val="auto"/>
        </w:rPr>
        <w:t>점</w:t>
      </w:r>
      <w:r>
        <w:rPr>
          <w:rFonts w:ascii="굴림" w:cs="굴림" w:eastAsia="굴림" w:hAnsi="굴림"/>
          <w:sz w:val="21"/>
          <w:szCs w:val="21"/>
          <w:color w:val="auto"/>
          <w:vertAlign w:val="superscript"/>
        </w:rPr>
        <w:t>^우^</w:t>
      </w:r>
      <w:r>
        <w:rPr>
          <w:rFonts w:ascii="굴림" w:cs="굴림" w:eastAsia="굴림" w:hAnsi="굴림"/>
          <w:sz w:val="21"/>
          <w:szCs w:val="21"/>
          <w:color w:val="auto"/>
        </w:rPr>
        <w:t xml:space="preserve"> </w:t>
      </w:r>
      <w:r>
        <w:rPr>
          <w:rFonts w:ascii="Arial" w:cs="Arial" w:eastAsia="Arial" w:hAnsi="Arial"/>
          <w:sz w:val="21"/>
          <w:szCs w:val="21"/>
          <w:color w:val="auto"/>
        </w:rPr>
        <w:t>86.3</w:t>
      </w:r>
      <w:r>
        <w:rPr>
          <w:rFonts w:ascii="굴림" w:cs="굴림" w:eastAsia="굴림" w:hAnsi="굴림"/>
          <w:sz w:val="21"/>
          <w:szCs w:val="21"/>
          <w:color w:val="auto"/>
        </w:rPr>
        <w:t xml:space="preserve">점으로 전년대비 </w:t>
      </w:r>
      <w:r>
        <w:rPr>
          <w:rFonts w:ascii="Arial" w:cs="Arial" w:eastAsia="Arial" w:hAnsi="Arial"/>
          <w:sz w:val="21"/>
          <w:szCs w:val="21"/>
          <w:color w:val="auto"/>
        </w:rPr>
        <w:t>2.4</w:t>
      </w:r>
      <w:r>
        <w:rPr>
          <w:rFonts w:ascii="굴림" w:cs="굴림" w:eastAsia="굴림" w:hAnsi="굴림"/>
          <w:sz w:val="21"/>
          <w:szCs w:val="21"/>
          <w:color w:val="auto"/>
        </w:rPr>
        <w:t>점 상승</w:t>
      </w:r>
      <w:r>
        <w:rPr>
          <w:rFonts w:ascii="Arial" w:cs="Arial" w:eastAsia="Arial" w:hAnsi="Arial"/>
          <w:sz w:val="21"/>
          <w:szCs w:val="21"/>
          <w:color w:val="auto"/>
        </w:rPr>
        <w:t>)</w:t>
      </w:r>
    </w:p>
    <w:p>
      <w:pPr>
        <w:spacing w:after="0" w:line="25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17145</wp:posOffset>
            </wp:positionV>
            <wp:extent cx="6116955" cy="36830"/>
            <wp:wrapNone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100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8"/>
          <w:szCs w:val="28"/>
          <w:color w:val="auto"/>
        </w:rPr>
        <w:t>라</w:t>
      </w:r>
      <w:r>
        <w:rPr>
          <w:rFonts w:ascii="Arial" w:cs="Arial" w:eastAsia="Arial" w:hAnsi="Arial"/>
          <w:sz w:val="28"/>
          <w:szCs w:val="28"/>
          <w:color w:val="auto"/>
        </w:rPr>
        <w:t>.</w:t>
      </w:r>
      <w:r>
        <w:rPr>
          <w:rFonts w:ascii="굴림" w:cs="굴림" w:eastAsia="굴림" w:hAnsi="굴림"/>
          <w:sz w:val="28"/>
          <w:szCs w:val="28"/>
          <w:color w:val="auto"/>
        </w:rPr>
        <w:t xml:space="preserve"> 임대주택관리 공정성 및 투명성 확보를 통한 입주자 만족도 제고</w:t>
      </w:r>
    </w:p>
    <w:p>
      <w:pPr>
        <w:ind w:left="20"/>
        <w:spacing w:after="0" w:line="239" w:lineRule="auto"/>
        <w:rPr>
          <w:sz w:val="20"/>
          <w:szCs w:val="20"/>
          <w:color w:val="auto"/>
        </w:rPr>
        <w:sectPr>
          <w:pgSz w:w="11900" w:h="16820" w:orient="portrait"/>
          <w:cols w:equalWidth="0" w:num="1">
            <w:col w:w="9640"/>
          </w:cols>
          <w:pgMar w:left="1120" w:top="1198" w:right="1140" w:bottom="1440" w:gutter="0" w:footer="0" w:header="0"/>
          <w:type w:val="continuous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73025</wp:posOffset>
            </wp:positionV>
            <wp:extent cx="6118860" cy="755015"/>
            <wp:wrapNone/>
            <wp:docPr id="997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100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5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ind w:left="20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매입임대주택</w:t>
      </w:r>
    </w:p>
    <w:p>
      <w:pPr>
        <w:spacing w:after="0" w:line="34" w:lineRule="exact"/>
        <w:rPr>
          <w:sz w:val="20"/>
          <w:szCs w:val="20"/>
          <w:color w:val="auto"/>
        </w:rPr>
      </w:pPr>
    </w:p>
    <w:p>
      <w:pPr>
        <w:ind w:left="380"/>
        <w:spacing w:after="0" w:line="239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위탁관리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-131445</wp:posOffset>
            </wp:positionH>
            <wp:positionV relativeFrom="paragraph">
              <wp:posOffset>176530</wp:posOffset>
            </wp:positionV>
            <wp:extent cx="1255395" cy="589280"/>
            <wp:wrapNone/>
            <wp:docPr id="99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100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58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4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19"/>
          <w:szCs w:val="19"/>
          <w:color w:val="auto"/>
        </w:rPr>
        <w:t>임대주택관리규정</w:t>
      </w:r>
    </w:p>
    <w:p>
      <w:pPr>
        <w:spacing w:after="0" w:line="46" w:lineRule="exact"/>
        <w:rPr>
          <w:sz w:val="20"/>
          <w:szCs w:val="20"/>
          <w:color w:val="auto"/>
        </w:rPr>
      </w:pPr>
    </w:p>
    <w:p>
      <w:pPr>
        <w:ind w:left="580"/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제정</w:t>
      </w:r>
    </w:p>
    <w:p>
      <w:pPr>
        <w:spacing w:after="0" w:line="222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-131445</wp:posOffset>
            </wp:positionH>
            <wp:positionV relativeFrom="paragraph">
              <wp:posOffset>92075</wp:posOffset>
            </wp:positionV>
            <wp:extent cx="1179195" cy="71755"/>
            <wp:wrapNone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00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-131445</wp:posOffset>
            </wp:positionH>
            <wp:positionV relativeFrom="paragraph">
              <wp:posOffset>425450</wp:posOffset>
            </wp:positionV>
            <wp:extent cx="36830" cy="252730"/>
            <wp:wrapNone/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100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2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br w:type="column"/>
      </w: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30480" cy="30480"/>
            <wp:effectExtent l="0" t="0" r="0" b="0"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100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2"/>
          <w:szCs w:val="22"/>
          <w:color w:val="auto"/>
        </w:rPr>
        <w:t>위탁기관</w:t>
      </w:r>
      <w:r>
        <w:rPr>
          <w:rFonts w:ascii="Arial" w:cs="Arial" w:eastAsia="Arial" w:hAnsi="Arial"/>
          <w:sz w:val="22"/>
          <w:szCs w:val="22"/>
          <w:color w:val="auto"/>
        </w:rPr>
        <w:t>:</w:t>
      </w:r>
      <w:r>
        <w:rPr>
          <w:rFonts w:ascii="굴림" w:cs="굴림" w:eastAsia="굴림" w:hAnsi="굴림"/>
          <w:sz w:val="22"/>
          <w:szCs w:val="22"/>
          <w:color w:val="auto"/>
        </w:rPr>
        <w:t>주택관리공단</w:t>
      </w:r>
    </w:p>
    <w:p>
      <w:pPr>
        <w:spacing w:after="0" w:line="236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30480" cy="30480"/>
            <wp:effectExtent l="0" t="0" r="0" b="0"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100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22"/>
          <w:szCs w:val="22"/>
          <w:color w:val="auto"/>
        </w:rPr>
        <w:t>위탁기간</w:t>
      </w:r>
      <w:r>
        <w:rPr>
          <w:rFonts w:ascii="Arial" w:cs="Arial" w:eastAsia="Arial" w:hAnsi="Arial"/>
          <w:sz w:val="22"/>
          <w:szCs w:val="22"/>
          <w:color w:val="auto"/>
        </w:rPr>
        <w:t>:2017. 3. 10. ~2017. 12. 31. (9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개월 </w:t>
      </w:r>
      <w:r>
        <w:rPr>
          <w:rFonts w:ascii="Arial" w:cs="Arial" w:eastAsia="Arial" w:hAnsi="Arial"/>
          <w:sz w:val="22"/>
          <w:szCs w:val="22"/>
          <w:color w:val="auto"/>
        </w:rPr>
        <w:t>22</w:t>
      </w:r>
      <w:r>
        <w:rPr>
          <w:rFonts w:ascii="굴림" w:cs="굴림" w:eastAsia="굴림" w:hAnsi="굴림"/>
          <w:sz w:val="22"/>
          <w:szCs w:val="22"/>
          <w:color w:val="auto"/>
        </w:rPr>
        <w:t>일</w:t>
      </w:r>
      <w:r>
        <w:rPr>
          <w:rFonts w:ascii="Arial" w:cs="Arial" w:eastAsia="Arial" w:hAnsi="Arial"/>
          <w:sz w:val="22"/>
          <w:szCs w:val="22"/>
          <w:color w:val="auto"/>
        </w:rPr>
        <w:t>)</w:t>
      </w:r>
    </w:p>
    <w:p>
      <w:pPr>
        <w:spacing w:after="0" w:line="32" w:lineRule="exact"/>
        <w:rPr>
          <w:sz w:val="20"/>
          <w:szCs w:val="20"/>
          <w:color w:val="auto"/>
        </w:rPr>
      </w:pPr>
    </w:p>
    <w:p>
      <w:pPr>
        <w:ind w:left="980" w:right="1920" w:hanging="987"/>
        <w:spacing w:after="0" w:line="273" w:lineRule="auto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30480" cy="30480"/>
            <wp:effectExtent l="0" t="0" r="0" b="0"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10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cs="굴림" w:eastAsia="굴림" w:hAnsi="굴림"/>
          <w:sz w:val="19"/>
          <w:szCs w:val="19"/>
          <w:color w:val="auto"/>
        </w:rPr>
        <w:t>위탁업무</w:t>
      </w:r>
      <w:r>
        <w:rPr>
          <w:rFonts w:ascii="Arial" w:cs="Arial" w:eastAsia="Arial" w:hAnsi="Arial"/>
          <w:sz w:val="19"/>
          <w:szCs w:val="19"/>
          <w:color w:val="auto"/>
        </w:rPr>
        <w:t>:</w:t>
      </w:r>
      <w:r>
        <w:rPr>
          <w:rFonts w:ascii="굴림" w:cs="굴림" w:eastAsia="굴림" w:hAnsi="굴림"/>
          <w:sz w:val="19"/>
          <w:szCs w:val="19"/>
          <w:color w:val="auto"/>
        </w:rPr>
        <w:t>입주자 계약관련 전반</w:t>
      </w:r>
      <w:r>
        <w:rPr>
          <w:rFonts w:ascii="Arial" w:cs="Arial" w:eastAsia="Arial" w:hAnsi="Arial"/>
          <w:sz w:val="19"/>
          <w:szCs w:val="19"/>
          <w:color w:val="auto"/>
        </w:rPr>
        <w:t>(</w:t>
      </w:r>
      <w:r>
        <w:rPr>
          <w:rFonts w:ascii="굴림" w:cs="굴림" w:eastAsia="굴림" w:hAnsi="굴림"/>
          <w:sz w:val="19"/>
          <w:szCs w:val="19"/>
          <w:color w:val="auto"/>
        </w:rPr>
        <w:t>재계약</w:t>
      </w:r>
      <w:r>
        <w:rPr>
          <w:rFonts w:ascii="Arial" w:cs="Arial" w:eastAsia="Arial" w:hAnsi="Arial"/>
          <w:sz w:val="19"/>
          <w:szCs w:val="19"/>
          <w:color w:val="auto"/>
        </w:rPr>
        <w:t>,</w:t>
      </w:r>
      <w:r>
        <w:rPr>
          <w:rFonts w:ascii="굴림" w:cs="굴림" w:eastAsia="굴림" w:hAnsi="굴림"/>
          <w:sz w:val="19"/>
          <w:szCs w:val="19"/>
          <w:color w:val="auto"/>
        </w:rPr>
        <w:t xml:space="preserve"> 신규계약 관련</w:t>
      </w:r>
      <w:r>
        <w:rPr>
          <w:rFonts w:ascii="Arial" w:cs="Arial" w:eastAsia="Arial" w:hAnsi="Arial"/>
          <w:sz w:val="19"/>
          <w:szCs w:val="19"/>
          <w:color w:val="auto"/>
        </w:rPr>
        <w:t>)</w:t>
      </w:r>
      <w:r>
        <w:rPr>
          <w:rFonts w:ascii="굴림" w:cs="굴림" w:eastAsia="굴림" w:hAnsi="굴림"/>
          <w:sz w:val="19"/>
          <w:szCs w:val="19"/>
          <w:color w:val="auto"/>
        </w:rPr>
        <w:t xml:space="preserve"> 입주자격 관리 전반</w:t>
      </w:r>
      <w:r>
        <w:rPr>
          <w:rFonts w:ascii="Arial" w:cs="Arial" w:eastAsia="Arial" w:hAnsi="Arial"/>
          <w:sz w:val="19"/>
          <w:szCs w:val="19"/>
          <w:color w:val="auto"/>
        </w:rPr>
        <w:t>(</w:t>
      </w:r>
      <w:r>
        <w:rPr>
          <w:rFonts w:ascii="굴림" w:cs="굴림" w:eastAsia="굴림" w:hAnsi="굴림"/>
          <w:sz w:val="19"/>
          <w:szCs w:val="19"/>
          <w:color w:val="auto"/>
        </w:rPr>
        <w:t>자격확인 및 실태조사 관련</w:t>
      </w:r>
      <w:r>
        <w:rPr>
          <w:rFonts w:ascii="Arial" w:cs="Arial" w:eastAsia="Arial" w:hAnsi="Arial"/>
          <w:sz w:val="19"/>
          <w:szCs w:val="19"/>
          <w:color w:val="auto"/>
        </w:rPr>
        <w:t>)</w:t>
      </w:r>
    </w:p>
    <w:p>
      <w:pPr>
        <w:spacing w:after="0" w:line="13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-133350</wp:posOffset>
            </wp:positionH>
            <wp:positionV relativeFrom="paragraph">
              <wp:posOffset>-5080</wp:posOffset>
            </wp:positionV>
            <wp:extent cx="4939665" cy="589280"/>
            <wp:wrapNone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101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58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-133350</wp:posOffset>
            </wp:positionH>
            <wp:positionV relativeFrom="paragraph">
              <wp:posOffset>-5080</wp:posOffset>
            </wp:positionV>
            <wp:extent cx="4939665" cy="589280"/>
            <wp:wrapNone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10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58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80"/>
        <w:spacing w:after="0" w:line="230" w:lineRule="auto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22"/>
          <w:szCs w:val="22"/>
          <w:color w:val="auto"/>
        </w:rPr>
        <w:t>공사에서 운영하는 임대주택과 부대시설 및 복리시설 등을 투명하고 효율적으로 관리하기 위해 필요한 사항을 규정화 타 법과의 관계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용어의 정의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관리업무의 범위</w:t>
      </w:r>
      <w:r>
        <w:rPr>
          <w:rFonts w:ascii="Arial" w:cs="Arial" w:eastAsia="Arial" w:hAnsi="Arial"/>
          <w:sz w:val="22"/>
          <w:szCs w:val="22"/>
          <w:color w:val="auto"/>
        </w:rPr>
        <w:t>,</w:t>
      </w:r>
      <w:r>
        <w:rPr>
          <w:rFonts w:ascii="굴림" w:cs="굴림" w:eastAsia="굴림" w:hAnsi="굴림"/>
          <w:sz w:val="22"/>
          <w:szCs w:val="22"/>
          <w:color w:val="auto"/>
        </w:rPr>
        <w:t xml:space="preserve"> 공공임대주택의 전대 제한 등</w:t>
      </w:r>
    </w:p>
    <w:p>
      <w:pPr>
        <w:ind w:left="80"/>
        <w:spacing w:after="0" w:line="230" w:lineRule="auto"/>
        <w:rPr>
          <w:sz w:val="20"/>
          <w:szCs w:val="20"/>
          <w:color w:val="auto"/>
        </w:rPr>
        <w:sectPr>
          <w:pgSz w:w="11900" w:h="16820" w:orient="portrait"/>
          <w:cols w:equalWidth="0" w:num="2">
            <w:col w:w="1540" w:space="320"/>
            <w:col w:w="7120"/>
          </w:cols>
          <w:pgMar w:left="1340" w:top="1198" w:right="1580" w:bottom="1440" w:gutter="0" w:footer="0" w:header="0"/>
          <w:type w:val="continuous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-2540</wp:posOffset>
            </wp:positionH>
            <wp:positionV relativeFrom="paragraph">
              <wp:posOffset>-421640</wp:posOffset>
            </wp:positionV>
            <wp:extent cx="30480" cy="27305"/>
            <wp:wrapNone/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10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-2540</wp:posOffset>
            </wp:positionH>
            <wp:positionV relativeFrom="paragraph">
              <wp:posOffset>-86360</wp:posOffset>
            </wp:positionV>
            <wp:extent cx="30480" cy="27305"/>
            <wp:wrapNone/>
            <wp:docPr id="1007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10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-133350</wp:posOffset>
            </wp:positionH>
            <wp:positionV relativeFrom="paragraph">
              <wp:posOffset>17780</wp:posOffset>
            </wp:positionV>
            <wp:extent cx="4939665" cy="71755"/>
            <wp:wrapNone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10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485775</wp:posOffset>
            </wp:positionH>
            <wp:positionV relativeFrom="paragraph">
              <wp:posOffset>122555</wp:posOffset>
            </wp:positionV>
            <wp:extent cx="2510155" cy="196215"/>
            <wp:wrapNone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10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-1275715</wp:posOffset>
            </wp:positionH>
            <wp:positionV relativeFrom="paragraph">
              <wp:posOffset>351155</wp:posOffset>
            </wp:positionV>
            <wp:extent cx="6080760" cy="252730"/>
            <wp:wrapNone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10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2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굴림" w:cs="굴림" w:eastAsia="굴림" w:hAnsi="굴림"/>
          <w:sz w:val="19"/>
          <w:szCs w:val="19"/>
          <w:color w:val="auto"/>
        </w:rPr>
        <w:t xml:space="preserve">입주자들의 서비스 만족도 상승 </w:t>
      </w:r>
      <w:r>
        <w:rPr>
          <w:rFonts w:ascii="Arial" w:cs="Arial" w:eastAsia="Arial" w:hAnsi="Arial"/>
          <w:sz w:val="19"/>
          <w:szCs w:val="19"/>
          <w:color w:val="auto"/>
        </w:rPr>
        <w:t>(</w:t>
      </w:r>
      <w:r>
        <w:rPr>
          <w:rFonts w:ascii="굴림" w:cs="굴림" w:eastAsia="굴림" w:hAnsi="굴림"/>
          <w:sz w:val="19"/>
          <w:szCs w:val="19"/>
          <w:color w:val="auto"/>
        </w:rPr>
        <w:t xml:space="preserve">고객만족도 </w:t>
      </w:r>
      <w:r>
        <w:rPr>
          <w:rFonts w:ascii="Arial" w:cs="Arial" w:eastAsia="Arial" w:hAnsi="Arial"/>
          <w:sz w:val="19"/>
          <w:szCs w:val="19"/>
          <w:color w:val="auto"/>
        </w:rPr>
        <w:t>80.5</w:t>
      </w:r>
      <w:r>
        <w:rPr>
          <w:rFonts w:ascii="굴림" w:cs="굴림" w:eastAsia="굴림" w:hAnsi="굴림"/>
          <w:sz w:val="19"/>
          <w:szCs w:val="19"/>
          <w:color w:val="auto"/>
        </w:rPr>
        <w:t>점</w:t>
      </w:r>
      <w:r>
        <w:rPr>
          <w:rFonts w:ascii="굴림" w:cs="굴림" w:eastAsia="굴림" w:hAnsi="굴림"/>
          <w:sz w:val="19"/>
          <w:szCs w:val="19"/>
          <w:color w:val="auto"/>
          <w:vertAlign w:val="superscript"/>
        </w:rPr>
        <w:t>^우^</w:t>
      </w:r>
      <w:r>
        <w:rPr>
          <w:rFonts w:ascii="굴림" w:cs="굴림" w:eastAsia="굴림" w:hAnsi="굴림"/>
          <w:sz w:val="19"/>
          <w:szCs w:val="19"/>
          <w:color w:val="auto"/>
        </w:rPr>
        <w:t xml:space="preserve"> </w:t>
      </w:r>
      <w:r>
        <w:rPr>
          <w:rFonts w:ascii="Arial" w:cs="Arial" w:eastAsia="Arial" w:hAnsi="Arial"/>
          <w:sz w:val="19"/>
          <w:szCs w:val="19"/>
          <w:color w:val="auto"/>
        </w:rPr>
        <w:t>89.2</w:t>
      </w:r>
      <w:r>
        <w:rPr>
          <w:rFonts w:ascii="굴림" w:cs="굴림" w:eastAsia="굴림" w:hAnsi="굴림"/>
          <w:sz w:val="19"/>
          <w:szCs w:val="19"/>
          <w:color w:val="auto"/>
        </w:rPr>
        <w:t xml:space="preserve">점으로 전년대비 </w:t>
      </w:r>
      <w:r>
        <w:rPr>
          <w:rFonts w:ascii="Arial" w:cs="Arial" w:eastAsia="Arial" w:hAnsi="Arial"/>
          <w:sz w:val="19"/>
          <w:szCs w:val="19"/>
          <w:color w:val="auto"/>
        </w:rPr>
        <w:t>8.7</w:t>
      </w:r>
      <w:r>
        <w:rPr>
          <w:rFonts w:ascii="굴림" w:cs="굴림" w:eastAsia="굴림" w:hAnsi="굴림"/>
          <w:sz w:val="19"/>
          <w:szCs w:val="19"/>
          <w:color w:val="auto"/>
        </w:rPr>
        <w:t>점 상승</w:t>
      </w:r>
      <w:r>
        <w:rPr>
          <w:rFonts w:ascii="Arial" w:cs="Arial" w:eastAsia="Arial" w:hAnsi="Arial"/>
          <w:sz w:val="19"/>
          <w:szCs w:val="19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-639445</wp:posOffset>
            </wp:positionH>
            <wp:positionV relativeFrom="paragraph">
              <wp:posOffset>32385</wp:posOffset>
            </wp:positionV>
            <wp:extent cx="6116955" cy="36830"/>
            <wp:wrapNone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10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20" w:orient="portrait"/>
      <w:cols w:equalWidth="0" w:num="1">
        <w:col w:w="7620"/>
      </w:cols>
      <w:pgMar w:left="2140" w:top="1198" w:right="2140" w:bottom="1440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휴먼둥근헤드라인">
    <w:panose1 w:val="02030504000101010101"/>
    <w:charset w:val="00"/>
    <w:family w:val="roman"/>
    <w:pitch w:val="variable"/>
    <w:sig w:usb0="800002A7" w:usb1="01D77CFB" w:usb2="00000010" w:usb3="00000000" w:csb0="00080000" w:csb1="00000000"/>
  </w:font>
  <w:font w:name="HY헤드라인M">
    <w:panose1 w:val="02030600000101010101"/>
    <w:charset w:val="00"/>
    <w:family w:val="roman"/>
    <w:pitch w:val="variable"/>
    <w:sig w:usb0="900002A7" w:usb1="01D77CF9" w:usb2="00000010" w:usb3="00000000" w:csb0="0008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4002009F" w:csb1="DFD70000"/>
  </w:font>
  <w:font w:name="굴림">
    <w:panose1 w:val="020B0600000101010101"/>
    <w:charset w:val="00"/>
    <w:family w:val="modern"/>
    <w:pitch w:val="variable"/>
    <w:sig w:usb0="B00002AF" w:usb1="69D77CFB" w:usb2="00000030" w:usb3="00000000" w:csb0="4008009F" w:csb1="DFD70000"/>
  </w:font>
  <w:font w:name="Arial">
    <w:panose1 w:val="020B0604020202020204"/>
    <w:charset w:val="00"/>
    <w:family w:val="swiss"/>
    <w:pitch w:val="variable"/>
    <w:sig w:usb0="E0002EFF" w:usb1="C000785B" w:usb2="00000009" w:usb3="00000000" w:csb0="400001FF" w:csb1="FFFF0000"/>
  </w:font>
  <w:font w:name="함초롬바탕">
    <w:panose1 w:val="02030604000101010101"/>
    <w:charset w:val="00"/>
    <w:family w:val="roman"/>
    <w:pitch w:val="variable"/>
    <w:sig w:usb0="F70006FF" w:usb1="11DFFFFF" w:usb2="001BFDD7" w:usb3="00000000" w:csb0="001F007F" w:csb1="00000000"/>
  </w:font>
  <w:font w:name="나눔바른고딕">
    <w:panose1 w:val="020B0603020101020101"/>
    <w:charset w:val="00"/>
    <w:family w:val="modern"/>
    <w:pitch w:val="variable"/>
    <w:sig w:usb0="800002A7" w:usb1="01D77CFB" w:usb2="00000010" w:usb3="00000000" w:csb0="00080001" w:csb1="00000000"/>
  </w:font>
</w:fonts>
</file>

<file path=word/numbering.xml><?xml version="1.0" encoding="utf-8"?>
<w:numbering xmlns:w="http://schemas.openxmlformats.org/wordprocessingml/2006/main">
  <w:abstractNum w:abstractNumId="0">
    <w:nsid w:val="6784"/>
    <w:multiLevelType w:val="hybridMultilevel"/>
    <w:lvl w:ilvl="0">
      <w:lvlJc w:val="left"/>
      <w:lvlText w:val="-"/>
      <w:numFmt w:val="bullet"/>
      <w:start w:val="1"/>
    </w:lvl>
  </w:abstractNum>
  <w:abstractNum w:abstractNumId="1">
    <w:nsid w:val="4AE1"/>
    <w:multiLevelType w:val="hybridMultilevel"/>
    <w:lvl w:ilvl="0">
      <w:lvlJc w:val="left"/>
      <w:lvlText w:val="-"/>
      <w:numFmt w:val="bullet"/>
      <w:start w:val="1"/>
    </w:lvl>
  </w:abstractNum>
  <w:abstractNum w:abstractNumId="2">
    <w:nsid w:val="3D6C"/>
    <w:multiLevelType w:val="hybridMultilevel"/>
    <w:lvl w:ilvl="0">
      <w:lvlJc w:val="left"/>
      <w:lvlText w:val="-"/>
      <w:numFmt w:val="bullet"/>
      <w:start w:val="1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7" Type="http://schemas.openxmlformats.org/officeDocument/2006/relationships/numbering" Target="numbering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jpe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image" Target="media/image46.jpeg"/><Relationship Id="rId54" Type="http://schemas.openxmlformats.org/officeDocument/2006/relationships/image" Target="media/image47.jpeg"/><Relationship Id="rId55" Type="http://schemas.openxmlformats.org/officeDocument/2006/relationships/image" Target="media/image48.jpeg"/><Relationship Id="rId56" Type="http://schemas.openxmlformats.org/officeDocument/2006/relationships/image" Target="media/image49.jpeg"/><Relationship Id="rId57" Type="http://schemas.openxmlformats.org/officeDocument/2006/relationships/image" Target="media/image50.jpeg"/><Relationship Id="rId58" Type="http://schemas.openxmlformats.org/officeDocument/2006/relationships/image" Target="media/image51.jpeg"/><Relationship Id="rId59" Type="http://schemas.openxmlformats.org/officeDocument/2006/relationships/image" Target="media/image52.jpeg"/><Relationship Id="rId60" Type="http://schemas.openxmlformats.org/officeDocument/2006/relationships/image" Target="media/image53.jpeg"/><Relationship Id="rId61" Type="http://schemas.openxmlformats.org/officeDocument/2006/relationships/image" Target="media/image54.jpeg"/><Relationship Id="rId62" Type="http://schemas.openxmlformats.org/officeDocument/2006/relationships/image" Target="media/image55.jpeg"/><Relationship Id="rId63" Type="http://schemas.openxmlformats.org/officeDocument/2006/relationships/image" Target="media/image56.jpeg"/><Relationship Id="rId64" Type="http://schemas.openxmlformats.org/officeDocument/2006/relationships/image" Target="media/image57.jpeg"/><Relationship Id="rId65" Type="http://schemas.openxmlformats.org/officeDocument/2006/relationships/image" Target="media/image58.jpeg"/><Relationship Id="rId66" Type="http://schemas.openxmlformats.org/officeDocument/2006/relationships/image" Target="media/image59.jpeg"/><Relationship Id="rId67" Type="http://schemas.openxmlformats.org/officeDocument/2006/relationships/image" Target="media/image60.jpeg"/><Relationship Id="rId68" Type="http://schemas.openxmlformats.org/officeDocument/2006/relationships/image" Target="media/image61.jpeg"/><Relationship Id="rId69" Type="http://schemas.openxmlformats.org/officeDocument/2006/relationships/image" Target="media/image62.jpeg"/><Relationship Id="rId70" Type="http://schemas.openxmlformats.org/officeDocument/2006/relationships/image" Target="media/image63.jpeg"/><Relationship Id="rId71" Type="http://schemas.openxmlformats.org/officeDocument/2006/relationships/image" Target="media/image64.jpeg"/><Relationship Id="rId72" Type="http://schemas.openxmlformats.org/officeDocument/2006/relationships/image" Target="media/image65.jpeg"/><Relationship Id="rId73" Type="http://schemas.openxmlformats.org/officeDocument/2006/relationships/image" Target="media/image66.jpeg"/><Relationship Id="rId74" Type="http://schemas.openxmlformats.org/officeDocument/2006/relationships/image" Target="media/image67.jpeg"/><Relationship Id="rId75" Type="http://schemas.openxmlformats.org/officeDocument/2006/relationships/image" Target="media/image68.jpeg"/><Relationship Id="rId76" Type="http://schemas.openxmlformats.org/officeDocument/2006/relationships/image" Target="media/image69.jpeg"/><Relationship Id="rId77" Type="http://schemas.openxmlformats.org/officeDocument/2006/relationships/image" Target="media/image70.jpeg"/><Relationship Id="rId78" Type="http://schemas.openxmlformats.org/officeDocument/2006/relationships/image" Target="media/image71.jpeg"/><Relationship Id="rId79" Type="http://schemas.openxmlformats.org/officeDocument/2006/relationships/image" Target="media/image72.jpeg"/><Relationship Id="rId80" Type="http://schemas.openxmlformats.org/officeDocument/2006/relationships/image" Target="media/image73.jpeg"/><Relationship Id="rId81" Type="http://schemas.openxmlformats.org/officeDocument/2006/relationships/image" Target="media/image74.jpeg"/><Relationship Id="rId82" Type="http://schemas.openxmlformats.org/officeDocument/2006/relationships/image" Target="media/image75.jpeg"/><Relationship Id="rId83" Type="http://schemas.openxmlformats.org/officeDocument/2006/relationships/image" Target="media/image76.jpeg"/><Relationship Id="rId84" Type="http://schemas.openxmlformats.org/officeDocument/2006/relationships/image" Target="media/image77.jpeg"/><Relationship Id="rId85" Type="http://schemas.openxmlformats.org/officeDocument/2006/relationships/image" Target="media/image78.jpeg"/><Relationship Id="rId86" Type="http://schemas.openxmlformats.org/officeDocument/2006/relationships/image" Target="media/image79.jpeg"/><Relationship Id="rId87" Type="http://schemas.openxmlformats.org/officeDocument/2006/relationships/image" Target="media/image80.jpeg"/><Relationship Id="rId88" Type="http://schemas.openxmlformats.org/officeDocument/2006/relationships/image" Target="media/image81.jpeg"/><Relationship Id="rId89" Type="http://schemas.openxmlformats.org/officeDocument/2006/relationships/image" Target="media/image82.jpeg"/><Relationship Id="rId90" Type="http://schemas.openxmlformats.org/officeDocument/2006/relationships/image" Target="media/image83.jpeg"/><Relationship Id="rId91" Type="http://schemas.openxmlformats.org/officeDocument/2006/relationships/image" Target="media/image84.jpeg"/><Relationship Id="rId92" Type="http://schemas.openxmlformats.org/officeDocument/2006/relationships/image" Target="media/image85.jpeg"/><Relationship Id="rId93" Type="http://schemas.openxmlformats.org/officeDocument/2006/relationships/image" Target="media/image86.jpeg"/><Relationship Id="rId94" Type="http://schemas.openxmlformats.org/officeDocument/2006/relationships/image" Target="media/image87.jpeg"/><Relationship Id="rId95" Type="http://schemas.openxmlformats.org/officeDocument/2006/relationships/image" Target="media/image88.jpeg"/><Relationship Id="rId96" Type="http://schemas.openxmlformats.org/officeDocument/2006/relationships/image" Target="media/image89.jpeg"/><Relationship Id="rId97" Type="http://schemas.openxmlformats.org/officeDocument/2006/relationships/image" Target="media/image90.jpeg"/><Relationship Id="rId98" Type="http://schemas.openxmlformats.org/officeDocument/2006/relationships/image" Target="media/image91.jpeg"/><Relationship Id="rId99" Type="http://schemas.openxmlformats.org/officeDocument/2006/relationships/image" Target="media/image92.jpeg"/><Relationship Id="rId100" Type="http://schemas.openxmlformats.org/officeDocument/2006/relationships/image" Target="media/image93.jpeg"/><Relationship Id="rId101" Type="http://schemas.openxmlformats.org/officeDocument/2006/relationships/image" Target="media/image94.jpeg"/><Relationship Id="rId102" Type="http://schemas.openxmlformats.org/officeDocument/2006/relationships/image" Target="media/image95.jpeg"/><Relationship Id="rId103" Type="http://schemas.openxmlformats.org/officeDocument/2006/relationships/image" Target="media/image96.jpeg"/><Relationship Id="rId104" Type="http://schemas.openxmlformats.org/officeDocument/2006/relationships/image" Target="media/image97.jpeg"/><Relationship Id="rId105" Type="http://schemas.openxmlformats.org/officeDocument/2006/relationships/image" Target="media/image98.jpeg"/><Relationship Id="rId106" Type="http://schemas.openxmlformats.org/officeDocument/2006/relationships/image" Target="media/image99.jpeg"/><Relationship Id="rId107" Type="http://schemas.openxmlformats.org/officeDocument/2006/relationships/image" Target="media/image100.jpeg"/><Relationship Id="rId108" Type="http://schemas.openxmlformats.org/officeDocument/2006/relationships/image" Target="media/image101.jpeg"/><Relationship Id="rId109" Type="http://schemas.openxmlformats.org/officeDocument/2006/relationships/image" Target="media/image102.jpeg"/><Relationship Id="rId110" Type="http://schemas.openxmlformats.org/officeDocument/2006/relationships/image" Target="media/image103.jpeg"/><Relationship Id="rId111" Type="http://schemas.openxmlformats.org/officeDocument/2006/relationships/image" Target="media/image104.jpeg"/><Relationship Id="rId112" Type="http://schemas.openxmlformats.org/officeDocument/2006/relationships/image" Target="media/image105.jpeg"/><Relationship Id="rId113" Type="http://schemas.openxmlformats.org/officeDocument/2006/relationships/image" Target="media/image106.jpeg"/><Relationship Id="rId114" Type="http://schemas.openxmlformats.org/officeDocument/2006/relationships/image" Target="media/image107.jpeg"/><Relationship Id="rId115" Type="http://schemas.openxmlformats.org/officeDocument/2006/relationships/image" Target="media/image108.jpeg"/><Relationship Id="rId116" Type="http://schemas.openxmlformats.org/officeDocument/2006/relationships/image" Target="media/image109.jpeg"/><Relationship Id="rId117" Type="http://schemas.openxmlformats.org/officeDocument/2006/relationships/image" Target="media/image110.jpeg"/><Relationship Id="rId118" Type="http://schemas.openxmlformats.org/officeDocument/2006/relationships/image" Target="media/image111.jpeg"/><Relationship Id="rId119" Type="http://schemas.openxmlformats.org/officeDocument/2006/relationships/image" Target="media/image112.jpeg"/><Relationship Id="rId120" Type="http://schemas.openxmlformats.org/officeDocument/2006/relationships/image" Target="media/image113.jpeg"/><Relationship Id="rId121" Type="http://schemas.openxmlformats.org/officeDocument/2006/relationships/image" Target="media/image114.jpeg"/><Relationship Id="rId122" Type="http://schemas.openxmlformats.org/officeDocument/2006/relationships/image" Target="media/image115.jpeg"/><Relationship Id="rId123" Type="http://schemas.openxmlformats.org/officeDocument/2006/relationships/image" Target="media/image116.jpeg"/><Relationship Id="rId124" Type="http://schemas.openxmlformats.org/officeDocument/2006/relationships/image" Target="media/image117.jpeg"/><Relationship Id="rId125" Type="http://schemas.openxmlformats.org/officeDocument/2006/relationships/image" Target="media/image118.jpeg"/><Relationship Id="rId126" Type="http://schemas.openxmlformats.org/officeDocument/2006/relationships/image" Target="media/image119.jpeg"/><Relationship Id="rId127" Type="http://schemas.openxmlformats.org/officeDocument/2006/relationships/image" Target="media/image120.jpeg"/><Relationship Id="rId128" Type="http://schemas.openxmlformats.org/officeDocument/2006/relationships/image" Target="media/image121.jpeg"/><Relationship Id="rId129" Type="http://schemas.openxmlformats.org/officeDocument/2006/relationships/image" Target="media/image122.jpeg"/><Relationship Id="rId130" Type="http://schemas.openxmlformats.org/officeDocument/2006/relationships/image" Target="media/image123.jpeg"/><Relationship Id="rId131" Type="http://schemas.openxmlformats.org/officeDocument/2006/relationships/image" Target="media/image124.jpeg"/><Relationship Id="rId132" Type="http://schemas.openxmlformats.org/officeDocument/2006/relationships/image" Target="media/image125.jpeg"/><Relationship Id="rId133" Type="http://schemas.openxmlformats.org/officeDocument/2006/relationships/image" Target="media/image126.jpeg"/><Relationship Id="rId134" Type="http://schemas.openxmlformats.org/officeDocument/2006/relationships/image" Target="media/image127.jpeg"/><Relationship Id="rId135" Type="http://schemas.openxmlformats.org/officeDocument/2006/relationships/image" Target="media/image128.jpeg"/><Relationship Id="rId136" Type="http://schemas.openxmlformats.org/officeDocument/2006/relationships/image" Target="media/image129.jpeg"/><Relationship Id="rId137" Type="http://schemas.openxmlformats.org/officeDocument/2006/relationships/image" Target="media/image130.jpeg"/><Relationship Id="rId138" Type="http://schemas.openxmlformats.org/officeDocument/2006/relationships/image" Target="media/image131.jpeg"/><Relationship Id="rId139" Type="http://schemas.openxmlformats.org/officeDocument/2006/relationships/image" Target="media/image132.jpeg"/><Relationship Id="rId140" Type="http://schemas.openxmlformats.org/officeDocument/2006/relationships/image" Target="media/image133.jpeg"/><Relationship Id="rId141" Type="http://schemas.openxmlformats.org/officeDocument/2006/relationships/image" Target="media/image134.jpeg"/><Relationship Id="rId142" Type="http://schemas.openxmlformats.org/officeDocument/2006/relationships/image" Target="media/image135.jpeg"/><Relationship Id="rId143" Type="http://schemas.openxmlformats.org/officeDocument/2006/relationships/image" Target="media/image136.jpeg"/><Relationship Id="rId144" Type="http://schemas.openxmlformats.org/officeDocument/2006/relationships/image" Target="media/image137.jpeg"/><Relationship Id="rId145" Type="http://schemas.openxmlformats.org/officeDocument/2006/relationships/image" Target="media/image138.jpeg"/><Relationship Id="rId146" Type="http://schemas.openxmlformats.org/officeDocument/2006/relationships/image" Target="media/image139.jpeg"/><Relationship Id="rId147" Type="http://schemas.openxmlformats.org/officeDocument/2006/relationships/image" Target="media/image140.jpeg"/><Relationship Id="rId148" Type="http://schemas.openxmlformats.org/officeDocument/2006/relationships/image" Target="media/image141.jpeg"/><Relationship Id="rId149" Type="http://schemas.openxmlformats.org/officeDocument/2006/relationships/image" Target="media/image142.jpeg"/><Relationship Id="rId150" Type="http://schemas.openxmlformats.org/officeDocument/2006/relationships/image" Target="media/image143.jpeg"/><Relationship Id="rId151" Type="http://schemas.openxmlformats.org/officeDocument/2006/relationships/image" Target="media/image144.jpeg"/><Relationship Id="rId152" Type="http://schemas.openxmlformats.org/officeDocument/2006/relationships/image" Target="media/image145.jpeg"/><Relationship Id="rId153" Type="http://schemas.openxmlformats.org/officeDocument/2006/relationships/image" Target="media/image146.jpeg"/><Relationship Id="rId154" Type="http://schemas.openxmlformats.org/officeDocument/2006/relationships/image" Target="media/image147.jpeg"/><Relationship Id="rId155" Type="http://schemas.openxmlformats.org/officeDocument/2006/relationships/image" Target="media/image148.jpeg"/><Relationship Id="rId156" Type="http://schemas.openxmlformats.org/officeDocument/2006/relationships/image" Target="media/image149.jpeg"/><Relationship Id="rId157" Type="http://schemas.openxmlformats.org/officeDocument/2006/relationships/image" Target="media/image150.jpeg"/><Relationship Id="rId158" Type="http://schemas.openxmlformats.org/officeDocument/2006/relationships/image" Target="media/image151.jpeg"/><Relationship Id="rId159" Type="http://schemas.openxmlformats.org/officeDocument/2006/relationships/image" Target="media/image152.jpeg"/><Relationship Id="rId160" Type="http://schemas.openxmlformats.org/officeDocument/2006/relationships/image" Target="media/image153.jpeg"/><Relationship Id="rId161" Type="http://schemas.openxmlformats.org/officeDocument/2006/relationships/image" Target="media/image154.jpeg"/><Relationship Id="rId162" Type="http://schemas.openxmlformats.org/officeDocument/2006/relationships/image" Target="media/image155.jpeg"/><Relationship Id="rId163" Type="http://schemas.openxmlformats.org/officeDocument/2006/relationships/image" Target="media/image156.jpeg"/><Relationship Id="rId164" Type="http://schemas.openxmlformats.org/officeDocument/2006/relationships/image" Target="media/image157.jpeg"/><Relationship Id="rId165" Type="http://schemas.openxmlformats.org/officeDocument/2006/relationships/image" Target="media/image158.jpeg"/><Relationship Id="rId166" Type="http://schemas.openxmlformats.org/officeDocument/2006/relationships/image" Target="media/image159.jpeg"/><Relationship Id="rId167" Type="http://schemas.openxmlformats.org/officeDocument/2006/relationships/image" Target="media/image160.jpeg"/><Relationship Id="rId168" Type="http://schemas.openxmlformats.org/officeDocument/2006/relationships/image" Target="media/image161.jpeg"/><Relationship Id="rId169" Type="http://schemas.openxmlformats.org/officeDocument/2006/relationships/image" Target="media/image162.jpeg"/><Relationship Id="rId170" Type="http://schemas.openxmlformats.org/officeDocument/2006/relationships/image" Target="media/image163.jpeg"/><Relationship Id="rId171" Type="http://schemas.openxmlformats.org/officeDocument/2006/relationships/image" Target="media/image164.jpeg"/><Relationship Id="rId172" Type="http://schemas.openxmlformats.org/officeDocument/2006/relationships/image" Target="media/image165.jpeg"/><Relationship Id="rId173" Type="http://schemas.openxmlformats.org/officeDocument/2006/relationships/image" Target="media/image166.jpeg"/><Relationship Id="rId174" Type="http://schemas.openxmlformats.org/officeDocument/2006/relationships/image" Target="media/image167.jpeg"/><Relationship Id="rId175" Type="http://schemas.openxmlformats.org/officeDocument/2006/relationships/image" Target="media/image168.jpeg"/><Relationship Id="rId176" Type="http://schemas.openxmlformats.org/officeDocument/2006/relationships/image" Target="media/image169.jpeg"/><Relationship Id="rId177" Type="http://schemas.openxmlformats.org/officeDocument/2006/relationships/image" Target="media/image170.jpeg"/><Relationship Id="rId178" Type="http://schemas.openxmlformats.org/officeDocument/2006/relationships/image" Target="media/image171.jpeg"/><Relationship Id="rId179" Type="http://schemas.openxmlformats.org/officeDocument/2006/relationships/image" Target="media/image172.jpeg"/><Relationship Id="rId180" Type="http://schemas.openxmlformats.org/officeDocument/2006/relationships/image" Target="media/image173.jpeg"/><Relationship Id="rId181" Type="http://schemas.openxmlformats.org/officeDocument/2006/relationships/image" Target="media/image174.jpeg"/><Relationship Id="rId182" Type="http://schemas.openxmlformats.org/officeDocument/2006/relationships/image" Target="media/image175.jpeg"/><Relationship Id="rId183" Type="http://schemas.openxmlformats.org/officeDocument/2006/relationships/image" Target="media/image176.jpeg"/><Relationship Id="rId184" Type="http://schemas.openxmlformats.org/officeDocument/2006/relationships/image" Target="media/image177.jpeg"/><Relationship Id="rId185" Type="http://schemas.openxmlformats.org/officeDocument/2006/relationships/image" Target="media/image178.jpeg"/><Relationship Id="rId186" Type="http://schemas.openxmlformats.org/officeDocument/2006/relationships/image" Target="media/image179.jpeg"/><Relationship Id="rId187" Type="http://schemas.openxmlformats.org/officeDocument/2006/relationships/image" Target="media/image180.jpeg"/><Relationship Id="rId188" Type="http://schemas.openxmlformats.org/officeDocument/2006/relationships/image" Target="media/image181.jpeg"/><Relationship Id="rId189" Type="http://schemas.openxmlformats.org/officeDocument/2006/relationships/image" Target="media/image182.jpeg"/><Relationship Id="rId190" Type="http://schemas.openxmlformats.org/officeDocument/2006/relationships/image" Target="media/image183.jpeg"/><Relationship Id="rId191" Type="http://schemas.openxmlformats.org/officeDocument/2006/relationships/image" Target="media/image184.jpeg"/><Relationship Id="rId192" Type="http://schemas.openxmlformats.org/officeDocument/2006/relationships/image" Target="media/image185.jpeg"/><Relationship Id="rId193" Type="http://schemas.openxmlformats.org/officeDocument/2006/relationships/image" Target="media/image186.jpeg"/><Relationship Id="rId194" Type="http://schemas.openxmlformats.org/officeDocument/2006/relationships/image" Target="media/image187.jpeg"/><Relationship Id="rId195" Type="http://schemas.openxmlformats.org/officeDocument/2006/relationships/image" Target="media/image188.jpeg"/><Relationship Id="rId196" Type="http://schemas.openxmlformats.org/officeDocument/2006/relationships/image" Target="media/image189.jpeg"/><Relationship Id="rId197" Type="http://schemas.openxmlformats.org/officeDocument/2006/relationships/image" Target="media/image190.jpeg"/><Relationship Id="rId198" Type="http://schemas.openxmlformats.org/officeDocument/2006/relationships/image" Target="media/image191.jpeg"/><Relationship Id="rId199" Type="http://schemas.openxmlformats.org/officeDocument/2006/relationships/image" Target="media/image192.jpeg"/><Relationship Id="rId200" Type="http://schemas.openxmlformats.org/officeDocument/2006/relationships/image" Target="media/image193.jpeg"/><Relationship Id="rId201" Type="http://schemas.openxmlformats.org/officeDocument/2006/relationships/image" Target="media/image194.jpeg"/><Relationship Id="rId202" Type="http://schemas.openxmlformats.org/officeDocument/2006/relationships/image" Target="media/image195.jpeg"/><Relationship Id="rId203" Type="http://schemas.openxmlformats.org/officeDocument/2006/relationships/image" Target="media/image196.jpeg"/><Relationship Id="rId204" Type="http://schemas.openxmlformats.org/officeDocument/2006/relationships/image" Target="media/image197.jpeg"/><Relationship Id="rId205" Type="http://schemas.openxmlformats.org/officeDocument/2006/relationships/image" Target="media/image198.jpeg"/><Relationship Id="rId206" Type="http://schemas.openxmlformats.org/officeDocument/2006/relationships/image" Target="media/image199.jpeg"/><Relationship Id="rId207" Type="http://schemas.openxmlformats.org/officeDocument/2006/relationships/image" Target="media/image200.jpeg"/><Relationship Id="rId208" Type="http://schemas.openxmlformats.org/officeDocument/2006/relationships/image" Target="media/image201.jpeg"/><Relationship Id="rId209" Type="http://schemas.openxmlformats.org/officeDocument/2006/relationships/image" Target="media/image202.jpeg"/><Relationship Id="rId210" Type="http://schemas.openxmlformats.org/officeDocument/2006/relationships/image" Target="media/image203.jpeg"/><Relationship Id="rId211" Type="http://schemas.openxmlformats.org/officeDocument/2006/relationships/image" Target="media/image204.jpeg"/><Relationship Id="rId212" Type="http://schemas.openxmlformats.org/officeDocument/2006/relationships/image" Target="media/image205.jpeg"/><Relationship Id="rId213" Type="http://schemas.openxmlformats.org/officeDocument/2006/relationships/image" Target="media/image206.jpeg"/><Relationship Id="rId214" Type="http://schemas.openxmlformats.org/officeDocument/2006/relationships/image" Target="media/image207.jpeg"/><Relationship Id="rId215" Type="http://schemas.openxmlformats.org/officeDocument/2006/relationships/image" Target="media/image208.jpeg"/><Relationship Id="rId216" Type="http://schemas.openxmlformats.org/officeDocument/2006/relationships/image" Target="media/image209.jpeg"/><Relationship Id="rId217" Type="http://schemas.openxmlformats.org/officeDocument/2006/relationships/image" Target="media/image210.jpeg"/><Relationship Id="rId218" Type="http://schemas.openxmlformats.org/officeDocument/2006/relationships/image" Target="media/image211.jpeg"/><Relationship Id="rId219" Type="http://schemas.openxmlformats.org/officeDocument/2006/relationships/image" Target="media/image212.jpeg"/><Relationship Id="rId220" Type="http://schemas.openxmlformats.org/officeDocument/2006/relationships/image" Target="media/image213.jpeg"/><Relationship Id="rId221" Type="http://schemas.openxmlformats.org/officeDocument/2006/relationships/image" Target="media/image214.jpeg"/><Relationship Id="rId222" Type="http://schemas.openxmlformats.org/officeDocument/2006/relationships/image" Target="media/image215.jpeg"/><Relationship Id="rId223" Type="http://schemas.openxmlformats.org/officeDocument/2006/relationships/image" Target="media/image216.jpeg"/><Relationship Id="rId224" Type="http://schemas.openxmlformats.org/officeDocument/2006/relationships/image" Target="media/image217.jpeg"/><Relationship Id="rId225" Type="http://schemas.openxmlformats.org/officeDocument/2006/relationships/image" Target="media/image218.jpeg"/><Relationship Id="rId226" Type="http://schemas.openxmlformats.org/officeDocument/2006/relationships/image" Target="media/image219.jpeg"/><Relationship Id="rId227" Type="http://schemas.openxmlformats.org/officeDocument/2006/relationships/image" Target="media/image220.jpeg"/><Relationship Id="rId228" Type="http://schemas.openxmlformats.org/officeDocument/2006/relationships/image" Target="media/image221.jpeg"/><Relationship Id="rId229" Type="http://schemas.openxmlformats.org/officeDocument/2006/relationships/image" Target="media/image222.jpeg"/><Relationship Id="rId230" Type="http://schemas.openxmlformats.org/officeDocument/2006/relationships/image" Target="media/image223.jpeg"/><Relationship Id="rId231" Type="http://schemas.openxmlformats.org/officeDocument/2006/relationships/image" Target="media/image224.jpeg"/><Relationship Id="rId232" Type="http://schemas.openxmlformats.org/officeDocument/2006/relationships/image" Target="media/image225.jpeg"/><Relationship Id="rId233" Type="http://schemas.openxmlformats.org/officeDocument/2006/relationships/image" Target="media/image226.jpeg"/><Relationship Id="rId234" Type="http://schemas.openxmlformats.org/officeDocument/2006/relationships/image" Target="media/image227.jpeg"/><Relationship Id="rId235" Type="http://schemas.openxmlformats.org/officeDocument/2006/relationships/image" Target="media/image228.jpeg"/><Relationship Id="rId236" Type="http://schemas.openxmlformats.org/officeDocument/2006/relationships/image" Target="media/image229.jpeg"/><Relationship Id="rId237" Type="http://schemas.openxmlformats.org/officeDocument/2006/relationships/image" Target="media/image230.jpeg"/><Relationship Id="rId238" Type="http://schemas.openxmlformats.org/officeDocument/2006/relationships/image" Target="media/image231.jpeg"/><Relationship Id="rId239" Type="http://schemas.openxmlformats.org/officeDocument/2006/relationships/image" Target="media/image232.jpeg"/><Relationship Id="rId240" Type="http://schemas.openxmlformats.org/officeDocument/2006/relationships/image" Target="media/image233.jpeg"/><Relationship Id="rId241" Type="http://schemas.openxmlformats.org/officeDocument/2006/relationships/image" Target="media/image234.jpeg"/><Relationship Id="rId242" Type="http://schemas.openxmlformats.org/officeDocument/2006/relationships/image" Target="media/image235.jpeg"/><Relationship Id="rId243" Type="http://schemas.openxmlformats.org/officeDocument/2006/relationships/image" Target="media/image236.jpeg"/><Relationship Id="rId244" Type="http://schemas.openxmlformats.org/officeDocument/2006/relationships/image" Target="media/image237.jpeg"/><Relationship Id="rId245" Type="http://schemas.openxmlformats.org/officeDocument/2006/relationships/image" Target="media/image238.jpeg"/><Relationship Id="rId246" Type="http://schemas.openxmlformats.org/officeDocument/2006/relationships/image" Target="media/image239.jpeg"/><Relationship Id="rId247" Type="http://schemas.openxmlformats.org/officeDocument/2006/relationships/image" Target="media/image240.jpeg"/><Relationship Id="rId248" Type="http://schemas.openxmlformats.org/officeDocument/2006/relationships/image" Target="media/image241.jpeg"/><Relationship Id="rId249" Type="http://schemas.openxmlformats.org/officeDocument/2006/relationships/image" Target="media/image242.jpeg"/><Relationship Id="rId250" Type="http://schemas.openxmlformats.org/officeDocument/2006/relationships/image" Target="media/image243.jpeg"/><Relationship Id="rId251" Type="http://schemas.openxmlformats.org/officeDocument/2006/relationships/image" Target="media/image244.jpeg"/><Relationship Id="rId252" Type="http://schemas.openxmlformats.org/officeDocument/2006/relationships/image" Target="media/image245.jpeg"/><Relationship Id="rId253" Type="http://schemas.openxmlformats.org/officeDocument/2006/relationships/image" Target="media/image246.jpeg"/><Relationship Id="rId254" Type="http://schemas.openxmlformats.org/officeDocument/2006/relationships/image" Target="media/image247.jpeg"/><Relationship Id="rId255" Type="http://schemas.openxmlformats.org/officeDocument/2006/relationships/image" Target="media/image248.jpeg"/><Relationship Id="rId256" Type="http://schemas.openxmlformats.org/officeDocument/2006/relationships/image" Target="media/image249.jpeg"/><Relationship Id="rId257" Type="http://schemas.openxmlformats.org/officeDocument/2006/relationships/image" Target="media/image250.jpeg"/><Relationship Id="rId258" Type="http://schemas.openxmlformats.org/officeDocument/2006/relationships/image" Target="media/image251.jpeg"/><Relationship Id="rId259" Type="http://schemas.openxmlformats.org/officeDocument/2006/relationships/image" Target="media/image252.jpeg"/><Relationship Id="rId260" Type="http://schemas.openxmlformats.org/officeDocument/2006/relationships/image" Target="media/image253.jpeg"/><Relationship Id="rId261" Type="http://schemas.openxmlformats.org/officeDocument/2006/relationships/image" Target="media/image254.jpeg"/><Relationship Id="rId262" Type="http://schemas.openxmlformats.org/officeDocument/2006/relationships/image" Target="media/image255.jpeg"/><Relationship Id="rId263" Type="http://schemas.openxmlformats.org/officeDocument/2006/relationships/image" Target="media/image256.jpeg"/><Relationship Id="rId264" Type="http://schemas.openxmlformats.org/officeDocument/2006/relationships/image" Target="media/image257.jpeg"/><Relationship Id="rId265" Type="http://schemas.openxmlformats.org/officeDocument/2006/relationships/image" Target="media/image258.jpeg"/><Relationship Id="rId266" Type="http://schemas.openxmlformats.org/officeDocument/2006/relationships/image" Target="media/image259.jpeg"/><Relationship Id="rId267" Type="http://schemas.openxmlformats.org/officeDocument/2006/relationships/image" Target="media/image260.jpeg"/><Relationship Id="rId268" Type="http://schemas.openxmlformats.org/officeDocument/2006/relationships/image" Target="media/image261.jpeg"/><Relationship Id="rId269" Type="http://schemas.openxmlformats.org/officeDocument/2006/relationships/image" Target="media/image262.jpeg"/><Relationship Id="rId270" Type="http://schemas.openxmlformats.org/officeDocument/2006/relationships/image" Target="media/image263.jpeg"/><Relationship Id="rId271" Type="http://schemas.openxmlformats.org/officeDocument/2006/relationships/image" Target="media/image264.jpeg"/><Relationship Id="rId272" Type="http://schemas.openxmlformats.org/officeDocument/2006/relationships/image" Target="media/image265.jpeg"/><Relationship Id="rId273" Type="http://schemas.openxmlformats.org/officeDocument/2006/relationships/image" Target="media/image266.jpeg"/><Relationship Id="rId274" Type="http://schemas.openxmlformats.org/officeDocument/2006/relationships/image" Target="media/image267.jpeg"/><Relationship Id="rId275" Type="http://schemas.openxmlformats.org/officeDocument/2006/relationships/image" Target="media/image268.jpeg"/><Relationship Id="rId276" Type="http://schemas.openxmlformats.org/officeDocument/2006/relationships/image" Target="media/image269.jpeg"/><Relationship Id="rId277" Type="http://schemas.openxmlformats.org/officeDocument/2006/relationships/image" Target="media/image270.jpeg"/><Relationship Id="rId278" Type="http://schemas.openxmlformats.org/officeDocument/2006/relationships/image" Target="media/image271.jpeg"/><Relationship Id="rId279" Type="http://schemas.openxmlformats.org/officeDocument/2006/relationships/image" Target="media/image272.jpeg"/><Relationship Id="rId280" Type="http://schemas.openxmlformats.org/officeDocument/2006/relationships/image" Target="media/image273.jpeg"/><Relationship Id="rId281" Type="http://schemas.openxmlformats.org/officeDocument/2006/relationships/image" Target="media/image274.jpeg"/><Relationship Id="rId282" Type="http://schemas.openxmlformats.org/officeDocument/2006/relationships/image" Target="media/image275.jpeg"/><Relationship Id="rId283" Type="http://schemas.openxmlformats.org/officeDocument/2006/relationships/image" Target="media/image276.jpeg"/><Relationship Id="rId284" Type="http://schemas.openxmlformats.org/officeDocument/2006/relationships/image" Target="media/image277.jpeg"/><Relationship Id="rId285" Type="http://schemas.openxmlformats.org/officeDocument/2006/relationships/image" Target="media/image278.jpeg"/><Relationship Id="rId286" Type="http://schemas.openxmlformats.org/officeDocument/2006/relationships/image" Target="media/image279.jpeg"/><Relationship Id="rId287" Type="http://schemas.openxmlformats.org/officeDocument/2006/relationships/image" Target="media/image280.jpeg"/><Relationship Id="rId288" Type="http://schemas.openxmlformats.org/officeDocument/2006/relationships/image" Target="media/image281.jpeg"/><Relationship Id="rId289" Type="http://schemas.openxmlformats.org/officeDocument/2006/relationships/image" Target="media/image282.jpeg"/><Relationship Id="rId290" Type="http://schemas.openxmlformats.org/officeDocument/2006/relationships/image" Target="media/image283.jpeg"/><Relationship Id="rId291" Type="http://schemas.openxmlformats.org/officeDocument/2006/relationships/image" Target="media/image284.jpeg"/><Relationship Id="rId292" Type="http://schemas.openxmlformats.org/officeDocument/2006/relationships/image" Target="media/image285.jpeg"/><Relationship Id="rId293" Type="http://schemas.openxmlformats.org/officeDocument/2006/relationships/image" Target="media/image286.jpeg"/><Relationship Id="rId294" Type="http://schemas.openxmlformats.org/officeDocument/2006/relationships/image" Target="media/image287.jpeg"/><Relationship Id="rId295" Type="http://schemas.openxmlformats.org/officeDocument/2006/relationships/image" Target="media/image288.jpeg"/><Relationship Id="rId296" Type="http://schemas.openxmlformats.org/officeDocument/2006/relationships/image" Target="media/image289.jpeg"/><Relationship Id="rId297" Type="http://schemas.openxmlformats.org/officeDocument/2006/relationships/image" Target="media/image290.jpeg"/><Relationship Id="rId298" Type="http://schemas.openxmlformats.org/officeDocument/2006/relationships/image" Target="media/image291.jpeg"/><Relationship Id="rId299" Type="http://schemas.openxmlformats.org/officeDocument/2006/relationships/image" Target="media/image292.jpeg"/><Relationship Id="rId300" Type="http://schemas.openxmlformats.org/officeDocument/2006/relationships/image" Target="media/image293.jpeg"/><Relationship Id="rId301" Type="http://schemas.openxmlformats.org/officeDocument/2006/relationships/image" Target="media/image294.jpeg"/><Relationship Id="rId302" Type="http://schemas.openxmlformats.org/officeDocument/2006/relationships/image" Target="media/image295.jpeg"/><Relationship Id="rId303" Type="http://schemas.openxmlformats.org/officeDocument/2006/relationships/image" Target="media/image296.jpeg"/><Relationship Id="rId304" Type="http://schemas.openxmlformats.org/officeDocument/2006/relationships/image" Target="media/image297.jpeg"/><Relationship Id="rId305" Type="http://schemas.openxmlformats.org/officeDocument/2006/relationships/image" Target="media/image298.jpeg"/><Relationship Id="rId306" Type="http://schemas.openxmlformats.org/officeDocument/2006/relationships/image" Target="media/image299.jpeg"/><Relationship Id="rId307" Type="http://schemas.openxmlformats.org/officeDocument/2006/relationships/image" Target="media/image300.jpeg"/><Relationship Id="rId308" Type="http://schemas.openxmlformats.org/officeDocument/2006/relationships/image" Target="media/image301.jpeg"/><Relationship Id="rId309" Type="http://schemas.openxmlformats.org/officeDocument/2006/relationships/image" Target="media/image302.jpeg"/><Relationship Id="rId310" Type="http://schemas.openxmlformats.org/officeDocument/2006/relationships/image" Target="media/image303.jpeg"/><Relationship Id="rId311" Type="http://schemas.openxmlformats.org/officeDocument/2006/relationships/image" Target="media/image304.jpeg"/><Relationship Id="rId312" Type="http://schemas.openxmlformats.org/officeDocument/2006/relationships/image" Target="media/image305.jpeg"/><Relationship Id="rId313" Type="http://schemas.openxmlformats.org/officeDocument/2006/relationships/image" Target="media/image306.jpeg"/><Relationship Id="rId314" Type="http://schemas.openxmlformats.org/officeDocument/2006/relationships/image" Target="media/image307.jpeg"/><Relationship Id="rId315" Type="http://schemas.openxmlformats.org/officeDocument/2006/relationships/image" Target="media/image308.jpeg"/><Relationship Id="rId316" Type="http://schemas.openxmlformats.org/officeDocument/2006/relationships/image" Target="media/image309.jpeg"/><Relationship Id="rId317" Type="http://schemas.openxmlformats.org/officeDocument/2006/relationships/image" Target="media/image310.jpeg"/><Relationship Id="rId318" Type="http://schemas.openxmlformats.org/officeDocument/2006/relationships/image" Target="media/image311.jpeg"/><Relationship Id="rId319" Type="http://schemas.openxmlformats.org/officeDocument/2006/relationships/image" Target="media/image312.jpeg"/><Relationship Id="rId320" Type="http://schemas.openxmlformats.org/officeDocument/2006/relationships/image" Target="media/image313.jpeg"/><Relationship Id="rId321" Type="http://schemas.openxmlformats.org/officeDocument/2006/relationships/image" Target="media/image314.jpeg"/><Relationship Id="rId322" Type="http://schemas.openxmlformats.org/officeDocument/2006/relationships/image" Target="media/image315.jpeg"/><Relationship Id="rId323" Type="http://schemas.openxmlformats.org/officeDocument/2006/relationships/image" Target="media/image316.jpeg"/><Relationship Id="rId324" Type="http://schemas.openxmlformats.org/officeDocument/2006/relationships/image" Target="media/image317.jpeg"/><Relationship Id="rId325" Type="http://schemas.openxmlformats.org/officeDocument/2006/relationships/image" Target="media/image318.jpeg"/><Relationship Id="rId326" Type="http://schemas.openxmlformats.org/officeDocument/2006/relationships/image" Target="media/image319.jpeg"/><Relationship Id="rId327" Type="http://schemas.openxmlformats.org/officeDocument/2006/relationships/image" Target="media/image320.jpeg"/><Relationship Id="rId328" Type="http://schemas.openxmlformats.org/officeDocument/2006/relationships/image" Target="media/image321.jpeg"/><Relationship Id="rId329" Type="http://schemas.openxmlformats.org/officeDocument/2006/relationships/image" Target="media/image322.jpeg"/><Relationship Id="rId330" Type="http://schemas.openxmlformats.org/officeDocument/2006/relationships/image" Target="media/image323.jpeg"/><Relationship Id="rId331" Type="http://schemas.openxmlformats.org/officeDocument/2006/relationships/image" Target="media/image324.jpeg"/><Relationship Id="rId332" Type="http://schemas.openxmlformats.org/officeDocument/2006/relationships/image" Target="media/image325.jpeg"/><Relationship Id="rId333" Type="http://schemas.openxmlformats.org/officeDocument/2006/relationships/image" Target="media/image326.jpeg"/><Relationship Id="rId334" Type="http://schemas.openxmlformats.org/officeDocument/2006/relationships/image" Target="media/image327.jpeg"/><Relationship Id="rId335" Type="http://schemas.openxmlformats.org/officeDocument/2006/relationships/image" Target="media/image328.jpeg"/><Relationship Id="rId336" Type="http://schemas.openxmlformats.org/officeDocument/2006/relationships/image" Target="media/image329.jpeg"/><Relationship Id="rId337" Type="http://schemas.openxmlformats.org/officeDocument/2006/relationships/image" Target="media/image330.jpeg"/><Relationship Id="rId338" Type="http://schemas.openxmlformats.org/officeDocument/2006/relationships/image" Target="media/image331.jpeg"/><Relationship Id="rId339" Type="http://schemas.openxmlformats.org/officeDocument/2006/relationships/image" Target="media/image332.jpeg"/><Relationship Id="rId340" Type="http://schemas.openxmlformats.org/officeDocument/2006/relationships/image" Target="media/image333.jpeg"/><Relationship Id="rId341" Type="http://schemas.openxmlformats.org/officeDocument/2006/relationships/image" Target="media/image334.jpeg"/><Relationship Id="rId342" Type="http://schemas.openxmlformats.org/officeDocument/2006/relationships/image" Target="media/image335.jpeg"/><Relationship Id="rId343" Type="http://schemas.openxmlformats.org/officeDocument/2006/relationships/image" Target="media/image336.jpeg"/><Relationship Id="rId344" Type="http://schemas.openxmlformats.org/officeDocument/2006/relationships/image" Target="media/image337.jpeg"/><Relationship Id="rId345" Type="http://schemas.openxmlformats.org/officeDocument/2006/relationships/image" Target="media/image338.jpeg"/><Relationship Id="rId346" Type="http://schemas.openxmlformats.org/officeDocument/2006/relationships/image" Target="media/image339.jpeg"/><Relationship Id="rId347" Type="http://schemas.openxmlformats.org/officeDocument/2006/relationships/image" Target="media/image340.jpeg"/><Relationship Id="rId348" Type="http://schemas.openxmlformats.org/officeDocument/2006/relationships/image" Target="media/image341.jpeg"/><Relationship Id="rId349" Type="http://schemas.openxmlformats.org/officeDocument/2006/relationships/image" Target="media/image342.jpeg"/><Relationship Id="rId350" Type="http://schemas.openxmlformats.org/officeDocument/2006/relationships/image" Target="media/image343.jpeg"/><Relationship Id="rId351" Type="http://schemas.openxmlformats.org/officeDocument/2006/relationships/image" Target="media/image344.jpeg"/><Relationship Id="rId352" Type="http://schemas.openxmlformats.org/officeDocument/2006/relationships/image" Target="media/image345.jpeg"/><Relationship Id="rId353" Type="http://schemas.openxmlformats.org/officeDocument/2006/relationships/image" Target="media/image346.jpeg"/><Relationship Id="rId354" Type="http://schemas.openxmlformats.org/officeDocument/2006/relationships/image" Target="media/image347.jpeg"/><Relationship Id="rId355" Type="http://schemas.openxmlformats.org/officeDocument/2006/relationships/image" Target="media/image348.jpeg"/><Relationship Id="rId356" Type="http://schemas.openxmlformats.org/officeDocument/2006/relationships/image" Target="media/image349.jpeg"/><Relationship Id="rId357" Type="http://schemas.openxmlformats.org/officeDocument/2006/relationships/image" Target="media/image350.jpeg"/><Relationship Id="rId358" Type="http://schemas.openxmlformats.org/officeDocument/2006/relationships/image" Target="media/image351.jpeg"/><Relationship Id="rId359" Type="http://schemas.openxmlformats.org/officeDocument/2006/relationships/image" Target="media/image352.jpeg"/><Relationship Id="rId360" Type="http://schemas.openxmlformats.org/officeDocument/2006/relationships/image" Target="media/image353.jpeg"/><Relationship Id="rId361" Type="http://schemas.openxmlformats.org/officeDocument/2006/relationships/image" Target="media/image354.jpeg"/><Relationship Id="rId362" Type="http://schemas.openxmlformats.org/officeDocument/2006/relationships/image" Target="media/image355.jpeg"/><Relationship Id="rId363" Type="http://schemas.openxmlformats.org/officeDocument/2006/relationships/image" Target="media/image356.jpeg"/><Relationship Id="rId364" Type="http://schemas.openxmlformats.org/officeDocument/2006/relationships/image" Target="media/image357.jpeg"/><Relationship Id="rId365" Type="http://schemas.openxmlformats.org/officeDocument/2006/relationships/image" Target="media/image358.jpeg"/><Relationship Id="rId366" Type="http://schemas.openxmlformats.org/officeDocument/2006/relationships/image" Target="media/image359.jpeg"/><Relationship Id="rId367" Type="http://schemas.openxmlformats.org/officeDocument/2006/relationships/image" Target="media/image360.jpeg"/><Relationship Id="rId368" Type="http://schemas.openxmlformats.org/officeDocument/2006/relationships/image" Target="media/image361.jpeg"/><Relationship Id="rId369" Type="http://schemas.openxmlformats.org/officeDocument/2006/relationships/image" Target="media/image362.jpeg"/><Relationship Id="rId370" Type="http://schemas.openxmlformats.org/officeDocument/2006/relationships/image" Target="media/image363.jpeg"/><Relationship Id="rId371" Type="http://schemas.openxmlformats.org/officeDocument/2006/relationships/image" Target="media/image364.jpeg"/><Relationship Id="rId372" Type="http://schemas.openxmlformats.org/officeDocument/2006/relationships/image" Target="media/image365.jpeg"/><Relationship Id="rId373" Type="http://schemas.openxmlformats.org/officeDocument/2006/relationships/image" Target="media/image366.jpeg"/><Relationship Id="rId374" Type="http://schemas.openxmlformats.org/officeDocument/2006/relationships/image" Target="media/image367.jpeg"/><Relationship Id="rId375" Type="http://schemas.openxmlformats.org/officeDocument/2006/relationships/image" Target="media/image368.jpeg"/><Relationship Id="rId376" Type="http://schemas.openxmlformats.org/officeDocument/2006/relationships/image" Target="media/image369.jpeg"/><Relationship Id="rId377" Type="http://schemas.openxmlformats.org/officeDocument/2006/relationships/image" Target="media/image370.jpeg"/><Relationship Id="rId378" Type="http://schemas.openxmlformats.org/officeDocument/2006/relationships/image" Target="media/image371.jpeg"/><Relationship Id="rId379" Type="http://schemas.openxmlformats.org/officeDocument/2006/relationships/image" Target="media/image372.jpeg"/><Relationship Id="rId380" Type="http://schemas.openxmlformats.org/officeDocument/2006/relationships/image" Target="media/image373.jpeg"/><Relationship Id="rId381" Type="http://schemas.openxmlformats.org/officeDocument/2006/relationships/image" Target="media/image374.jpeg"/><Relationship Id="rId382" Type="http://schemas.openxmlformats.org/officeDocument/2006/relationships/image" Target="media/image375.jpeg"/><Relationship Id="rId383" Type="http://schemas.openxmlformats.org/officeDocument/2006/relationships/image" Target="media/image376.jpeg"/><Relationship Id="rId384" Type="http://schemas.openxmlformats.org/officeDocument/2006/relationships/image" Target="media/image377.jpeg"/><Relationship Id="rId385" Type="http://schemas.openxmlformats.org/officeDocument/2006/relationships/image" Target="media/image378.jpeg"/><Relationship Id="rId386" Type="http://schemas.openxmlformats.org/officeDocument/2006/relationships/image" Target="media/image379.jpeg"/><Relationship Id="rId387" Type="http://schemas.openxmlformats.org/officeDocument/2006/relationships/image" Target="media/image380.jpeg"/><Relationship Id="rId388" Type="http://schemas.openxmlformats.org/officeDocument/2006/relationships/image" Target="media/image381.jpeg"/><Relationship Id="rId389" Type="http://schemas.openxmlformats.org/officeDocument/2006/relationships/image" Target="media/image382.jpeg"/><Relationship Id="rId390" Type="http://schemas.openxmlformats.org/officeDocument/2006/relationships/image" Target="media/image383.jpeg"/><Relationship Id="rId391" Type="http://schemas.openxmlformats.org/officeDocument/2006/relationships/image" Target="media/image384.jpeg"/><Relationship Id="rId392" Type="http://schemas.openxmlformats.org/officeDocument/2006/relationships/image" Target="media/image385.jpeg"/><Relationship Id="rId393" Type="http://schemas.openxmlformats.org/officeDocument/2006/relationships/image" Target="media/image386.jpeg"/><Relationship Id="rId394" Type="http://schemas.openxmlformats.org/officeDocument/2006/relationships/image" Target="media/image387.jpeg"/><Relationship Id="rId395" Type="http://schemas.openxmlformats.org/officeDocument/2006/relationships/image" Target="media/image388.jpeg"/><Relationship Id="rId396" Type="http://schemas.openxmlformats.org/officeDocument/2006/relationships/image" Target="media/image389.jpeg"/><Relationship Id="rId397" Type="http://schemas.openxmlformats.org/officeDocument/2006/relationships/image" Target="media/image390.jpeg"/><Relationship Id="rId398" Type="http://schemas.openxmlformats.org/officeDocument/2006/relationships/image" Target="media/image391.jpeg"/><Relationship Id="rId399" Type="http://schemas.openxmlformats.org/officeDocument/2006/relationships/image" Target="media/image392.jpeg"/><Relationship Id="rId400" Type="http://schemas.openxmlformats.org/officeDocument/2006/relationships/image" Target="media/image393.jpeg"/><Relationship Id="rId401" Type="http://schemas.openxmlformats.org/officeDocument/2006/relationships/image" Target="media/image394.jpeg"/><Relationship Id="rId402" Type="http://schemas.openxmlformats.org/officeDocument/2006/relationships/image" Target="media/image395.jpeg"/><Relationship Id="rId403" Type="http://schemas.openxmlformats.org/officeDocument/2006/relationships/image" Target="media/image396.jpeg"/><Relationship Id="rId404" Type="http://schemas.openxmlformats.org/officeDocument/2006/relationships/image" Target="media/image397.jpeg"/><Relationship Id="rId405" Type="http://schemas.openxmlformats.org/officeDocument/2006/relationships/image" Target="media/image398.jpeg"/><Relationship Id="rId406" Type="http://schemas.openxmlformats.org/officeDocument/2006/relationships/image" Target="media/image399.jpeg"/><Relationship Id="rId407" Type="http://schemas.openxmlformats.org/officeDocument/2006/relationships/image" Target="media/image400.jpeg"/><Relationship Id="rId408" Type="http://schemas.openxmlformats.org/officeDocument/2006/relationships/image" Target="media/image401.jpeg"/><Relationship Id="rId409" Type="http://schemas.openxmlformats.org/officeDocument/2006/relationships/image" Target="media/image402.jpeg"/><Relationship Id="rId410" Type="http://schemas.openxmlformats.org/officeDocument/2006/relationships/image" Target="media/image403.jpeg"/><Relationship Id="rId411" Type="http://schemas.openxmlformats.org/officeDocument/2006/relationships/image" Target="media/image404.jpeg"/><Relationship Id="rId412" Type="http://schemas.openxmlformats.org/officeDocument/2006/relationships/image" Target="media/image405.jpeg"/><Relationship Id="rId413" Type="http://schemas.openxmlformats.org/officeDocument/2006/relationships/image" Target="media/image406.jpeg"/><Relationship Id="rId414" Type="http://schemas.openxmlformats.org/officeDocument/2006/relationships/image" Target="media/image407.jpeg"/><Relationship Id="rId415" Type="http://schemas.openxmlformats.org/officeDocument/2006/relationships/image" Target="media/image408.jpeg"/><Relationship Id="rId416" Type="http://schemas.openxmlformats.org/officeDocument/2006/relationships/image" Target="media/image409.jpeg"/><Relationship Id="rId417" Type="http://schemas.openxmlformats.org/officeDocument/2006/relationships/image" Target="media/image410.jpeg"/><Relationship Id="rId418" Type="http://schemas.openxmlformats.org/officeDocument/2006/relationships/image" Target="media/image411.jpeg"/><Relationship Id="rId419" Type="http://schemas.openxmlformats.org/officeDocument/2006/relationships/image" Target="media/image412.jpeg"/><Relationship Id="rId420" Type="http://schemas.openxmlformats.org/officeDocument/2006/relationships/image" Target="media/image413.jpeg"/><Relationship Id="rId421" Type="http://schemas.openxmlformats.org/officeDocument/2006/relationships/image" Target="media/image414.jpeg"/><Relationship Id="rId422" Type="http://schemas.openxmlformats.org/officeDocument/2006/relationships/image" Target="media/image415.jpeg"/><Relationship Id="rId423" Type="http://schemas.openxmlformats.org/officeDocument/2006/relationships/image" Target="media/image416.jpeg"/><Relationship Id="rId424" Type="http://schemas.openxmlformats.org/officeDocument/2006/relationships/image" Target="media/image417.jpeg"/><Relationship Id="rId425" Type="http://schemas.openxmlformats.org/officeDocument/2006/relationships/image" Target="media/image418.jpeg"/><Relationship Id="rId426" Type="http://schemas.openxmlformats.org/officeDocument/2006/relationships/image" Target="media/image419.jpeg"/><Relationship Id="rId427" Type="http://schemas.openxmlformats.org/officeDocument/2006/relationships/image" Target="media/image420.jpeg"/><Relationship Id="rId428" Type="http://schemas.openxmlformats.org/officeDocument/2006/relationships/image" Target="media/image421.jpeg"/><Relationship Id="rId429" Type="http://schemas.openxmlformats.org/officeDocument/2006/relationships/image" Target="media/image422.jpeg"/><Relationship Id="rId430" Type="http://schemas.openxmlformats.org/officeDocument/2006/relationships/image" Target="media/image423.jpeg"/><Relationship Id="rId431" Type="http://schemas.openxmlformats.org/officeDocument/2006/relationships/image" Target="media/image424.jpeg"/><Relationship Id="rId432" Type="http://schemas.openxmlformats.org/officeDocument/2006/relationships/image" Target="media/image425.jpeg"/><Relationship Id="rId433" Type="http://schemas.openxmlformats.org/officeDocument/2006/relationships/image" Target="media/image426.jpeg"/><Relationship Id="rId434" Type="http://schemas.openxmlformats.org/officeDocument/2006/relationships/image" Target="media/image427.jpeg"/><Relationship Id="rId435" Type="http://schemas.openxmlformats.org/officeDocument/2006/relationships/image" Target="media/image428.jpeg"/><Relationship Id="rId436" Type="http://schemas.openxmlformats.org/officeDocument/2006/relationships/image" Target="media/image429.jpeg"/><Relationship Id="rId437" Type="http://schemas.openxmlformats.org/officeDocument/2006/relationships/image" Target="media/image430.jpeg"/><Relationship Id="rId438" Type="http://schemas.openxmlformats.org/officeDocument/2006/relationships/image" Target="media/image431.jpeg"/><Relationship Id="rId439" Type="http://schemas.openxmlformats.org/officeDocument/2006/relationships/image" Target="media/image432.jpeg"/><Relationship Id="rId440" Type="http://schemas.openxmlformats.org/officeDocument/2006/relationships/image" Target="media/image433.jpeg"/><Relationship Id="rId441" Type="http://schemas.openxmlformats.org/officeDocument/2006/relationships/image" Target="media/image434.jpeg"/><Relationship Id="rId442" Type="http://schemas.openxmlformats.org/officeDocument/2006/relationships/image" Target="media/image435.jpeg"/><Relationship Id="rId443" Type="http://schemas.openxmlformats.org/officeDocument/2006/relationships/image" Target="media/image436.jpeg"/><Relationship Id="rId444" Type="http://schemas.openxmlformats.org/officeDocument/2006/relationships/image" Target="media/image437.jpeg"/><Relationship Id="rId445" Type="http://schemas.openxmlformats.org/officeDocument/2006/relationships/image" Target="media/image438.jpeg"/><Relationship Id="rId446" Type="http://schemas.openxmlformats.org/officeDocument/2006/relationships/image" Target="media/image439.jpeg"/><Relationship Id="rId447" Type="http://schemas.openxmlformats.org/officeDocument/2006/relationships/image" Target="media/image440.jpeg"/><Relationship Id="rId448" Type="http://schemas.openxmlformats.org/officeDocument/2006/relationships/image" Target="media/image441.jpeg"/><Relationship Id="rId449" Type="http://schemas.openxmlformats.org/officeDocument/2006/relationships/image" Target="media/image442.jpeg"/><Relationship Id="rId450" Type="http://schemas.openxmlformats.org/officeDocument/2006/relationships/image" Target="media/image443.jpeg"/><Relationship Id="rId451" Type="http://schemas.openxmlformats.org/officeDocument/2006/relationships/image" Target="media/image444.jpeg"/><Relationship Id="rId452" Type="http://schemas.openxmlformats.org/officeDocument/2006/relationships/image" Target="media/image445.jpeg"/><Relationship Id="rId453" Type="http://schemas.openxmlformats.org/officeDocument/2006/relationships/image" Target="media/image446.jpeg"/><Relationship Id="rId454" Type="http://schemas.openxmlformats.org/officeDocument/2006/relationships/image" Target="media/image447.jpeg"/><Relationship Id="rId455" Type="http://schemas.openxmlformats.org/officeDocument/2006/relationships/image" Target="media/image448.jpeg"/><Relationship Id="rId456" Type="http://schemas.openxmlformats.org/officeDocument/2006/relationships/image" Target="media/image449.jpeg"/><Relationship Id="rId457" Type="http://schemas.openxmlformats.org/officeDocument/2006/relationships/image" Target="media/image450.jpeg"/><Relationship Id="rId458" Type="http://schemas.openxmlformats.org/officeDocument/2006/relationships/image" Target="media/image451.jpeg"/><Relationship Id="rId459" Type="http://schemas.openxmlformats.org/officeDocument/2006/relationships/image" Target="media/image452.jpeg"/><Relationship Id="rId460" Type="http://schemas.openxmlformats.org/officeDocument/2006/relationships/image" Target="media/image453.jpeg"/><Relationship Id="rId461" Type="http://schemas.openxmlformats.org/officeDocument/2006/relationships/image" Target="media/image454.jpeg"/><Relationship Id="rId462" Type="http://schemas.openxmlformats.org/officeDocument/2006/relationships/image" Target="media/image455.jpeg"/><Relationship Id="rId463" Type="http://schemas.openxmlformats.org/officeDocument/2006/relationships/image" Target="media/image456.jpeg"/><Relationship Id="rId464" Type="http://schemas.openxmlformats.org/officeDocument/2006/relationships/image" Target="media/image457.jpeg"/><Relationship Id="rId465" Type="http://schemas.openxmlformats.org/officeDocument/2006/relationships/image" Target="media/image458.jpeg"/><Relationship Id="rId466" Type="http://schemas.openxmlformats.org/officeDocument/2006/relationships/image" Target="media/image459.jpeg"/><Relationship Id="rId467" Type="http://schemas.openxmlformats.org/officeDocument/2006/relationships/image" Target="media/image460.jpeg"/><Relationship Id="rId468" Type="http://schemas.openxmlformats.org/officeDocument/2006/relationships/image" Target="media/image461.jpeg"/><Relationship Id="rId469" Type="http://schemas.openxmlformats.org/officeDocument/2006/relationships/image" Target="media/image462.jpeg"/><Relationship Id="rId470" Type="http://schemas.openxmlformats.org/officeDocument/2006/relationships/image" Target="media/image463.jpeg"/><Relationship Id="rId471" Type="http://schemas.openxmlformats.org/officeDocument/2006/relationships/image" Target="media/image464.jpeg"/><Relationship Id="rId472" Type="http://schemas.openxmlformats.org/officeDocument/2006/relationships/image" Target="media/image465.jpeg"/><Relationship Id="rId473" Type="http://schemas.openxmlformats.org/officeDocument/2006/relationships/image" Target="media/image466.jpeg"/><Relationship Id="rId474" Type="http://schemas.openxmlformats.org/officeDocument/2006/relationships/image" Target="media/image467.jpeg"/><Relationship Id="rId475" Type="http://schemas.openxmlformats.org/officeDocument/2006/relationships/image" Target="media/image468.jpeg"/><Relationship Id="rId476" Type="http://schemas.openxmlformats.org/officeDocument/2006/relationships/image" Target="media/image469.jpeg"/><Relationship Id="rId477" Type="http://schemas.openxmlformats.org/officeDocument/2006/relationships/image" Target="media/image470.jpeg"/><Relationship Id="rId478" Type="http://schemas.openxmlformats.org/officeDocument/2006/relationships/image" Target="media/image471.jpeg"/><Relationship Id="rId479" Type="http://schemas.openxmlformats.org/officeDocument/2006/relationships/image" Target="media/image472.jpeg"/><Relationship Id="rId480" Type="http://schemas.openxmlformats.org/officeDocument/2006/relationships/image" Target="media/image473.jpeg"/><Relationship Id="rId481" Type="http://schemas.openxmlformats.org/officeDocument/2006/relationships/image" Target="media/image474.jpeg"/><Relationship Id="rId482" Type="http://schemas.openxmlformats.org/officeDocument/2006/relationships/image" Target="media/image475.jpeg"/><Relationship Id="rId483" Type="http://schemas.openxmlformats.org/officeDocument/2006/relationships/image" Target="media/image476.jpeg"/><Relationship Id="rId484" Type="http://schemas.openxmlformats.org/officeDocument/2006/relationships/image" Target="media/image477.jpeg"/><Relationship Id="rId485" Type="http://schemas.openxmlformats.org/officeDocument/2006/relationships/image" Target="media/image478.jpeg"/><Relationship Id="rId486" Type="http://schemas.openxmlformats.org/officeDocument/2006/relationships/image" Target="media/image479.jpeg"/><Relationship Id="rId487" Type="http://schemas.openxmlformats.org/officeDocument/2006/relationships/image" Target="media/image480.jpeg"/><Relationship Id="rId488" Type="http://schemas.openxmlformats.org/officeDocument/2006/relationships/image" Target="media/image481.jpeg"/><Relationship Id="rId489" Type="http://schemas.openxmlformats.org/officeDocument/2006/relationships/image" Target="media/image482.jpeg"/><Relationship Id="rId490" Type="http://schemas.openxmlformats.org/officeDocument/2006/relationships/image" Target="media/image483.jpeg"/><Relationship Id="rId491" Type="http://schemas.openxmlformats.org/officeDocument/2006/relationships/image" Target="media/image484.jpeg"/><Relationship Id="rId492" Type="http://schemas.openxmlformats.org/officeDocument/2006/relationships/image" Target="media/image485.jpeg"/><Relationship Id="rId493" Type="http://schemas.openxmlformats.org/officeDocument/2006/relationships/image" Target="media/image486.jpeg"/><Relationship Id="rId494" Type="http://schemas.openxmlformats.org/officeDocument/2006/relationships/image" Target="media/image487.jpeg"/><Relationship Id="rId495" Type="http://schemas.openxmlformats.org/officeDocument/2006/relationships/image" Target="media/image488.jpeg"/><Relationship Id="rId496" Type="http://schemas.openxmlformats.org/officeDocument/2006/relationships/image" Target="media/image489.jpeg"/><Relationship Id="rId497" Type="http://schemas.openxmlformats.org/officeDocument/2006/relationships/image" Target="media/image490.jpeg"/><Relationship Id="rId498" Type="http://schemas.openxmlformats.org/officeDocument/2006/relationships/image" Target="media/image491.jpeg"/><Relationship Id="rId499" Type="http://schemas.openxmlformats.org/officeDocument/2006/relationships/image" Target="media/image492.jpeg"/><Relationship Id="rId500" Type="http://schemas.openxmlformats.org/officeDocument/2006/relationships/image" Target="media/image493.jpeg"/><Relationship Id="rId501" Type="http://schemas.openxmlformats.org/officeDocument/2006/relationships/image" Target="media/image494.jpeg"/><Relationship Id="rId502" Type="http://schemas.openxmlformats.org/officeDocument/2006/relationships/image" Target="media/image495.jpeg"/><Relationship Id="rId503" Type="http://schemas.openxmlformats.org/officeDocument/2006/relationships/image" Target="media/image496.jpeg"/><Relationship Id="rId504" Type="http://schemas.openxmlformats.org/officeDocument/2006/relationships/image" Target="media/image497.jpeg"/><Relationship Id="rId505" Type="http://schemas.openxmlformats.org/officeDocument/2006/relationships/image" Target="media/image498.jpeg"/><Relationship Id="rId506" Type="http://schemas.openxmlformats.org/officeDocument/2006/relationships/image" Target="media/image499.jpeg"/><Relationship Id="rId507" Type="http://schemas.openxmlformats.org/officeDocument/2006/relationships/image" Target="media/image500.jpeg"/><Relationship Id="rId508" Type="http://schemas.openxmlformats.org/officeDocument/2006/relationships/image" Target="media/image501.jpeg"/><Relationship Id="rId509" Type="http://schemas.openxmlformats.org/officeDocument/2006/relationships/image" Target="media/image502.jpeg"/><Relationship Id="rId510" Type="http://schemas.openxmlformats.org/officeDocument/2006/relationships/image" Target="media/image503.jpeg"/><Relationship Id="rId511" Type="http://schemas.openxmlformats.org/officeDocument/2006/relationships/image" Target="media/image504.jpeg"/><Relationship Id="rId512" Type="http://schemas.openxmlformats.org/officeDocument/2006/relationships/image" Target="media/image505.jpeg"/><Relationship Id="rId513" Type="http://schemas.openxmlformats.org/officeDocument/2006/relationships/image" Target="media/image506.jpeg"/><Relationship Id="rId514" Type="http://schemas.openxmlformats.org/officeDocument/2006/relationships/image" Target="media/image507.jpeg"/><Relationship Id="rId515" Type="http://schemas.openxmlformats.org/officeDocument/2006/relationships/image" Target="media/image508.jpeg"/><Relationship Id="rId516" Type="http://schemas.openxmlformats.org/officeDocument/2006/relationships/image" Target="media/image509.jpeg"/><Relationship Id="rId517" Type="http://schemas.openxmlformats.org/officeDocument/2006/relationships/image" Target="media/image510.jpeg"/><Relationship Id="rId518" Type="http://schemas.openxmlformats.org/officeDocument/2006/relationships/image" Target="media/image511.jpeg"/><Relationship Id="rId519" Type="http://schemas.openxmlformats.org/officeDocument/2006/relationships/image" Target="media/image512.jpeg"/><Relationship Id="rId520" Type="http://schemas.openxmlformats.org/officeDocument/2006/relationships/image" Target="media/image513.jpeg"/><Relationship Id="rId521" Type="http://schemas.openxmlformats.org/officeDocument/2006/relationships/image" Target="media/image514.jpeg"/><Relationship Id="rId522" Type="http://schemas.openxmlformats.org/officeDocument/2006/relationships/image" Target="media/image515.jpeg"/><Relationship Id="rId523" Type="http://schemas.openxmlformats.org/officeDocument/2006/relationships/image" Target="media/image516.jpeg"/><Relationship Id="rId524" Type="http://schemas.openxmlformats.org/officeDocument/2006/relationships/image" Target="media/image517.jpeg"/><Relationship Id="rId525" Type="http://schemas.openxmlformats.org/officeDocument/2006/relationships/image" Target="media/image518.jpeg"/><Relationship Id="rId526" Type="http://schemas.openxmlformats.org/officeDocument/2006/relationships/image" Target="media/image519.jpeg"/><Relationship Id="rId527" Type="http://schemas.openxmlformats.org/officeDocument/2006/relationships/image" Target="media/image520.jpeg"/><Relationship Id="rId528" Type="http://schemas.openxmlformats.org/officeDocument/2006/relationships/image" Target="media/image521.jpeg"/><Relationship Id="rId529" Type="http://schemas.openxmlformats.org/officeDocument/2006/relationships/image" Target="media/image522.jpeg"/><Relationship Id="rId530" Type="http://schemas.openxmlformats.org/officeDocument/2006/relationships/image" Target="media/image523.jpeg"/><Relationship Id="rId531" Type="http://schemas.openxmlformats.org/officeDocument/2006/relationships/image" Target="media/image524.jpeg"/><Relationship Id="rId532" Type="http://schemas.openxmlformats.org/officeDocument/2006/relationships/image" Target="media/image525.jpeg"/><Relationship Id="rId533" Type="http://schemas.openxmlformats.org/officeDocument/2006/relationships/image" Target="media/image526.jpeg"/><Relationship Id="rId534" Type="http://schemas.openxmlformats.org/officeDocument/2006/relationships/image" Target="media/image527.jpeg"/><Relationship Id="rId535" Type="http://schemas.openxmlformats.org/officeDocument/2006/relationships/image" Target="media/image528.jpeg"/><Relationship Id="rId536" Type="http://schemas.openxmlformats.org/officeDocument/2006/relationships/image" Target="media/image529.jpeg"/><Relationship Id="rId537" Type="http://schemas.openxmlformats.org/officeDocument/2006/relationships/image" Target="media/image530.jpeg"/><Relationship Id="rId538" Type="http://schemas.openxmlformats.org/officeDocument/2006/relationships/image" Target="media/image531.jpeg"/><Relationship Id="rId539" Type="http://schemas.openxmlformats.org/officeDocument/2006/relationships/image" Target="media/image532.jpeg"/><Relationship Id="rId540" Type="http://schemas.openxmlformats.org/officeDocument/2006/relationships/image" Target="media/image533.jpeg"/><Relationship Id="rId541" Type="http://schemas.openxmlformats.org/officeDocument/2006/relationships/image" Target="media/image534.jpeg"/><Relationship Id="rId542" Type="http://schemas.openxmlformats.org/officeDocument/2006/relationships/image" Target="media/image535.jpeg"/><Relationship Id="rId543" Type="http://schemas.openxmlformats.org/officeDocument/2006/relationships/image" Target="media/image536.jpeg"/><Relationship Id="rId544" Type="http://schemas.openxmlformats.org/officeDocument/2006/relationships/image" Target="media/image537.jpeg"/><Relationship Id="rId545" Type="http://schemas.openxmlformats.org/officeDocument/2006/relationships/image" Target="media/image538.jpeg"/><Relationship Id="rId546" Type="http://schemas.openxmlformats.org/officeDocument/2006/relationships/image" Target="media/image539.jpeg"/><Relationship Id="rId547" Type="http://schemas.openxmlformats.org/officeDocument/2006/relationships/image" Target="media/image540.jpeg"/><Relationship Id="rId548" Type="http://schemas.openxmlformats.org/officeDocument/2006/relationships/image" Target="media/image541.jpeg"/><Relationship Id="rId549" Type="http://schemas.openxmlformats.org/officeDocument/2006/relationships/image" Target="media/image542.jpeg"/><Relationship Id="rId550" Type="http://schemas.openxmlformats.org/officeDocument/2006/relationships/image" Target="media/image543.jpeg"/><Relationship Id="rId551" Type="http://schemas.openxmlformats.org/officeDocument/2006/relationships/image" Target="media/image544.jpeg"/><Relationship Id="rId552" Type="http://schemas.openxmlformats.org/officeDocument/2006/relationships/image" Target="media/image545.jpeg"/><Relationship Id="rId553" Type="http://schemas.openxmlformats.org/officeDocument/2006/relationships/image" Target="media/image546.jpeg"/><Relationship Id="rId554" Type="http://schemas.openxmlformats.org/officeDocument/2006/relationships/image" Target="media/image547.jpeg"/><Relationship Id="rId555" Type="http://schemas.openxmlformats.org/officeDocument/2006/relationships/image" Target="media/image548.jpeg"/><Relationship Id="rId556" Type="http://schemas.openxmlformats.org/officeDocument/2006/relationships/image" Target="media/image549.jpeg"/><Relationship Id="rId557" Type="http://schemas.openxmlformats.org/officeDocument/2006/relationships/image" Target="media/image550.jpeg"/><Relationship Id="rId558" Type="http://schemas.openxmlformats.org/officeDocument/2006/relationships/image" Target="media/image551.jpeg"/><Relationship Id="rId559" Type="http://schemas.openxmlformats.org/officeDocument/2006/relationships/image" Target="media/image552.jpeg"/><Relationship Id="rId560" Type="http://schemas.openxmlformats.org/officeDocument/2006/relationships/image" Target="media/image553.jpeg"/><Relationship Id="rId561" Type="http://schemas.openxmlformats.org/officeDocument/2006/relationships/image" Target="media/image554.jpeg"/><Relationship Id="rId562" Type="http://schemas.openxmlformats.org/officeDocument/2006/relationships/image" Target="media/image555.jpeg"/><Relationship Id="rId563" Type="http://schemas.openxmlformats.org/officeDocument/2006/relationships/image" Target="media/image556.jpeg"/><Relationship Id="rId564" Type="http://schemas.openxmlformats.org/officeDocument/2006/relationships/image" Target="media/image557.jpeg"/><Relationship Id="rId565" Type="http://schemas.openxmlformats.org/officeDocument/2006/relationships/image" Target="media/image558.jpeg"/><Relationship Id="rId566" Type="http://schemas.openxmlformats.org/officeDocument/2006/relationships/image" Target="media/image559.jpeg"/><Relationship Id="rId567" Type="http://schemas.openxmlformats.org/officeDocument/2006/relationships/image" Target="media/image560.jpeg"/><Relationship Id="rId568" Type="http://schemas.openxmlformats.org/officeDocument/2006/relationships/image" Target="media/image561.jpeg"/><Relationship Id="rId569" Type="http://schemas.openxmlformats.org/officeDocument/2006/relationships/image" Target="media/image562.jpeg"/><Relationship Id="rId570" Type="http://schemas.openxmlformats.org/officeDocument/2006/relationships/image" Target="media/image563.jpeg"/><Relationship Id="rId571" Type="http://schemas.openxmlformats.org/officeDocument/2006/relationships/image" Target="media/image564.jpeg"/><Relationship Id="rId572" Type="http://schemas.openxmlformats.org/officeDocument/2006/relationships/image" Target="media/image565.jpeg"/><Relationship Id="rId573" Type="http://schemas.openxmlformats.org/officeDocument/2006/relationships/image" Target="media/image566.jpeg"/><Relationship Id="rId574" Type="http://schemas.openxmlformats.org/officeDocument/2006/relationships/image" Target="media/image567.jpeg"/><Relationship Id="rId575" Type="http://schemas.openxmlformats.org/officeDocument/2006/relationships/image" Target="media/image568.jpeg"/><Relationship Id="rId576" Type="http://schemas.openxmlformats.org/officeDocument/2006/relationships/image" Target="media/image569.jpeg"/><Relationship Id="rId577" Type="http://schemas.openxmlformats.org/officeDocument/2006/relationships/image" Target="media/image570.jpeg"/><Relationship Id="rId578" Type="http://schemas.openxmlformats.org/officeDocument/2006/relationships/image" Target="media/image571.jpeg"/><Relationship Id="rId579" Type="http://schemas.openxmlformats.org/officeDocument/2006/relationships/image" Target="media/image572.jpeg"/><Relationship Id="rId580" Type="http://schemas.openxmlformats.org/officeDocument/2006/relationships/image" Target="media/image573.jpeg"/><Relationship Id="rId581" Type="http://schemas.openxmlformats.org/officeDocument/2006/relationships/image" Target="media/image574.jpeg"/><Relationship Id="rId582" Type="http://schemas.openxmlformats.org/officeDocument/2006/relationships/image" Target="media/image575.jpeg"/><Relationship Id="rId583" Type="http://schemas.openxmlformats.org/officeDocument/2006/relationships/image" Target="media/image576.jpeg"/><Relationship Id="rId584" Type="http://schemas.openxmlformats.org/officeDocument/2006/relationships/image" Target="media/image577.jpeg"/><Relationship Id="rId585" Type="http://schemas.openxmlformats.org/officeDocument/2006/relationships/image" Target="media/image578.jpeg"/><Relationship Id="rId586" Type="http://schemas.openxmlformats.org/officeDocument/2006/relationships/image" Target="media/image579.jpeg"/><Relationship Id="rId587" Type="http://schemas.openxmlformats.org/officeDocument/2006/relationships/image" Target="media/image580.jpeg"/><Relationship Id="rId588" Type="http://schemas.openxmlformats.org/officeDocument/2006/relationships/image" Target="media/image581.jpeg"/><Relationship Id="rId589" Type="http://schemas.openxmlformats.org/officeDocument/2006/relationships/image" Target="media/image582.jpeg"/><Relationship Id="rId590" Type="http://schemas.openxmlformats.org/officeDocument/2006/relationships/image" Target="media/image583.jpeg"/><Relationship Id="rId591" Type="http://schemas.openxmlformats.org/officeDocument/2006/relationships/image" Target="media/image584.jpeg"/><Relationship Id="rId592" Type="http://schemas.openxmlformats.org/officeDocument/2006/relationships/image" Target="media/image585.jpeg"/><Relationship Id="rId593" Type="http://schemas.openxmlformats.org/officeDocument/2006/relationships/image" Target="media/image586.jpeg"/><Relationship Id="rId594" Type="http://schemas.openxmlformats.org/officeDocument/2006/relationships/image" Target="media/image587.jpeg"/><Relationship Id="rId595" Type="http://schemas.openxmlformats.org/officeDocument/2006/relationships/image" Target="media/image588.jpeg"/><Relationship Id="rId596" Type="http://schemas.openxmlformats.org/officeDocument/2006/relationships/image" Target="media/image589.jpeg"/><Relationship Id="rId597" Type="http://schemas.openxmlformats.org/officeDocument/2006/relationships/image" Target="media/image590.jpeg"/><Relationship Id="rId598" Type="http://schemas.openxmlformats.org/officeDocument/2006/relationships/image" Target="media/image591.jpeg"/><Relationship Id="rId599" Type="http://schemas.openxmlformats.org/officeDocument/2006/relationships/image" Target="media/image592.jpeg"/><Relationship Id="rId600" Type="http://schemas.openxmlformats.org/officeDocument/2006/relationships/image" Target="media/image593.jpeg"/><Relationship Id="rId601" Type="http://schemas.openxmlformats.org/officeDocument/2006/relationships/image" Target="media/image594.jpeg"/><Relationship Id="rId602" Type="http://schemas.openxmlformats.org/officeDocument/2006/relationships/image" Target="media/image595.jpeg"/><Relationship Id="rId603" Type="http://schemas.openxmlformats.org/officeDocument/2006/relationships/image" Target="media/image596.jpeg"/><Relationship Id="rId604" Type="http://schemas.openxmlformats.org/officeDocument/2006/relationships/image" Target="media/image597.jpeg"/><Relationship Id="rId605" Type="http://schemas.openxmlformats.org/officeDocument/2006/relationships/image" Target="media/image598.jpeg"/><Relationship Id="rId606" Type="http://schemas.openxmlformats.org/officeDocument/2006/relationships/image" Target="media/image599.jpeg"/><Relationship Id="rId607" Type="http://schemas.openxmlformats.org/officeDocument/2006/relationships/image" Target="media/image600.jpeg"/><Relationship Id="rId608" Type="http://schemas.openxmlformats.org/officeDocument/2006/relationships/image" Target="media/image601.jpeg"/><Relationship Id="rId609" Type="http://schemas.openxmlformats.org/officeDocument/2006/relationships/image" Target="media/image602.jpeg"/><Relationship Id="rId610" Type="http://schemas.openxmlformats.org/officeDocument/2006/relationships/image" Target="media/image603.jpeg"/><Relationship Id="rId611" Type="http://schemas.openxmlformats.org/officeDocument/2006/relationships/image" Target="media/image604.jpeg"/><Relationship Id="rId612" Type="http://schemas.openxmlformats.org/officeDocument/2006/relationships/image" Target="media/image605.jpeg"/><Relationship Id="rId613" Type="http://schemas.openxmlformats.org/officeDocument/2006/relationships/image" Target="media/image606.jpeg"/><Relationship Id="rId614" Type="http://schemas.openxmlformats.org/officeDocument/2006/relationships/image" Target="media/image607.jpeg"/><Relationship Id="rId615" Type="http://schemas.openxmlformats.org/officeDocument/2006/relationships/image" Target="media/image608.jpeg"/><Relationship Id="rId616" Type="http://schemas.openxmlformats.org/officeDocument/2006/relationships/image" Target="media/image609.jpeg"/><Relationship Id="rId617" Type="http://schemas.openxmlformats.org/officeDocument/2006/relationships/image" Target="media/image610.jpeg"/><Relationship Id="rId618" Type="http://schemas.openxmlformats.org/officeDocument/2006/relationships/image" Target="media/image611.jpeg"/><Relationship Id="rId619" Type="http://schemas.openxmlformats.org/officeDocument/2006/relationships/image" Target="media/image612.jpeg"/><Relationship Id="rId620" Type="http://schemas.openxmlformats.org/officeDocument/2006/relationships/image" Target="media/image613.jpeg"/><Relationship Id="rId621" Type="http://schemas.openxmlformats.org/officeDocument/2006/relationships/image" Target="media/image614.jpeg"/><Relationship Id="rId622" Type="http://schemas.openxmlformats.org/officeDocument/2006/relationships/image" Target="media/image615.jpeg"/><Relationship Id="rId623" Type="http://schemas.openxmlformats.org/officeDocument/2006/relationships/image" Target="media/image616.jpeg"/><Relationship Id="rId624" Type="http://schemas.openxmlformats.org/officeDocument/2006/relationships/image" Target="media/image617.jpeg"/><Relationship Id="rId625" Type="http://schemas.openxmlformats.org/officeDocument/2006/relationships/image" Target="media/image618.jpeg"/><Relationship Id="rId626" Type="http://schemas.openxmlformats.org/officeDocument/2006/relationships/image" Target="media/image619.jpeg"/><Relationship Id="rId627" Type="http://schemas.openxmlformats.org/officeDocument/2006/relationships/image" Target="media/image620.jpeg"/><Relationship Id="rId628" Type="http://schemas.openxmlformats.org/officeDocument/2006/relationships/image" Target="media/image621.jpeg"/><Relationship Id="rId629" Type="http://schemas.openxmlformats.org/officeDocument/2006/relationships/image" Target="media/image622.jpeg"/><Relationship Id="rId630" Type="http://schemas.openxmlformats.org/officeDocument/2006/relationships/image" Target="media/image623.jpeg"/><Relationship Id="rId631" Type="http://schemas.openxmlformats.org/officeDocument/2006/relationships/image" Target="media/image624.jpeg"/><Relationship Id="rId632" Type="http://schemas.openxmlformats.org/officeDocument/2006/relationships/image" Target="media/image625.jpeg"/><Relationship Id="rId633" Type="http://schemas.openxmlformats.org/officeDocument/2006/relationships/image" Target="media/image626.jpeg"/><Relationship Id="rId634" Type="http://schemas.openxmlformats.org/officeDocument/2006/relationships/image" Target="media/image627.jpeg"/><Relationship Id="rId635" Type="http://schemas.openxmlformats.org/officeDocument/2006/relationships/image" Target="media/image628.jpeg"/><Relationship Id="rId636" Type="http://schemas.openxmlformats.org/officeDocument/2006/relationships/image" Target="media/image629.jpeg"/><Relationship Id="rId637" Type="http://schemas.openxmlformats.org/officeDocument/2006/relationships/image" Target="media/image630.jpeg"/><Relationship Id="rId638" Type="http://schemas.openxmlformats.org/officeDocument/2006/relationships/image" Target="media/image631.jpeg"/><Relationship Id="rId639" Type="http://schemas.openxmlformats.org/officeDocument/2006/relationships/image" Target="media/image632.jpeg"/><Relationship Id="rId640" Type="http://schemas.openxmlformats.org/officeDocument/2006/relationships/image" Target="media/image633.jpeg"/><Relationship Id="rId641" Type="http://schemas.openxmlformats.org/officeDocument/2006/relationships/image" Target="media/image634.jpeg"/><Relationship Id="rId642" Type="http://schemas.openxmlformats.org/officeDocument/2006/relationships/image" Target="media/image635.jpeg"/><Relationship Id="rId643" Type="http://schemas.openxmlformats.org/officeDocument/2006/relationships/image" Target="media/image636.jpeg"/><Relationship Id="rId644" Type="http://schemas.openxmlformats.org/officeDocument/2006/relationships/image" Target="media/image637.jpeg"/><Relationship Id="rId645" Type="http://schemas.openxmlformats.org/officeDocument/2006/relationships/image" Target="media/image638.jpeg"/><Relationship Id="rId646" Type="http://schemas.openxmlformats.org/officeDocument/2006/relationships/image" Target="media/image639.jpeg"/><Relationship Id="rId647" Type="http://schemas.openxmlformats.org/officeDocument/2006/relationships/image" Target="media/image640.jpeg"/><Relationship Id="rId648" Type="http://schemas.openxmlformats.org/officeDocument/2006/relationships/image" Target="media/image641.jpeg"/><Relationship Id="rId649" Type="http://schemas.openxmlformats.org/officeDocument/2006/relationships/image" Target="media/image642.jpeg"/><Relationship Id="rId650" Type="http://schemas.openxmlformats.org/officeDocument/2006/relationships/image" Target="media/image643.jpeg"/><Relationship Id="rId651" Type="http://schemas.openxmlformats.org/officeDocument/2006/relationships/image" Target="media/image644.jpeg"/><Relationship Id="rId652" Type="http://schemas.openxmlformats.org/officeDocument/2006/relationships/image" Target="media/image645.jpeg"/><Relationship Id="rId653" Type="http://schemas.openxmlformats.org/officeDocument/2006/relationships/image" Target="media/image646.jpeg"/><Relationship Id="rId654" Type="http://schemas.openxmlformats.org/officeDocument/2006/relationships/image" Target="media/image647.jpeg"/><Relationship Id="rId655" Type="http://schemas.openxmlformats.org/officeDocument/2006/relationships/image" Target="media/image648.jpeg"/><Relationship Id="rId656" Type="http://schemas.openxmlformats.org/officeDocument/2006/relationships/image" Target="media/image649.jpeg"/><Relationship Id="rId657" Type="http://schemas.openxmlformats.org/officeDocument/2006/relationships/image" Target="media/image650.jpeg"/><Relationship Id="rId658" Type="http://schemas.openxmlformats.org/officeDocument/2006/relationships/image" Target="media/image651.jpeg"/><Relationship Id="rId659" Type="http://schemas.openxmlformats.org/officeDocument/2006/relationships/image" Target="media/image652.jpeg"/><Relationship Id="rId660" Type="http://schemas.openxmlformats.org/officeDocument/2006/relationships/image" Target="media/image653.jpeg"/><Relationship Id="rId661" Type="http://schemas.openxmlformats.org/officeDocument/2006/relationships/image" Target="media/image654.jpeg"/><Relationship Id="rId662" Type="http://schemas.openxmlformats.org/officeDocument/2006/relationships/image" Target="media/image655.jpeg"/><Relationship Id="rId663" Type="http://schemas.openxmlformats.org/officeDocument/2006/relationships/image" Target="media/image656.jpeg"/><Relationship Id="rId664" Type="http://schemas.openxmlformats.org/officeDocument/2006/relationships/image" Target="media/image657.jpeg"/><Relationship Id="rId665" Type="http://schemas.openxmlformats.org/officeDocument/2006/relationships/image" Target="media/image658.jpeg"/><Relationship Id="rId666" Type="http://schemas.openxmlformats.org/officeDocument/2006/relationships/image" Target="media/image659.jpeg"/><Relationship Id="rId667" Type="http://schemas.openxmlformats.org/officeDocument/2006/relationships/image" Target="media/image660.jpeg"/><Relationship Id="rId668" Type="http://schemas.openxmlformats.org/officeDocument/2006/relationships/image" Target="media/image661.jpeg"/><Relationship Id="rId669" Type="http://schemas.openxmlformats.org/officeDocument/2006/relationships/image" Target="media/image662.jpeg"/><Relationship Id="rId670" Type="http://schemas.openxmlformats.org/officeDocument/2006/relationships/image" Target="media/image663.jpeg"/><Relationship Id="rId671" Type="http://schemas.openxmlformats.org/officeDocument/2006/relationships/image" Target="media/image664.jpeg"/><Relationship Id="rId672" Type="http://schemas.openxmlformats.org/officeDocument/2006/relationships/image" Target="media/image665.jpeg"/><Relationship Id="rId673" Type="http://schemas.openxmlformats.org/officeDocument/2006/relationships/image" Target="media/image666.jpeg"/><Relationship Id="rId674" Type="http://schemas.openxmlformats.org/officeDocument/2006/relationships/image" Target="media/image667.jpeg"/><Relationship Id="rId675" Type="http://schemas.openxmlformats.org/officeDocument/2006/relationships/image" Target="media/image668.jpeg"/><Relationship Id="rId676" Type="http://schemas.openxmlformats.org/officeDocument/2006/relationships/image" Target="media/image669.jpeg"/><Relationship Id="rId677" Type="http://schemas.openxmlformats.org/officeDocument/2006/relationships/image" Target="media/image670.jpeg"/><Relationship Id="rId678" Type="http://schemas.openxmlformats.org/officeDocument/2006/relationships/image" Target="media/image671.jpeg"/><Relationship Id="rId679" Type="http://schemas.openxmlformats.org/officeDocument/2006/relationships/image" Target="media/image672.jpeg"/><Relationship Id="rId680" Type="http://schemas.openxmlformats.org/officeDocument/2006/relationships/image" Target="media/image673.jpeg"/><Relationship Id="rId681" Type="http://schemas.openxmlformats.org/officeDocument/2006/relationships/image" Target="media/image674.jpeg"/><Relationship Id="rId682" Type="http://schemas.openxmlformats.org/officeDocument/2006/relationships/image" Target="media/image675.jpeg"/><Relationship Id="rId683" Type="http://schemas.openxmlformats.org/officeDocument/2006/relationships/image" Target="media/image676.jpeg"/><Relationship Id="rId684" Type="http://schemas.openxmlformats.org/officeDocument/2006/relationships/image" Target="media/image677.jpeg"/><Relationship Id="rId685" Type="http://schemas.openxmlformats.org/officeDocument/2006/relationships/image" Target="media/image678.jpeg"/><Relationship Id="rId686" Type="http://schemas.openxmlformats.org/officeDocument/2006/relationships/image" Target="media/image679.jpeg"/><Relationship Id="rId687" Type="http://schemas.openxmlformats.org/officeDocument/2006/relationships/image" Target="media/image680.jpeg"/><Relationship Id="rId688" Type="http://schemas.openxmlformats.org/officeDocument/2006/relationships/image" Target="media/image681.jpeg"/><Relationship Id="rId689" Type="http://schemas.openxmlformats.org/officeDocument/2006/relationships/image" Target="media/image682.jpeg"/><Relationship Id="rId690" Type="http://schemas.openxmlformats.org/officeDocument/2006/relationships/image" Target="media/image683.jpeg"/><Relationship Id="rId691" Type="http://schemas.openxmlformats.org/officeDocument/2006/relationships/image" Target="media/image684.jpeg"/><Relationship Id="rId692" Type="http://schemas.openxmlformats.org/officeDocument/2006/relationships/image" Target="media/image685.jpeg"/><Relationship Id="rId693" Type="http://schemas.openxmlformats.org/officeDocument/2006/relationships/image" Target="media/image686.jpeg"/><Relationship Id="rId694" Type="http://schemas.openxmlformats.org/officeDocument/2006/relationships/image" Target="media/image687.jpeg"/><Relationship Id="rId695" Type="http://schemas.openxmlformats.org/officeDocument/2006/relationships/image" Target="media/image688.jpeg"/><Relationship Id="rId696" Type="http://schemas.openxmlformats.org/officeDocument/2006/relationships/image" Target="media/image689.jpeg"/><Relationship Id="rId697" Type="http://schemas.openxmlformats.org/officeDocument/2006/relationships/image" Target="media/image690.jpeg"/><Relationship Id="rId698" Type="http://schemas.openxmlformats.org/officeDocument/2006/relationships/image" Target="media/image691.jpeg"/><Relationship Id="rId699" Type="http://schemas.openxmlformats.org/officeDocument/2006/relationships/image" Target="media/image692.jpeg"/><Relationship Id="rId700" Type="http://schemas.openxmlformats.org/officeDocument/2006/relationships/image" Target="media/image693.jpeg"/><Relationship Id="rId701" Type="http://schemas.openxmlformats.org/officeDocument/2006/relationships/image" Target="media/image694.jpeg"/><Relationship Id="rId702" Type="http://schemas.openxmlformats.org/officeDocument/2006/relationships/image" Target="media/image695.jpeg"/><Relationship Id="rId703" Type="http://schemas.openxmlformats.org/officeDocument/2006/relationships/image" Target="media/image696.jpeg"/><Relationship Id="rId704" Type="http://schemas.openxmlformats.org/officeDocument/2006/relationships/image" Target="media/image697.jpeg"/><Relationship Id="rId705" Type="http://schemas.openxmlformats.org/officeDocument/2006/relationships/image" Target="media/image698.jpeg"/><Relationship Id="rId706" Type="http://schemas.openxmlformats.org/officeDocument/2006/relationships/image" Target="media/image699.jpeg"/><Relationship Id="rId707" Type="http://schemas.openxmlformats.org/officeDocument/2006/relationships/image" Target="media/image700.jpeg"/><Relationship Id="rId708" Type="http://schemas.openxmlformats.org/officeDocument/2006/relationships/image" Target="media/image701.jpeg"/><Relationship Id="rId709" Type="http://schemas.openxmlformats.org/officeDocument/2006/relationships/image" Target="media/image702.jpeg"/><Relationship Id="rId710" Type="http://schemas.openxmlformats.org/officeDocument/2006/relationships/image" Target="media/image703.jpeg"/><Relationship Id="rId711" Type="http://schemas.openxmlformats.org/officeDocument/2006/relationships/image" Target="media/image704.jpeg"/><Relationship Id="rId712" Type="http://schemas.openxmlformats.org/officeDocument/2006/relationships/image" Target="media/image705.jpeg"/><Relationship Id="rId713" Type="http://schemas.openxmlformats.org/officeDocument/2006/relationships/image" Target="media/image706.jpeg"/><Relationship Id="rId714" Type="http://schemas.openxmlformats.org/officeDocument/2006/relationships/image" Target="media/image707.jpeg"/><Relationship Id="rId715" Type="http://schemas.openxmlformats.org/officeDocument/2006/relationships/image" Target="media/image708.jpeg"/><Relationship Id="rId716" Type="http://schemas.openxmlformats.org/officeDocument/2006/relationships/image" Target="media/image709.jpeg"/><Relationship Id="rId717" Type="http://schemas.openxmlformats.org/officeDocument/2006/relationships/image" Target="media/image710.jpeg"/><Relationship Id="rId718" Type="http://schemas.openxmlformats.org/officeDocument/2006/relationships/image" Target="media/image711.jpeg"/><Relationship Id="rId719" Type="http://schemas.openxmlformats.org/officeDocument/2006/relationships/image" Target="media/image712.jpeg"/><Relationship Id="rId720" Type="http://schemas.openxmlformats.org/officeDocument/2006/relationships/image" Target="media/image713.jpeg"/><Relationship Id="rId721" Type="http://schemas.openxmlformats.org/officeDocument/2006/relationships/image" Target="media/image714.jpeg"/><Relationship Id="rId722" Type="http://schemas.openxmlformats.org/officeDocument/2006/relationships/image" Target="media/image715.jpeg"/><Relationship Id="rId723" Type="http://schemas.openxmlformats.org/officeDocument/2006/relationships/image" Target="media/image716.jpeg"/><Relationship Id="rId724" Type="http://schemas.openxmlformats.org/officeDocument/2006/relationships/image" Target="media/image717.jpeg"/><Relationship Id="rId725" Type="http://schemas.openxmlformats.org/officeDocument/2006/relationships/image" Target="media/image718.jpeg"/><Relationship Id="rId726" Type="http://schemas.openxmlformats.org/officeDocument/2006/relationships/image" Target="media/image719.jpeg"/><Relationship Id="rId727" Type="http://schemas.openxmlformats.org/officeDocument/2006/relationships/image" Target="media/image720.jpeg"/><Relationship Id="rId728" Type="http://schemas.openxmlformats.org/officeDocument/2006/relationships/image" Target="media/image721.jpeg"/><Relationship Id="rId729" Type="http://schemas.openxmlformats.org/officeDocument/2006/relationships/image" Target="media/image722.jpeg"/><Relationship Id="rId730" Type="http://schemas.openxmlformats.org/officeDocument/2006/relationships/image" Target="media/image723.jpeg"/><Relationship Id="rId731" Type="http://schemas.openxmlformats.org/officeDocument/2006/relationships/image" Target="media/image724.jpeg"/><Relationship Id="rId732" Type="http://schemas.openxmlformats.org/officeDocument/2006/relationships/image" Target="media/image725.jpeg"/><Relationship Id="rId733" Type="http://schemas.openxmlformats.org/officeDocument/2006/relationships/image" Target="media/image726.jpeg"/><Relationship Id="rId734" Type="http://schemas.openxmlformats.org/officeDocument/2006/relationships/image" Target="media/image727.jpeg"/><Relationship Id="rId735" Type="http://schemas.openxmlformats.org/officeDocument/2006/relationships/image" Target="media/image728.jpeg"/><Relationship Id="rId736" Type="http://schemas.openxmlformats.org/officeDocument/2006/relationships/image" Target="media/image729.jpeg"/><Relationship Id="rId737" Type="http://schemas.openxmlformats.org/officeDocument/2006/relationships/image" Target="media/image730.jpeg"/><Relationship Id="rId738" Type="http://schemas.openxmlformats.org/officeDocument/2006/relationships/image" Target="media/image731.jpeg"/><Relationship Id="rId739" Type="http://schemas.openxmlformats.org/officeDocument/2006/relationships/image" Target="media/image732.jpeg"/><Relationship Id="rId740" Type="http://schemas.openxmlformats.org/officeDocument/2006/relationships/image" Target="media/image733.jpeg"/><Relationship Id="rId741" Type="http://schemas.openxmlformats.org/officeDocument/2006/relationships/image" Target="media/image734.jpeg"/><Relationship Id="rId742" Type="http://schemas.openxmlformats.org/officeDocument/2006/relationships/image" Target="media/image735.jpeg"/><Relationship Id="rId743" Type="http://schemas.openxmlformats.org/officeDocument/2006/relationships/image" Target="media/image736.jpeg"/><Relationship Id="rId744" Type="http://schemas.openxmlformats.org/officeDocument/2006/relationships/image" Target="media/image737.jpeg"/><Relationship Id="rId745" Type="http://schemas.openxmlformats.org/officeDocument/2006/relationships/image" Target="media/image738.jpeg"/><Relationship Id="rId746" Type="http://schemas.openxmlformats.org/officeDocument/2006/relationships/image" Target="media/image739.jpeg"/><Relationship Id="rId747" Type="http://schemas.openxmlformats.org/officeDocument/2006/relationships/image" Target="media/image740.jpeg"/><Relationship Id="rId748" Type="http://schemas.openxmlformats.org/officeDocument/2006/relationships/image" Target="media/image741.jpeg"/><Relationship Id="rId749" Type="http://schemas.openxmlformats.org/officeDocument/2006/relationships/image" Target="media/image742.jpeg"/><Relationship Id="rId750" Type="http://schemas.openxmlformats.org/officeDocument/2006/relationships/image" Target="media/image743.jpeg"/><Relationship Id="rId751" Type="http://schemas.openxmlformats.org/officeDocument/2006/relationships/image" Target="media/image744.jpeg"/><Relationship Id="rId752" Type="http://schemas.openxmlformats.org/officeDocument/2006/relationships/image" Target="media/image745.jpeg"/><Relationship Id="rId753" Type="http://schemas.openxmlformats.org/officeDocument/2006/relationships/image" Target="media/image746.jpeg"/><Relationship Id="rId754" Type="http://schemas.openxmlformats.org/officeDocument/2006/relationships/image" Target="media/image747.jpeg"/><Relationship Id="rId755" Type="http://schemas.openxmlformats.org/officeDocument/2006/relationships/image" Target="media/image748.jpeg"/><Relationship Id="rId756" Type="http://schemas.openxmlformats.org/officeDocument/2006/relationships/image" Target="media/image749.jpeg"/><Relationship Id="rId757" Type="http://schemas.openxmlformats.org/officeDocument/2006/relationships/image" Target="media/image750.jpeg"/><Relationship Id="rId758" Type="http://schemas.openxmlformats.org/officeDocument/2006/relationships/image" Target="media/image751.jpeg"/><Relationship Id="rId759" Type="http://schemas.openxmlformats.org/officeDocument/2006/relationships/image" Target="media/image752.jpeg"/><Relationship Id="rId760" Type="http://schemas.openxmlformats.org/officeDocument/2006/relationships/image" Target="media/image753.jpeg"/><Relationship Id="rId761" Type="http://schemas.openxmlformats.org/officeDocument/2006/relationships/image" Target="media/image754.jpeg"/><Relationship Id="rId762" Type="http://schemas.openxmlformats.org/officeDocument/2006/relationships/image" Target="media/image755.jpeg"/><Relationship Id="rId763" Type="http://schemas.openxmlformats.org/officeDocument/2006/relationships/image" Target="media/image756.jpeg"/><Relationship Id="rId764" Type="http://schemas.openxmlformats.org/officeDocument/2006/relationships/image" Target="media/image757.jpeg"/><Relationship Id="rId765" Type="http://schemas.openxmlformats.org/officeDocument/2006/relationships/image" Target="media/image758.jpeg"/><Relationship Id="rId766" Type="http://schemas.openxmlformats.org/officeDocument/2006/relationships/image" Target="media/image759.jpeg"/><Relationship Id="rId767" Type="http://schemas.openxmlformats.org/officeDocument/2006/relationships/image" Target="media/image760.jpeg"/><Relationship Id="rId768" Type="http://schemas.openxmlformats.org/officeDocument/2006/relationships/image" Target="media/image761.jpeg"/><Relationship Id="rId769" Type="http://schemas.openxmlformats.org/officeDocument/2006/relationships/image" Target="media/image762.jpeg"/><Relationship Id="rId770" Type="http://schemas.openxmlformats.org/officeDocument/2006/relationships/image" Target="media/image763.jpeg"/><Relationship Id="rId771" Type="http://schemas.openxmlformats.org/officeDocument/2006/relationships/image" Target="media/image764.jpeg"/><Relationship Id="rId772" Type="http://schemas.openxmlformats.org/officeDocument/2006/relationships/image" Target="media/image765.jpeg"/><Relationship Id="rId773" Type="http://schemas.openxmlformats.org/officeDocument/2006/relationships/image" Target="media/image766.jpeg"/><Relationship Id="rId774" Type="http://schemas.openxmlformats.org/officeDocument/2006/relationships/image" Target="media/image767.jpeg"/><Relationship Id="rId775" Type="http://schemas.openxmlformats.org/officeDocument/2006/relationships/image" Target="media/image768.jpeg"/><Relationship Id="rId776" Type="http://schemas.openxmlformats.org/officeDocument/2006/relationships/image" Target="media/image769.jpeg"/><Relationship Id="rId777" Type="http://schemas.openxmlformats.org/officeDocument/2006/relationships/image" Target="media/image770.jpeg"/><Relationship Id="rId778" Type="http://schemas.openxmlformats.org/officeDocument/2006/relationships/image" Target="media/image771.jpeg"/><Relationship Id="rId779" Type="http://schemas.openxmlformats.org/officeDocument/2006/relationships/image" Target="media/image772.jpeg"/><Relationship Id="rId780" Type="http://schemas.openxmlformats.org/officeDocument/2006/relationships/image" Target="media/image773.jpeg"/><Relationship Id="rId781" Type="http://schemas.openxmlformats.org/officeDocument/2006/relationships/image" Target="media/image774.jpeg"/><Relationship Id="rId782" Type="http://schemas.openxmlformats.org/officeDocument/2006/relationships/image" Target="media/image775.jpeg"/><Relationship Id="rId783" Type="http://schemas.openxmlformats.org/officeDocument/2006/relationships/image" Target="media/image776.jpeg"/><Relationship Id="rId784" Type="http://schemas.openxmlformats.org/officeDocument/2006/relationships/image" Target="media/image777.jpeg"/><Relationship Id="rId785" Type="http://schemas.openxmlformats.org/officeDocument/2006/relationships/image" Target="media/image778.jpeg"/><Relationship Id="rId786" Type="http://schemas.openxmlformats.org/officeDocument/2006/relationships/image" Target="media/image779.jpeg"/><Relationship Id="rId787" Type="http://schemas.openxmlformats.org/officeDocument/2006/relationships/image" Target="media/image780.jpeg"/><Relationship Id="rId788" Type="http://schemas.openxmlformats.org/officeDocument/2006/relationships/image" Target="media/image781.jpeg"/><Relationship Id="rId789" Type="http://schemas.openxmlformats.org/officeDocument/2006/relationships/image" Target="media/image782.jpeg"/><Relationship Id="rId790" Type="http://schemas.openxmlformats.org/officeDocument/2006/relationships/image" Target="media/image783.jpeg"/><Relationship Id="rId791" Type="http://schemas.openxmlformats.org/officeDocument/2006/relationships/image" Target="media/image784.jpeg"/><Relationship Id="rId792" Type="http://schemas.openxmlformats.org/officeDocument/2006/relationships/image" Target="media/image785.jpeg"/><Relationship Id="rId793" Type="http://schemas.openxmlformats.org/officeDocument/2006/relationships/image" Target="media/image786.jpeg"/><Relationship Id="rId794" Type="http://schemas.openxmlformats.org/officeDocument/2006/relationships/image" Target="media/image787.jpeg"/><Relationship Id="rId795" Type="http://schemas.openxmlformats.org/officeDocument/2006/relationships/image" Target="media/image788.jpeg"/><Relationship Id="rId796" Type="http://schemas.openxmlformats.org/officeDocument/2006/relationships/image" Target="media/image789.jpeg"/><Relationship Id="rId797" Type="http://schemas.openxmlformats.org/officeDocument/2006/relationships/image" Target="media/image790.jpeg"/><Relationship Id="rId798" Type="http://schemas.openxmlformats.org/officeDocument/2006/relationships/image" Target="media/image791.jpeg"/><Relationship Id="rId799" Type="http://schemas.openxmlformats.org/officeDocument/2006/relationships/image" Target="media/image792.jpeg"/><Relationship Id="rId800" Type="http://schemas.openxmlformats.org/officeDocument/2006/relationships/image" Target="media/image793.jpeg"/><Relationship Id="rId801" Type="http://schemas.openxmlformats.org/officeDocument/2006/relationships/image" Target="media/image794.jpeg"/><Relationship Id="rId802" Type="http://schemas.openxmlformats.org/officeDocument/2006/relationships/image" Target="media/image795.jpeg"/><Relationship Id="rId803" Type="http://schemas.openxmlformats.org/officeDocument/2006/relationships/image" Target="media/image796.jpeg"/><Relationship Id="rId804" Type="http://schemas.openxmlformats.org/officeDocument/2006/relationships/image" Target="media/image797.jpeg"/><Relationship Id="rId805" Type="http://schemas.openxmlformats.org/officeDocument/2006/relationships/image" Target="media/image798.jpeg"/><Relationship Id="rId806" Type="http://schemas.openxmlformats.org/officeDocument/2006/relationships/image" Target="media/image799.jpeg"/><Relationship Id="rId807" Type="http://schemas.openxmlformats.org/officeDocument/2006/relationships/image" Target="media/image800.jpeg"/><Relationship Id="rId808" Type="http://schemas.openxmlformats.org/officeDocument/2006/relationships/image" Target="media/image801.jpeg"/><Relationship Id="rId809" Type="http://schemas.openxmlformats.org/officeDocument/2006/relationships/image" Target="media/image802.jpeg"/><Relationship Id="rId810" Type="http://schemas.openxmlformats.org/officeDocument/2006/relationships/image" Target="media/image803.jpeg"/><Relationship Id="rId811" Type="http://schemas.openxmlformats.org/officeDocument/2006/relationships/image" Target="media/image804.jpeg"/><Relationship Id="rId812" Type="http://schemas.openxmlformats.org/officeDocument/2006/relationships/image" Target="media/image805.jpeg"/><Relationship Id="rId813" Type="http://schemas.openxmlformats.org/officeDocument/2006/relationships/image" Target="media/image806.jpeg"/><Relationship Id="rId814" Type="http://schemas.openxmlformats.org/officeDocument/2006/relationships/image" Target="media/image807.jpeg"/><Relationship Id="rId815" Type="http://schemas.openxmlformats.org/officeDocument/2006/relationships/image" Target="media/image808.jpeg"/><Relationship Id="rId816" Type="http://schemas.openxmlformats.org/officeDocument/2006/relationships/image" Target="media/image809.jpeg"/><Relationship Id="rId817" Type="http://schemas.openxmlformats.org/officeDocument/2006/relationships/image" Target="media/image810.jpeg"/><Relationship Id="rId818" Type="http://schemas.openxmlformats.org/officeDocument/2006/relationships/image" Target="media/image811.jpeg"/><Relationship Id="rId819" Type="http://schemas.openxmlformats.org/officeDocument/2006/relationships/image" Target="media/image812.jpeg"/><Relationship Id="rId820" Type="http://schemas.openxmlformats.org/officeDocument/2006/relationships/image" Target="media/image813.jpeg"/><Relationship Id="rId821" Type="http://schemas.openxmlformats.org/officeDocument/2006/relationships/image" Target="media/image814.jpeg"/><Relationship Id="rId822" Type="http://schemas.openxmlformats.org/officeDocument/2006/relationships/image" Target="media/image815.jpeg"/><Relationship Id="rId823" Type="http://schemas.openxmlformats.org/officeDocument/2006/relationships/image" Target="media/image816.jpeg"/><Relationship Id="rId824" Type="http://schemas.openxmlformats.org/officeDocument/2006/relationships/image" Target="media/image817.jpeg"/><Relationship Id="rId825" Type="http://schemas.openxmlformats.org/officeDocument/2006/relationships/image" Target="media/image818.jpeg"/><Relationship Id="rId826" Type="http://schemas.openxmlformats.org/officeDocument/2006/relationships/image" Target="media/image819.jpeg"/><Relationship Id="rId827" Type="http://schemas.openxmlformats.org/officeDocument/2006/relationships/image" Target="media/image820.jpeg"/><Relationship Id="rId828" Type="http://schemas.openxmlformats.org/officeDocument/2006/relationships/image" Target="media/image821.jpeg"/><Relationship Id="rId829" Type="http://schemas.openxmlformats.org/officeDocument/2006/relationships/image" Target="media/image822.jpeg"/><Relationship Id="rId830" Type="http://schemas.openxmlformats.org/officeDocument/2006/relationships/image" Target="media/image823.jpeg"/><Relationship Id="rId831" Type="http://schemas.openxmlformats.org/officeDocument/2006/relationships/image" Target="media/image824.jpeg"/><Relationship Id="rId832" Type="http://schemas.openxmlformats.org/officeDocument/2006/relationships/image" Target="media/image825.jpeg"/><Relationship Id="rId833" Type="http://schemas.openxmlformats.org/officeDocument/2006/relationships/image" Target="media/image826.jpeg"/><Relationship Id="rId834" Type="http://schemas.openxmlformats.org/officeDocument/2006/relationships/image" Target="media/image827.jpeg"/><Relationship Id="rId835" Type="http://schemas.openxmlformats.org/officeDocument/2006/relationships/image" Target="media/image828.jpeg"/><Relationship Id="rId836" Type="http://schemas.openxmlformats.org/officeDocument/2006/relationships/image" Target="media/image829.jpeg"/><Relationship Id="rId837" Type="http://schemas.openxmlformats.org/officeDocument/2006/relationships/image" Target="media/image830.jpeg"/><Relationship Id="rId838" Type="http://schemas.openxmlformats.org/officeDocument/2006/relationships/image" Target="media/image831.jpeg"/><Relationship Id="rId839" Type="http://schemas.openxmlformats.org/officeDocument/2006/relationships/image" Target="media/image832.jpeg"/><Relationship Id="rId840" Type="http://schemas.openxmlformats.org/officeDocument/2006/relationships/image" Target="media/image833.jpeg"/><Relationship Id="rId841" Type="http://schemas.openxmlformats.org/officeDocument/2006/relationships/image" Target="media/image834.jpeg"/><Relationship Id="rId842" Type="http://schemas.openxmlformats.org/officeDocument/2006/relationships/image" Target="media/image835.jpeg"/><Relationship Id="rId843" Type="http://schemas.openxmlformats.org/officeDocument/2006/relationships/image" Target="media/image836.jpeg"/><Relationship Id="rId844" Type="http://schemas.openxmlformats.org/officeDocument/2006/relationships/image" Target="media/image837.jpeg"/><Relationship Id="rId845" Type="http://schemas.openxmlformats.org/officeDocument/2006/relationships/image" Target="media/image838.jpeg"/><Relationship Id="rId846" Type="http://schemas.openxmlformats.org/officeDocument/2006/relationships/image" Target="media/image839.jpeg"/><Relationship Id="rId847" Type="http://schemas.openxmlformats.org/officeDocument/2006/relationships/image" Target="media/image840.jpeg"/><Relationship Id="rId848" Type="http://schemas.openxmlformats.org/officeDocument/2006/relationships/image" Target="media/image841.jpeg"/><Relationship Id="rId849" Type="http://schemas.openxmlformats.org/officeDocument/2006/relationships/image" Target="media/image842.jpeg"/><Relationship Id="rId850" Type="http://schemas.openxmlformats.org/officeDocument/2006/relationships/image" Target="media/image843.jpeg"/><Relationship Id="rId851" Type="http://schemas.openxmlformats.org/officeDocument/2006/relationships/image" Target="media/image844.jpeg"/><Relationship Id="rId852" Type="http://schemas.openxmlformats.org/officeDocument/2006/relationships/image" Target="media/image845.jpeg"/><Relationship Id="rId853" Type="http://schemas.openxmlformats.org/officeDocument/2006/relationships/image" Target="media/image846.jpeg"/><Relationship Id="rId854" Type="http://schemas.openxmlformats.org/officeDocument/2006/relationships/image" Target="media/image847.jpeg"/><Relationship Id="rId855" Type="http://schemas.openxmlformats.org/officeDocument/2006/relationships/image" Target="media/image848.jpeg"/><Relationship Id="rId856" Type="http://schemas.openxmlformats.org/officeDocument/2006/relationships/image" Target="media/image849.jpeg"/><Relationship Id="rId857" Type="http://schemas.openxmlformats.org/officeDocument/2006/relationships/image" Target="media/image850.jpeg"/><Relationship Id="rId858" Type="http://schemas.openxmlformats.org/officeDocument/2006/relationships/image" Target="media/image851.jpeg"/><Relationship Id="rId859" Type="http://schemas.openxmlformats.org/officeDocument/2006/relationships/image" Target="media/image852.jpeg"/><Relationship Id="rId860" Type="http://schemas.openxmlformats.org/officeDocument/2006/relationships/image" Target="media/image853.jpeg"/><Relationship Id="rId861" Type="http://schemas.openxmlformats.org/officeDocument/2006/relationships/image" Target="media/image854.jpeg"/><Relationship Id="rId862" Type="http://schemas.openxmlformats.org/officeDocument/2006/relationships/image" Target="media/image855.jpeg"/><Relationship Id="rId863" Type="http://schemas.openxmlformats.org/officeDocument/2006/relationships/image" Target="media/image856.jpeg"/><Relationship Id="rId864" Type="http://schemas.openxmlformats.org/officeDocument/2006/relationships/image" Target="media/image857.jpeg"/><Relationship Id="rId865" Type="http://schemas.openxmlformats.org/officeDocument/2006/relationships/image" Target="media/image858.jpeg"/><Relationship Id="rId866" Type="http://schemas.openxmlformats.org/officeDocument/2006/relationships/image" Target="media/image859.jpeg"/><Relationship Id="rId867" Type="http://schemas.openxmlformats.org/officeDocument/2006/relationships/image" Target="media/image860.jpeg"/><Relationship Id="rId868" Type="http://schemas.openxmlformats.org/officeDocument/2006/relationships/image" Target="media/image861.jpeg"/><Relationship Id="rId869" Type="http://schemas.openxmlformats.org/officeDocument/2006/relationships/image" Target="media/image862.jpeg"/><Relationship Id="rId870" Type="http://schemas.openxmlformats.org/officeDocument/2006/relationships/image" Target="media/image863.jpeg"/><Relationship Id="rId871" Type="http://schemas.openxmlformats.org/officeDocument/2006/relationships/image" Target="media/image864.jpeg"/><Relationship Id="rId872" Type="http://schemas.openxmlformats.org/officeDocument/2006/relationships/image" Target="media/image865.jpeg"/><Relationship Id="rId873" Type="http://schemas.openxmlformats.org/officeDocument/2006/relationships/image" Target="media/image866.jpeg"/><Relationship Id="rId874" Type="http://schemas.openxmlformats.org/officeDocument/2006/relationships/image" Target="media/image867.jpeg"/><Relationship Id="rId875" Type="http://schemas.openxmlformats.org/officeDocument/2006/relationships/image" Target="media/image868.jpeg"/><Relationship Id="rId876" Type="http://schemas.openxmlformats.org/officeDocument/2006/relationships/image" Target="media/image869.jpeg"/><Relationship Id="rId877" Type="http://schemas.openxmlformats.org/officeDocument/2006/relationships/image" Target="media/image870.jpeg"/><Relationship Id="rId878" Type="http://schemas.openxmlformats.org/officeDocument/2006/relationships/image" Target="media/image871.jpeg"/><Relationship Id="rId879" Type="http://schemas.openxmlformats.org/officeDocument/2006/relationships/image" Target="media/image872.jpeg"/><Relationship Id="rId880" Type="http://schemas.openxmlformats.org/officeDocument/2006/relationships/image" Target="media/image873.jpeg"/><Relationship Id="rId881" Type="http://schemas.openxmlformats.org/officeDocument/2006/relationships/image" Target="media/image874.jpeg"/><Relationship Id="rId882" Type="http://schemas.openxmlformats.org/officeDocument/2006/relationships/image" Target="media/image875.jpeg"/><Relationship Id="rId883" Type="http://schemas.openxmlformats.org/officeDocument/2006/relationships/image" Target="media/image876.jpeg"/><Relationship Id="rId884" Type="http://schemas.openxmlformats.org/officeDocument/2006/relationships/image" Target="media/image877.jpeg"/><Relationship Id="rId885" Type="http://schemas.openxmlformats.org/officeDocument/2006/relationships/image" Target="media/image878.jpeg"/><Relationship Id="rId886" Type="http://schemas.openxmlformats.org/officeDocument/2006/relationships/image" Target="media/image879.jpeg"/><Relationship Id="rId887" Type="http://schemas.openxmlformats.org/officeDocument/2006/relationships/image" Target="media/image880.jpeg"/><Relationship Id="rId888" Type="http://schemas.openxmlformats.org/officeDocument/2006/relationships/image" Target="media/image881.jpeg"/><Relationship Id="rId889" Type="http://schemas.openxmlformats.org/officeDocument/2006/relationships/image" Target="media/image882.jpeg"/><Relationship Id="rId890" Type="http://schemas.openxmlformats.org/officeDocument/2006/relationships/image" Target="media/image883.jpeg"/><Relationship Id="rId891" Type="http://schemas.openxmlformats.org/officeDocument/2006/relationships/image" Target="media/image884.jpeg"/><Relationship Id="rId892" Type="http://schemas.openxmlformats.org/officeDocument/2006/relationships/image" Target="media/image885.jpeg"/><Relationship Id="rId893" Type="http://schemas.openxmlformats.org/officeDocument/2006/relationships/image" Target="media/image886.jpeg"/><Relationship Id="rId894" Type="http://schemas.openxmlformats.org/officeDocument/2006/relationships/image" Target="media/image887.jpeg"/><Relationship Id="rId895" Type="http://schemas.openxmlformats.org/officeDocument/2006/relationships/image" Target="media/image888.jpeg"/><Relationship Id="rId896" Type="http://schemas.openxmlformats.org/officeDocument/2006/relationships/image" Target="media/image889.jpeg"/><Relationship Id="rId897" Type="http://schemas.openxmlformats.org/officeDocument/2006/relationships/image" Target="media/image890.jpeg"/><Relationship Id="rId898" Type="http://schemas.openxmlformats.org/officeDocument/2006/relationships/image" Target="media/image891.jpeg"/><Relationship Id="rId899" Type="http://schemas.openxmlformats.org/officeDocument/2006/relationships/image" Target="media/image892.jpeg"/><Relationship Id="rId900" Type="http://schemas.openxmlformats.org/officeDocument/2006/relationships/image" Target="media/image893.jpeg"/><Relationship Id="rId901" Type="http://schemas.openxmlformats.org/officeDocument/2006/relationships/image" Target="media/image894.jpeg"/><Relationship Id="rId902" Type="http://schemas.openxmlformats.org/officeDocument/2006/relationships/image" Target="media/image895.jpeg"/><Relationship Id="rId903" Type="http://schemas.openxmlformats.org/officeDocument/2006/relationships/image" Target="media/image896.jpeg"/><Relationship Id="rId904" Type="http://schemas.openxmlformats.org/officeDocument/2006/relationships/image" Target="media/image897.jpeg"/><Relationship Id="rId905" Type="http://schemas.openxmlformats.org/officeDocument/2006/relationships/image" Target="media/image898.jpeg"/><Relationship Id="rId906" Type="http://schemas.openxmlformats.org/officeDocument/2006/relationships/image" Target="media/image899.jpeg"/><Relationship Id="rId907" Type="http://schemas.openxmlformats.org/officeDocument/2006/relationships/image" Target="media/image900.jpeg"/><Relationship Id="rId908" Type="http://schemas.openxmlformats.org/officeDocument/2006/relationships/image" Target="media/image901.jpeg"/><Relationship Id="rId909" Type="http://schemas.openxmlformats.org/officeDocument/2006/relationships/image" Target="media/image902.jpeg"/><Relationship Id="rId910" Type="http://schemas.openxmlformats.org/officeDocument/2006/relationships/image" Target="media/image903.jpeg"/><Relationship Id="rId911" Type="http://schemas.openxmlformats.org/officeDocument/2006/relationships/image" Target="media/image904.jpeg"/><Relationship Id="rId912" Type="http://schemas.openxmlformats.org/officeDocument/2006/relationships/image" Target="media/image905.jpeg"/><Relationship Id="rId913" Type="http://schemas.openxmlformats.org/officeDocument/2006/relationships/image" Target="media/image906.jpeg"/><Relationship Id="rId914" Type="http://schemas.openxmlformats.org/officeDocument/2006/relationships/image" Target="media/image907.jpeg"/><Relationship Id="rId915" Type="http://schemas.openxmlformats.org/officeDocument/2006/relationships/image" Target="media/image908.jpeg"/><Relationship Id="rId916" Type="http://schemas.openxmlformats.org/officeDocument/2006/relationships/image" Target="media/image909.jpeg"/><Relationship Id="rId917" Type="http://schemas.openxmlformats.org/officeDocument/2006/relationships/image" Target="media/image910.jpeg"/><Relationship Id="rId918" Type="http://schemas.openxmlformats.org/officeDocument/2006/relationships/image" Target="media/image911.jpeg"/><Relationship Id="rId919" Type="http://schemas.openxmlformats.org/officeDocument/2006/relationships/image" Target="media/image912.jpeg"/><Relationship Id="rId920" Type="http://schemas.openxmlformats.org/officeDocument/2006/relationships/image" Target="media/image913.jpeg"/><Relationship Id="rId921" Type="http://schemas.openxmlformats.org/officeDocument/2006/relationships/image" Target="media/image914.jpeg"/><Relationship Id="rId922" Type="http://schemas.openxmlformats.org/officeDocument/2006/relationships/image" Target="media/image915.jpeg"/><Relationship Id="rId923" Type="http://schemas.openxmlformats.org/officeDocument/2006/relationships/image" Target="media/image916.jpeg"/><Relationship Id="rId924" Type="http://schemas.openxmlformats.org/officeDocument/2006/relationships/image" Target="media/image917.jpeg"/><Relationship Id="rId925" Type="http://schemas.openxmlformats.org/officeDocument/2006/relationships/image" Target="media/image918.jpeg"/><Relationship Id="rId926" Type="http://schemas.openxmlformats.org/officeDocument/2006/relationships/image" Target="media/image919.jpeg"/><Relationship Id="rId927" Type="http://schemas.openxmlformats.org/officeDocument/2006/relationships/image" Target="media/image920.jpeg"/><Relationship Id="rId928" Type="http://schemas.openxmlformats.org/officeDocument/2006/relationships/image" Target="media/image921.jpeg"/><Relationship Id="rId929" Type="http://schemas.openxmlformats.org/officeDocument/2006/relationships/image" Target="media/image922.jpeg"/><Relationship Id="rId930" Type="http://schemas.openxmlformats.org/officeDocument/2006/relationships/image" Target="media/image923.jpeg"/><Relationship Id="rId931" Type="http://schemas.openxmlformats.org/officeDocument/2006/relationships/image" Target="media/image924.jpeg"/><Relationship Id="rId932" Type="http://schemas.openxmlformats.org/officeDocument/2006/relationships/image" Target="media/image925.jpeg"/><Relationship Id="rId933" Type="http://schemas.openxmlformats.org/officeDocument/2006/relationships/image" Target="media/image926.jpeg"/><Relationship Id="rId934" Type="http://schemas.openxmlformats.org/officeDocument/2006/relationships/image" Target="media/image927.jpeg"/><Relationship Id="rId935" Type="http://schemas.openxmlformats.org/officeDocument/2006/relationships/image" Target="media/image928.jpeg"/><Relationship Id="rId936" Type="http://schemas.openxmlformats.org/officeDocument/2006/relationships/image" Target="media/image929.jpeg"/><Relationship Id="rId937" Type="http://schemas.openxmlformats.org/officeDocument/2006/relationships/image" Target="media/image930.jpeg"/><Relationship Id="rId938" Type="http://schemas.openxmlformats.org/officeDocument/2006/relationships/image" Target="media/image931.jpeg"/><Relationship Id="rId939" Type="http://schemas.openxmlformats.org/officeDocument/2006/relationships/image" Target="media/image932.jpeg"/><Relationship Id="rId940" Type="http://schemas.openxmlformats.org/officeDocument/2006/relationships/image" Target="media/image933.jpeg"/><Relationship Id="rId941" Type="http://schemas.openxmlformats.org/officeDocument/2006/relationships/image" Target="media/image934.jpeg"/><Relationship Id="rId942" Type="http://schemas.openxmlformats.org/officeDocument/2006/relationships/image" Target="media/image935.jpeg"/><Relationship Id="rId943" Type="http://schemas.openxmlformats.org/officeDocument/2006/relationships/image" Target="media/image936.jpeg"/><Relationship Id="rId944" Type="http://schemas.openxmlformats.org/officeDocument/2006/relationships/image" Target="media/image937.jpeg"/><Relationship Id="rId945" Type="http://schemas.openxmlformats.org/officeDocument/2006/relationships/image" Target="media/image938.jpeg"/><Relationship Id="rId946" Type="http://schemas.openxmlformats.org/officeDocument/2006/relationships/image" Target="media/image939.jpeg"/><Relationship Id="rId947" Type="http://schemas.openxmlformats.org/officeDocument/2006/relationships/image" Target="media/image940.jpeg"/><Relationship Id="rId948" Type="http://schemas.openxmlformats.org/officeDocument/2006/relationships/image" Target="media/image941.jpeg"/><Relationship Id="rId949" Type="http://schemas.openxmlformats.org/officeDocument/2006/relationships/image" Target="media/image942.jpeg"/><Relationship Id="rId950" Type="http://schemas.openxmlformats.org/officeDocument/2006/relationships/image" Target="media/image943.jpeg"/><Relationship Id="rId951" Type="http://schemas.openxmlformats.org/officeDocument/2006/relationships/image" Target="media/image944.jpeg"/><Relationship Id="rId952" Type="http://schemas.openxmlformats.org/officeDocument/2006/relationships/image" Target="media/image945.jpeg"/><Relationship Id="rId953" Type="http://schemas.openxmlformats.org/officeDocument/2006/relationships/image" Target="media/image946.jpeg"/><Relationship Id="rId954" Type="http://schemas.openxmlformats.org/officeDocument/2006/relationships/image" Target="media/image947.jpeg"/><Relationship Id="rId955" Type="http://schemas.openxmlformats.org/officeDocument/2006/relationships/image" Target="media/image948.jpeg"/><Relationship Id="rId956" Type="http://schemas.openxmlformats.org/officeDocument/2006/relationships/image" Target="media/image949.jpeg"/><Relationship Id="rId957" Type="http://schemas.openxmlformats.org/officeDocument/2006/relationships/image" Target="media/image950.jpeg"/><Relationship Id="rId958" Type="http://schemas.openxmlformats.org/officeDocument/2006/relationships/image" Target="media/image951.jpeg"/><Relationship Id="rId959" Type="http://schemas.openxmlformats.org/officeDocument/2006/relationships/image" Target="media/image952.jpeg"/><Relationship Id="rId960" Type="http://schemas.openxmlformats.org/officeDocument/2006/relationships/image" Target="media/image953.jpeg"/><Relationship Id="rId961" Type="http://schemas.openxmlformats.org/officeDocument/2006/relationships/image" Target="media/image954.jpeg"/><Relationship Id="rId962" Type="http://schemas.openxmlformats.org/officeDocument/2006/relationships/image" Target="media/image955.jpeg"/><Relationship Id="rId963" Type="http://schemas.openxmlformats.org/officeDocument/2006/relationships/image" Target="media/image956.jpeg"/><Relationship Id="rId964" Type="http://schemas.openxmlformats.org/officeDocument/2006/relationships/image" Target="media/image957.jpeg"/><Relationship Id="rId965" Type="http://schemas.openxmlformats.org/officeDocument/2006/relationships/image" Target="media/image958.jpeg"/><Relationship Id="rId966" Type="http://schemas.openxmlformats.org/officeDocument/2006/relationships/image" Target="media/image959.jpeg"/><Relationship Id="rId967" Type="http://schemas.openxmlformats.org/officeDocument/2006/relationships/image" Target="media/image960.jpeg"/><Relationship Id="rId968" Type="http://schemas.openxmlformats.org/officeDocument/2006/relationships/image" Target="media/image961.jpeg"/><Relationship Id="rId969" Type="http://schemas.openxmlformats.org/officeDocument/2006/relationships/image" Target="media/image962.jpeg"/><Relationship Id="rId970" Type="http://schemas.openxmlformats.org/officeDocument/2006/relationships/image" Target="media/image963.jpeg"/><Relationship Id="rId971" Type="http://schemas.openxmlformats.org/officeDocument/2006/relationships/image" Target="media/image964.jpeg"/><Relationship Id="rId972" Type="http://schemas.openxmlformats.org/officeDocument/2006/relationships/image" Target="media/image965.jpeg"/><Relationship Id="rId973" Type="http://schemas.openxmlformats.org/officeDocument/2006/relationships/image" Target="media/image966.jpeg"/><Relationship Id="rId974" Type="http://schemas.openxmlformats.org/officeDocument/2006/relationships/image" Target="media/image967.jpeg"/><Relationship Id="rId975" Type="http://schemas.openxmlformats.org/officeDocument/2006/relationships/image" Target="media/image968.jpeg"/><Relationship Id="rId976" Type="http://schemas.openxmlformats.org/officeDocument/2006/relationships/image" Target="media/image969.jpeg"/><Relationship Id="rId977" Type="http://schemas.openxmlformats.org/officeDocument/2006/relationships/image" Target="media/image970.jpeg"/><Relationship Id="rId978" Type="http://schemas.openxmlformats.org/officeDocument/2006/relationships/image" Target="media/image971.jpeg"/><Relationship Id="rId979" Type="http://schemas.openxmlformats.org/officeDocument/2006/relationships/image" Target="media/image972.jpeg"/><Relationship Id="rId980" Type="http://schemas.openxmlformats.org/officeDocument/2006/relationships/image" Target="media/image973.jpeg"/><Relationship Id="rId981" Type="http://schemas.openxmlformats.org/officeDocument/2006/relationships/image" Target="media/image974.jpeg"/><Relationship Id="rId982" Type="http://schemas.openxmlformats.org/officeDocument/2006/relationships/image" Target="media/image975.jpeg"/><Relationship Id="rId983" Type="http://schemas.openxmlformats.org/officeDocument/2006/relationships/image" Target="media/image976.jpeg"/><Relationship Id="rId984" Type="http://schemas.openxmlformats.org/officeDocument/2006/relationships/image" Target="media/image977.jpeg"/><Relationship Id="rId985" Type="http://schemas.openxmlformats.org/officeDocument/2006/relationships/image" Target="media/image978.jpeg"/><Relationship Id="rId986" Type="http://schemas.openxmlformats.org/officeDocument/2006/relationships/image" Target="media/image979.jpeg"/><Relationship Id="rId987" Type="http://schemas.openxmlformats.org/officeDocument/2006/relationships/image" Target="media/image980.jpeg"/><Relationship Id="rId988" Type="http://schemas.openxmlformats.org/officeDocument/2006/relationships/image" Target="media/image981.jpeg"/><Relationship Id="rId989" Type="http://schemas.openxmlformats.org/officeDocument/2006/relationships/image" Target="media/image982.jpeg"/><Relationship Id="rId990" Type="http://schemas.openxmlformats.org/officeDocument/2006/relationships/image" Target="media/image983.jpeg"/><Relationship Id="rId991" Type="http://schemas.openxmlformats.org/officeDocument/2006/relationships/image" Target="media/image984.jpeg"/><Relationship Id="rId992" Type="http://schemas.openxmlformats.org/officeDocument/2006/relationships/image" Target="media/image985.jpeg"/><Relationship Id="rId993" Type="http://schemas.openxmlformats.org/officeDocument/2006/relationships/image" Target="media/image986.jpeg"/><Relationship Id="rId994" Type="http://schemas.openxmlformats.org/officeDocument/2006/relationships/image" Target="media/image987.jpeg"/><Relationship Id="rId995" Type="http://schemas.openxmlformats.org/officeDocument/2006/relationships/image" Target="media/image988.jpeg"/><Relationship Id="rId996" Type="http://schemas.openxmlformats.org/officeDocument/2006/relationships/image" Target="media/image989.jpeg"/><Relationship Id="rId997" Type="http://schemas.openxmlformats.org/officeDocument/2006/relationships/image" Target="media/image990.jpeg"/><Relationship Id="rId998" Type="http://schemas.openxmlformats.org/officeDocument/2006/relationships/image" Target="media/image991.jpeg"/><Relationship Id="rId999" Type="http://schemas.openxmlformats.org/officeDocument/2006/relationships/image" Target="media/image992.jpeg"/><Relationship Id="rId1000" Type="http://schemas.openxmlformats.org/officeDocument/2006/relationships/image" Target="media/image993.jpeg"/><Relationship Id="rId1001" Type="http://schemas.openxmlformats.org/officeDocument/2006/relationships/image" Target="media/image994.jpeg"/><Relationship Id="rId1002" Type="http://schemas.openxmlformats.org/officeDocument/2006/relationships/image" Target="media/image995.jpeg"/><Relationship Id="rId1003" Type="http://schemas.openxmlformats.org/officeDocument/2006/relationships/image" Target="media/image996.jpeg"/><Relationship Id="rId1004" Type="http://schemas.openxmlformats.org/officeDocument/2006/relationships/image" Target="media/image997.jpeg"/><Relationship Id="rId1005" Type="http://schemas.openxmlformats.org/officeDocument/2006/relationships/image" Target="media/image998.jpeg"/><Relationship Id="rId1006" Type="http://schemas.openxmlformats.org/officeDocument/2006/relationships/image" Target="media/image999.jpeg"/><Relationship Id="rId1007" Type="http://schemas.openxmlformats.org/officeDocument/2006/relationships/image" Target="media/image1000.jpeg"/><Relationship Id="rId1008" Type="http://schemas.openxmlformats.org/officeDocument/2006/relationships/image" Target="media/image1001.jpeg"/><Relationship Id="rId1009" Type="http://schemas.openxmlformats.org/officeDocument/2006/relationships/image" Target="media/image1002.jpeg"/><Relationship Id="rId1010" Type="http://schemas.openxmlformats.org/officeDocument/2006/relationships/image" Target="media/image1003.jpeg"/><Relationship Id="rId1011" Type="http://schemas.openxmlformats.org/officeDocument/2006/relationships/image" Target="media/image1004.jpeg"/><Relationship Id="rId1012" Type="http://schemas.openxmlformats.org/officeDocument/2006/relationships/image" Target="media/image1005.jpeg"/><Relationship Id="rId1013" Type="http://schemas.openxmlformats.org/officeDocument/2006/relationships/image" Target="media/image1006.jpeg"/><Relationship Id="rId1014" Type="http://schemas.openxmlformats.org/officeDocument/2006/relationships/image" Target="media/image1007.jpeg"/><Relationship Id="rId1015" Type="http://schemas.openxmlformats.org/officeDocument/2006/relationships/image" Target="media/image1008.jpeg"/><Relationship Id="rId1016" Type="http://schemas.openxmlformats.org/officeDocument/2006/relationships/image" Target="media/image1009.jpeg"/><Relationship Id="rId1017" Type="http://schemas.openxmlformats.org/officeDocument/2006/relationships/image" Target="media/image1010.jpeg"/><Relationship Id="rId1018" Type="http://schemas.openxmlformats.org/officeDocument/2006/relationships/image" Target="media/image1011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2022-08-29T07:26:43Z</dcterms:created>
  <dcterms:modified xsi:type="dcterms:W3CDTF">2022-08-29T07:26:43Z</dcterms:modified>
</cp:coreProperties>
</file>